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8D4DB" w14:textId="27384F5F" w:rsidR="00123531" w:rsidRPr="000B443C" w:rsidRDefault="00E0751B" w:rsidP="000B443C">
      <w:pPr>
        <w:spacing w:line="276" w:lineRule="auto"/>
        <w:jc w:val="center"/>
        <w:rPr>
          <w:rFonts w:ascii="Arial" w:hAnsi="Arial" w:cs="Arial"/>
          <w:b/>
          <w:sz w:val="32"/>
          <w:szCs w:val="32"/>
        </w:rPr>
      </w:pPr>
      <w:r w:rsidRPr="000B443C">
        <w:rPr>
          <w:rFonts w:ascii="Arial" w:hAnsi="Arial" w:cs="Arial"/>
          <w:b/>
          <w:sz w:val="32"/>
          <w:szCs w:val="32"/>
        </w:rPr>
        <w:t xml:space="preserve">Glossary of terms </w:t>
      </w:r>
      <w:r w:rsidR="000B443C">
        <w:rPr>
          <w:rFonts w:ascii="Arial" w:hAnsi="Arial" w:cs="Arial"/>
          <w:b/>
          <w:bCs/>
          <w:sz w:val="32"/>
          <w:szCs w:val="32"/>
        </w:rPr>
        <w:br/>
      </w:r>
      <w:r w:rsidR="00B973B7" w:rsidRPr="000B443C">
        <w:rPr>
          <w:rFonts w:ascii="Arial" w:hAnsi="Arial" w:cs="Arial"/>
          <w:b/>
          <w:sz w:val="32"/>
          <w:szCs w:val="32"/>
        </w:rPr>
        <w:t xml:space="preserve">for </w:t>
      </w:r>
      <w:r w:rsidR="0052401D" w:rsidRPr="000B443C">
        <w:rPr>
          <w:rFonts w:ascii="Arial" w:hAnsi="Arial" w:cs="Arial"/>
          <w:b/>
          <w:sz w:val="32"/>
          <w:szCs w:val="32"/>
        </w:rPr>
        <w:t xml:space="preserve">the Perioperative Mortality infographic on surgery and risk in Aotearoa New Zealand | </w:t>
      </w:r>
      <w:proofErr w:type="spellStart"/>
      <w:r w:rsidR="0052401D" w:rsidRPr="000B443C">
        <w:rPr>
          <w:rFonts w:ascii="Arial" w:hAnsi="Arial" w:cs="Arial"/>
          <w:b/>
          <w:sz w:val="32"/>
          <w:szCs w:val="32"/>
        </w:rPr>
        <w:t>Te</w:t>
      </w:r>
      <w:proofErr w:type="spellEnd"/>
      <w:r w:rsidR="0052401D" w:rsidRPr="000B443C">
        <w:rPr>
          <w:rFonts w:ascii="Arial" w:hAnsi="Arial" w:cs="Arial"/>
          <w:b/>
          <w:sz w:val="32"/>
          <w:szCs w:val="32"/>
        </w:rPr>
        <w:t xml:space="preserve"> </w:t>
      </w:r>
      <w:proofErr w:type="spellStart"/>
      <w:r w:rsidR="0052401D" w:rsidRPr="000B443C">
        <w:rPr>
          <w:rFonts w:ascii="Arial" w:hAnsi="Arial" w:cs="Arial"/>
          <w:b/>
          <w:sz w:val="32"/>
          <w:szCs w:val="32"/>
        </w:rPr>
        <w:t>p</w:t>
      </w:r>
      <w:r w:rsidR="009322E8">
        <w:rPr>
          <w:rFonts w:ascii="Arial" w:hAnsi="Arial" w:cs="Arial"/>
          <w:b/>
          <w:sz w:val="32"/>
          <w:szCs w:val="32"/>
        </w:rPr>
        <w:t>ō</w:t>
      </w:r>
      <w:r w:rsidR="0052401D" w:rsidRPr="000B443C">
        <w:rPr>
          <w:rFonts w:ascii="Arial" w:hAnsi="Arial" w:cs="Arial"/>
          <w:b/>
          <w:sz w:val="32"/>
          <w:szCs w:val="32"/>
        </w:rPr>
        <w:t>kanga</w:t>
      </w:r>
      <w:proofErr w:type="spellEnd"/>
      <w:r w:rsidR="0052401D" w:rsidRPr="000B443C">
        <w:rPr>
          <w:rFonts w:ascii="Arial" w:hAnsi="Arial" w:cs="Arial"/>
          <w:b/>
          <w:sz w:val="32"/>
          <w:szCs w:val="32"/>
        </w:rPr>
        <w:t xml:space="preserve"> me </w:t>
      </w:r>
      <w:proofErr w:type="spellStart"/>
      <w:r w:rsidR="0052401D" w:rsidRPr="000B443C">
        <w:rPr>
          <w:rFonts w:ascii="Arial" w:hAnsi="Arial" w:cs="Arial"/>
          <w:b/>
          <w:sz w:val="32"/>
          <w:szCs w:val="32"/>
        </w:rPr>
        <w:t>te</w:t>
      </w:r>
      <w:proofErr w:type="spellEnd"/>
      <w:r w:rsidR="0052401D" w:rsidRPr="000B443C">
        <w:rPr>
          <w:rFonts w:ascii="Arial" w:hAnsi="Arial" w:cs="Arial"/>
          <w:b/>
          <w:sz w:val="32"/>
          <w:szCs w:val="32"/>
        </w:rPr>
        <w:t xml:space="preserve"> </w:t>
      </w:r>
      <w:proofErr w:type="spellStart"/>
      <w:r w:rsidR="0052401D" w:rsidRPr="000B443C">
        <w:rPr>
          <w:rFonts w:ascii="Arial" w:hAnsi="Arial" w:cs="Arial"/>
          <w:b/>
          <w:sz w:val="32"/>
          <w:szCs w:val="32"/>
        </w:rPr>
        <w:t>t</w:t>
      </w:r>
      <w:r w:rsidR="009322E8">
        <w:rPr>
          <w:rFonts w:ascii="Arial" w:hAnsi="Arial" w:cs="Arial"/>
          <w:b/>
          <w:sz w:val="32"/>
          <w:szCs w:val="32"/>
        </w:rPr>
        <w:t>ū</w:t>
      </w:r>
      <w:r w:rsidR="0052401D" w:rsidRPr="000B443C">
        <w:rPr>
          <w:rFonts w:ascii="Arial" w:hAnsi="Arial" w:cs="Arial"/>
          <w:b/>
          <w:sz w:val="32"/>
          <w:szCs w:val="32"/>
        </w:rPr>
        <w:t>ponotanga</w:t>
      </w:r>
      <w:proofErr w:type="spellEnd"/>
      <w:r w:rsidR="0052401D" w:rsidRPr="000B443C">
        <w:rPr>
          <w:rFonts w:ascii="Arial" w:hAnsi="Arial" w:cs="Arial"/>
          <w:b/>
          <w:sz w:val="32"/>
          <w:szCs w:val="32"/>
        </w:rPr>
        <w:t xml:space="preserve"> i Aotearoa</w:t>
      </w:r>
    </w:p>
    <w:p w14:paraId="4CEAC161" w14:textId="0D175ACC" w:rsidR="00123531" w:rsidRDefault="00123531" w:rsidP="009D7119">
      <w:pPr>
        <w:spacing w:line="276" w:lineRule="auto"/>
        <w:rPr>
          <w:rFonts w:ascii="Arial" w:hAnsi="Arial" w:cs="Arial"/>
        </w:rPr>
      </w:pPr>
      <w:r w:rsidRPr="009D7119">
        <w:rPr>
          <w:rFonts w:ascii="Arial" w:hAnsi="Arial" w:cs="Arial"/>
          <w:b/>
        </w:rPr>
        <w:t>Adenoid</w:t>
      </w:r>
      <w:r w:rsidR="009E2969" w:rsidRPr="009D7119">
        <w:rPr>
          <w:rFonts w:ascii="Arial" w:hAnsi="Arial" w:cs="Arial"/>
          <w:b/>
        </w:rPr>
        <w:t>s</w:t>
      </w:r>
      <w:r w:rsidRPr="009D7119">
        <w:rPr>
          <w:rFonts w:ascii="Arial" w:hAnsi="Arial" w:cs="Arial"/>
          <w:b/>
        </w:rPr>
        <w:t>:</w:t>
      </w:r>
      <w:r w:rsidRPr="009D7119">
        <w:rPr>
          <w:rFonts w:ascii="Arial" w:hAnsi="Arial" w:cs="Arial"/>
        </w:rPr>
        <w:t xml:space="preserve"> </w:t>
      </w:r>
      <w:r w:rsidR="009E2969" w:rsidRPr="009D7119">
        <w:rPr>
          <w:rFonts w:ascii="Arial" w:hAnsi="Arial" w:cs="Arial"/>
        </w:rPr>
        <w:t xml:space="preserve">glands </w:t>
      </w:r>
      <w:r w:rsidR="00466592" w:rsidRPr="009D7119">
        <w:rPr>
          <w:rFonts w:ascii="Arial" w:hAnsi="Arial" w:cs="Arial"/>
        </w:rPr>
        <w:t>(</w:t>
      </w:r>
      <w:r w:rsidR="00DB5318" w:rsidRPr="009D7119">
        <w:rPr>
          <w:rFonts w:ascii="Arial" w:hAnsi="Arial" w:cs="Arial"/>
        </w:rPr>
        <w:t>organs</w:t>
      </w:r>
      <w:r w:rsidR="00466592" w:rsidRPr="009D7119">
        <w:rPr>
          <w:rFonts w:ascii="Arial" w:hAnsi="Arial" w:cs="Arial"/>
        </w:rPr>
        <w:t xml:space="preserve"> that produce hormones) </w:t>
      </w:r>
      <w:r w:rsidR="00DB5318" w:rsidRPr="009D7119">
        <w:rPr>
          <w:rFonts w:ascii="Arial" w:hAnsi="Arial" w:cs="Arial"/>
        </w:rPr>
        <w:t>on the</w:t>
      </w:r>
      <w:r w:rsidR="00466592" w:rsidRPr="009D7119">
        <w:rPr>
          <w:rFonts w:ascii="Arial" w:hAnsi="Arial" w:cs="Arial"/>
        </w:rPr>
        <w:t xml:space="preserve"> back </w:t>
      </w:r>
      <w:r w:rsidR="00DB5318" w:rsidRPr="009D7119">
        <w:rPr>
          <w:rFonts w:ascii="Arial" w:hAnsi="Arial" w:cs="Arial"/>
        </w:rPr>
        <w:t xml:space="preserve">wall </w:t>
      </w:r>
      <w:r w:rsidR="009E2969" w:rsidRPr="009D7119">
        <w:rPr>
          <w:rFonts w:ascii="Arial" w:hAnsi="Arial" w:cs="Arial"/>
        </w:rPr>
        <w:t xml:space="preserve">of </w:t>
      </w:r>
      <w:r w:rsidR="00995B61" w:rsidRPr="009D7119">
        <w:rPr>
          <w:rFonts w:ascii="Arial" w:hAnsi="Arial" w:cs="Arial"/>
        </w:rPr>
        <w:t xml:space="preserve">your </w:t>
      </w:r>
      <w:r w:rsidR="009E2969" w:rsidRPr="009D7119">
        <w:rPr>
          <w:rFonts w:ascii="Arial" w:hAnsi="Arial" w:cs="Arial"/>
        </w:rPr>
        <w:t>nose, above the tonsils</w:t>
      </w:r>
      <w:r w:rsidR="00AC3243" w:rsidRPr="009D7119">
        <w:rPr>
          <w:rFonts w:ascii="Arial" w:hAnsi="Arial" w:cs="Arial"/>
        </w:rPr>
        <w:t xml:space="preserve">. </w:t>
      </w:r>
      <w:r w:rsidR="009E2969" w:rsidRPr="009D7119">
        <w:rPr>
          <w:rFonts w:ascii="Arial" w:hAnsi="Arial" w:cs="Arial"/>
        </w:rPr>
        <w:t xml:space="preserve">The adenoids are part of </w:t>
      </w:r>
      <w:r w:rsidR="00995B61" w:rsidRPr="009D7119">
        <w:rPr>
          <w:rFonts w:ascii="Arial" w:hAnsi="Arial" w:cs="Arial"/>
        </w:rPr>
        <w:t xml:space="preserve">your </w:t>
      </w:r>
      <w:r w:rsidR="009E2969" w:rsidRPr="009D7119">
        <w:rPr>
          <w:rFonts w:ascii="Arial" w:hAnsi="Arial" w:cs="Arial"/>
        </w:rPr>
        <w:t>body’s immune system.</w:t>
      </w:r>
      <w:r w:rsidR="0074504C" w:rsidRPr="009D7119">
        <w:rPr>
          <w:rStyle w:val="FootnoteReference"/>
          <w:rFonts w:ascii="Arial" w:hAnsi="Arial" w:cs="Arial"/>
        </w:rPr>
        <w:footnoteReference w:id="2"/>
      </w:r>
    </w:p>
    <w:p w14:paraId="536EDAA3" w14:textId="5061C646" w:rsidR="00920F79" w:rsidRPr="0017488C" w:rsidRDefault="00920F79" w:rsidP="009D7119">
      <w:pPr>
        <w:spacing w:line="276" w:lineRule="auto"/>
        <w:rPr>
          <w:rFonts w:ascii="Arial" w:hAnsi="Arial" w:cs="Arial"/>
        </w:rPr>
      </w:pPr>
      <w:r>
        <w:rPr>
          <w:rFonts w:ascii="Arial" w:hAnsi="Arial" w:cs="Arial"/>
          <w:b/>
          <w:bCs/>
        </w:rPr>
        <w:t>Adhes</w:t>
      </w:r>
      <w:r w:rsidR="0017488C">
        <w:rPr>
          <w:rFonts w:ascii="Arial" w:hAnsi="Arial" w:cs="Arial"/>
          <w:b/>
          <w:bCs/>
        </w:rPr>
        <w:t xml:space="preserve">ions: </w:t>
      </w:r>
      <w:r w:rsidR="00DE29BB" w:rsidRPr="001C4A6D">
        <w:rPr>
          <w:rFonts w:ascii="Arial" w:hAnsi="Arial" w:cs="Arial"/>
        </w:rPr>
        <w:t xml:space="preserve">scar tissue that </w:t>
      </w:r>
      <w:r w:rsidR="00F85FCD">
        <w:rPr>
          <w:rFonts w:ascii="Arial" w:hAnsi="Arial" w:cs="Arial"/>
        </w:rPr>
        <w:t>make</w:t>
      </w:r>
      <w:r w:rsidR="00AF01D5">
        <w:rPr>
          <w:rFonts w:ascii="Arial" w:hAnsi="Arial" w:cs="Arial"/>
        </w:rPr>
        <w:t>s</w:t>
      </w:r>
      <w:r w:rsidR="00F85FCD">
        <w:rPr>
          <w:rFonts w:ascii="Arial" w:hAnsi="Arial" w:cs="Arial"/>
        </w:rPr>
        <w:t xml:space="preserve"> organ</w:t>
      </w:r>
      <w:r w:rsidR="00372A57">
        <w:rPr>
          <w:rFonts w:ascii="Arial" w:hAnsi="Arial" w:cs="Arial"/>
        </w:rPr>
        <w:t xml:space="preserve">s or </w:t>
      </w:r>
      <w:r w:rsidR="00E13D0D" w:rsidRPr="001C4A6D">
        <w:rPr>
          <w:rFonts w:ascii="Arial" w:hAnsi="Arial" w:cs="Arial"/>
        </w:rPr>
        <w:t>structures o</w:t>
      </w:r>
      <w:r w:rsidR="1FF400CE" w:rsidRPr="45B09011">
        <w:rPr>
          <w:rFonts w:ascii="Arial" w:hAnsi="Arial" w:cs="Arial"/>
        </w:rPr>
        <w:t>f</w:t>
      </w:r>
      <w:r w:rsidR="00E13D0D" w:rsidRPr="00BA5870">
        <w:rPr>
          <w:rFonts w:ascii="Arial" w:hAnsi="Arial" w:cs="Arial"/>
        </w:rPr>
        <w:t xml:space="preserve"> </w:t>
      </w:r>
      <w:r w:rsidR="001A1D48" w:rsidRPr="00BA5870">
        <w:rPr>
          <w:rFonts w:ascii="Arial" w:hAnsi="Arial" w:cs="Arial"/>
        </w:rPr>
        <w:t>organ</w:t>
      </w:r>
      <w:r w:rsidR="00E13D0D" w:rsidRPr="00BA5870">
        <w:rPr>
          <w:rFonts w:ascii="Arial" w:hAnsi="Arial" w:cs="Arial"/>
        </w:rPr>
        <w:t>s</w:t>
      </w:r>
      <w:r w:rsidR="00372A57">
        <w:rPr>
          <w:rFonts w:ascii="Arial" w:hAnsi="Arial" w:cs="Arial"/>
        </w:rPr>
        <w:t xml:space="preserve"> stick together</w:t>
      </w:r>
      <w:r w:rsidR="001C47AC">
        <w:rPr>
          <w:rFonts w:ascii="Arial" w:hAnsi="Arial" w:cs="Arial"/>
        </w:rPr>
        <w:t xml:space="preserve">. </w:t>
      </w:r>
      <w:r w:rsidR="005453A2">
        <w:rPr>
          <w:rFonts w:ascii="Arial" w:hAnsi="Arial" w:cs="Arial"/>
        </w:rPr>
        <w:t>Adhesions commo</w:t>
      </w:r>
      <w:r w:rsidR="009C0DD0">
        <w:rPr>
          <w:rFonts w:ascii="Arial" w:hAnsi="Arial" w:cs="Arial"/>
        </w:rPr>
        <w:t>nly form a</w:t>
      </w:r>
      <w:r w:rsidR="005453A2">
        <w:rPr>
          <w:rFonts w:ascii="Arial" w:hAnsi="Arial" w:cs="Arial"/>
        </w:rPr>
        <w:t>f</w:t>
      </w:r>
      <w:r w:rsidR="009C0DD0">
        <w:rPr>
          <w:rFonts w:ascii="Arial" w:hAnsi="Arial" w:cs="Arial"/>
        </w:rPr>
        <w:t>ter surgery.</w:t>
      </w:r>
      <w:r w:rsidR="001A1D48" w:rsidRPr="00BA5870">
        <w:rPr>
          <w:rFonts w:ascii="Arial" w:hAnsi="Arial" w:cs="Arial"/>
        </w:rPr>
        <w:t xml:space="preserve"> </w:t>
      </w:r>
    </w:p>
    <w:p w14:paraId="65098EB0" w14:textId="664E5F22" w:rsidR="00123531" w:rsidRPr="009D7119" w:rsidRDefault="00123531" w:rsidP="009D7119">
      <w:pPr>
        <w:spacing w:line="276" w:lineRule="auto"/>
        <w:rPr>
          <w:rFonts w:ascii="Arial" w:hAnsi="Arial" w:cs="Arial"/>
          <w:b/>
        </w:rPr>
      </w:pPr>
      <w:r w:rsidRPr="009D7119">
        <w:rPr>
          <w:rFonts w:ascii="Arial" w:hAnsi="Arial" w:cs="Arial"/>
          <w:b/>
        </w:rPr>
        <w:t xml:space="preserve">Age standardisation: </w:t>
      </w:r>
      <w:r w:rsidRPr="009D7119">
        <w:rPr>
          <w:rFonts w:ascii="Arial" w:hAnsi="Arial" w:cs="Arial"/>
        </w:rPr>
        <w:t xml:space="preserve">a </w:t>
      </w:r>
      <w:r w:rsidR="3D547C4C" w:rsidRPr="2F59B208">
        <w:rPr>
          <w:rFonts w:ascii="Arial" w:hAnsi="Arial" w:cs="Arial"/>
        </w:rPr>
        <w:t>statistical technique that allows us to compare between populations that have different age structures</w:t>
      </w:r>
      <w:r w:rsidR="457FE0E1" w:rsidRPr="2F59B208">
        <w:rPr>
          <w:rFonts w:ascii="Arial" w:hAnsi="Arial" w:cs="Arial"/>
        </w:rPr>
        <w:t>.</w:t>
      </w:r>
      <w:r w:rsidRPr="009D7119">
        <w:rPr>
          <w:rFonts w:ascii="Arial" w:hAnsi="Arial" w:cs="Arial"/>
        </w:rPr>
        <w:t xml:space="preserve"> This is needed because older people are more likely to die after surgery</w:t>
      </w:r>
      <w:r w:rsidR="00305CC4" w:rsidRPr="009D7119">
        <w:rPr>
          <w:rFonts w:ascii="Arial" w:hAnsi="Arial" w:cs="Arial"/>
        </w:rPr>
        <w:t>, so a population that has more older people will have</w:t>
      </w:r>
      <w:r w:rsidR="00901CBA" w:rsidRPr="009D7119">
        <w:rPr>
          <w:rFonts w:ascii="Arial" w:hAnsi="Arial" w:cs="Arial"/>
        </w:rPr>
        <w:t xml:space="preserve"> a higher rate of surgical deaths</w:t>
      </w:r>
      <w:r w:rsidRPr="009D7119">
        <w:rPr>
          <w:rFonts w:ascii="Arial" w:hAnsi="Arial" w:cs="Arial"/>
        </w:rPr>
        <w:t xml:space="preserve">. </w:t>
      </w:r>
    </w:p>
    <w:p w14:paraId="3AB3D7B8" w14:textId="0696C37B" w:rsidR="00123531" w:rsidRPr="009D7119" w:rsidRDefault="00123531" w:rsidP="009D7119">
      <w:pPr>
        <w:spacing w:line="276" w:lineRule="auto"/>
        <w:rPr>
          <w:rFonts w:ascii="Arial" w:hAnsi="Arial" w:cs="Arial"/>
          <w:b/>
          <w:vertAlign w:val="superscript"/>
        </w:rPr>
      </w:pPr>
      <w:r w:rsidRPr="009D7119">
        <w:rPr>
          <w:rFonts w:ascii="Arial" w:hAnsi="Arial" w:cs="Arial"/>
          <w:b/>
        </w:rPr>
        <w:t>Anaesthetic:</w:t>
      </w:r>
      <w:r w:rsidRPr="009D7119">
        <w:rPr>
          <w:rFonts w:ascii="Arial" w:hAnsi="Arial" w:cs="Arial"/>
        </w:rPr>
        <w:t xml:space="preserve"> </w:t>
      </w:r>
      <w:r w:rsidR="006558DB" w:rsidRPr="009D7119">
        <w:rPr>
          <w:rFonts w:ascii="Arial" w:hAnsi="Arial" w:cs="Arial"/>
        </w:rPr>
        <w:t xml:space="preserve">a drug </w:t>
      </w:r>
      <w:r w:rsidR="00231DB1" w:rsidRPr="009D7119">
        <w:rPr>
          <w:rFonts w:ascii="Arial" w:hAnsi="Arial" w:cs="Arial"/>
        </w:rPr>
        <w:t xml:space="preserve">that either </w:t>
      </w:r>
      <w:r w:rsidR="000F1DB6" w:rsidRPr="009D7119">
        <w:rPr>
          <w:rFonts w:ascii="Arial" w:hAnsi="Arial" w:cs="Arial"/>
        </w:rPr>
        <w:t>make</w:t>
      </w:r>
      <w:r w:rsidR="002E491D" w:rsidRPr="009D7119">
        <w:rPr>
          <w:rFonts w:ascii="Arial" w:hAnsi="Arial" w:cs="Arial"/>
        </w:rPr>
        <w:t>s</w:t>
      </w:r>
      <w:r w:rsidR="000F1DB6" w:rsidRPr="009D7119">
        <w:rPr>
          <w:rFonts w:ascii="Arial" w:hAnsi="Arial" w:cs="Arial"/>
        </w:rPr>
        <w:t xml:space="preserve"> you unconscious and</w:t>
      </w:r>
      <w:r w:rsidR="006558DB" w:rsidRPr="009D7119">
        <w:rPr>
          <w:rFonts w:ascii="Arial" w:hAnsi="Arial" w:cs="Arial"/>
        </w:rPr>
        <w:t xml:space="preserve"> unaware</w:t>
      </w:r>
      <w:r w:rsidR="000F1DB6" w:rsidRPr="009D7119">
        <w:rPr>
          <w:rFonts w:ascii="Arial" w:hAnsi="Arial" w:cs="Arial"/>
        </w:rPr>
        <w:t xml:space="preserve"> of your surgery</w:t>
      </w:r>
      <w:r w:rsidR="006558DB" w:rsidRPr="009D7119">
        <w:rPr>
          <w:rFonts w:ascii="Arial" w:hAnsi="Arial" w:cs="Arial"/>
        </w:rPr>
        <w:t xml:space="preserve"> or </w:t>
      </w:r>
      <w:r w:rsidR="000F1DB6" w:rsidRPr="009D7119">
        <w:rPr>
          <w:rFonts w:ascii="Arial" w:hAnsi="Arial" w:cs="Arial"/>
        </w:rPr>
        <w:t>stop</w:t>
      </w:r>
      <w:r w:rsidR="002E491D" w:rsidRPr="009D7119">
        <w:rPr>
          <w:rFonts w:ascii="Arial" w:hAnsi="Arial" w:cs="Arial"/>
        </w:rPr>
        <w:t>s</w:t>
      </w:r>
      <w:r w:rsidR="000F1DB6" w:rsidRPr="009D7119">
        <w:rPr>
          <w:rFonts w:ascii="Arial" w:hAnsi="Arial" w:cs="Arial"/>
        </w:rPr>
        <w:t xml:space="preserve"> you from feeling pain during your surgery.</w:t>
      </w:r>
      <w:r w:rsidR="00567C51" w:rsidRPr="009D7119">
        <w:rPr>
          <w:rFonts w:ascii="Arial" w:hAnsi="Arial" w:cs="Arial"/>
          <w:vertAlign w:val="superscript"/>
        </w:rPr>
        <w:t>1</w:t>
      </w:r>
    </w:p>
    <w:p w14:paraId="20678942" w14:textId="5403096B" w:rsidR="00123531" w:rsidRPr="009D7119" w:rsidRDefault="00123531" w:rsidP="009D7119">
      <w:pPr>
        <w:spacing w:line="276" w:lineRule="auto"/>
        <w:rPr>
          <w:rFonts w:ascii="Arial" w:hAnsi="Arial" w:cs="Arial"/>
        </w:rPr>
      </w:pPr>
      <w:r w:rsidRPr="009D7119">
        <w:rPr>
          <w:rFonts w:ascii="Arial" w:hAnsi="Arial" w:cs="Arial"/>
          <w:b/>
        </w:rPr>
        <w:t xml:space="preserve">Aneurysm: </w:t>
      </w:r>
      <w:r w:rsidRPr="0042179F">
        <w:rPr>
          <w:rFonts w:ascii="Arial" w:hAnsi="Arial" w:cs="Arial"/>
          <w:color w:val="000000" w:themeColor="text1"/>
        </w:rPr>
        <w:t>a</w:t>
      </w:r>
      <w:r w:rsidRPr="0042179F">
        <w:rPr>
          <w:rFonts w:ascii="Arial" w:hAnsi="Arial" w:cs="Arial"/>
          <w:b/>
          <w:color w:val="000000" w:themeColor="text1"/>
        </w:rPr>
        <w:t xml:space="preserve"> </w:t>
      </w:r>
      <w:r w:rsidR="009A7288" w:rsidRPr="0042179F">
        <w:rPr>
          <w:rFonts w:ascii="Arial" w:hAnsi="Arial" w:cs="Arial"/>
          <w:color w:val="000000" w:themeColor="text1"/>
        </w:rPr>
        <w:t>bulge</w:t>
      </w:r>
      <w:r w:rsidR="00426183" w:rsidRPr="0042179F">
        <w:rPr>
          <w:rFonts w:ascii="Arial" w:hAnsi="Arial" w:cs="Arial"/>
          <w:b/>
          <w:color w:val="000000" w:themeColor="text1"/>
        </w:rPr>
        <w:t xml:space="preserve"> </w:t>
      </w:r>
      <w:r w:rsidR="00426183" w:rsidRPr="0042179F">
        <w:rPr>
          <w:rFonts w:ascii="Arial" w:hAnsi="Arial" w:cs="Arial"/>
          <w:color w:val="000000" w:themeColor="text1"/>
        </w:rPr>
        <w:t>on a</w:t>
      </w:r>
      <w:r w:rsidR="00426183" w:rsidRPr="009D7119">
        <w:rPr>
          <w:rFonts w:ascii="Arial" w:hAnsi="Arial" w:cs="Arial"/>
        </w:rPr>
        <w:t>n artery</w:t>
      </w:r>
      <w:r w:rsidR="00584256">
        <w:rPr>
          <w:rFonts w:ascii="Arial" w:hAnsi="Arial" w:cs="Arial"/>
        </w:rPr>
        <w:t xml:space="preserve"> caused by a weakness in the artery wall</w:t>
      </w:r>
      <w:r w:rsidR="00426183" w:rsidRPr="009D7119">
        <w:rPr>
          <w:rFonts w:ascii="Arial" w:hAnsi="Arial" w:cs="Arial"/>
        </w:rPr>
        <w:t>.</w:t>
      </w:r>
    </w:p>
    <w:p w14:paraId="3F097388" w14:textId="68A9BFDE" w:rsidR="00123531" w:rsidRPr="009D7119" w:rsidRDefault="00123531" w:rsidP="009D7119">
      <w:pPr>
        <w:spacing w:line="276" w:lineRule="auto"/>
        <w:rPr>
          <w:rFonts w:ascii="Arial" w:hAnsi="Arial" w:cs="Arial"/>
        </w:rPr>
      </w:pPr>
      <w:r w:rsidRPr="009D7119">
        <w:rPr>
          <w:rFonts w:ascii="Arial" w:hAnsi="Arial" w:cs="Arial"/>
          <w:b/>
        </w:rPr>
        <w:t>Aorta:</w:t>
      </w:r>
      <w:r w:rsidRPr="009D7119">
        <w:rPr>
          <w:rFonts w:ascii="Arial" w:hAnsi="Arial" w:cs="Arial"/>
        </w:rPr>
        <w:t xml:space="preserve"> the </w:t>
      </w:r>
      <w:r w:rsidR="00B428F8">
        <w:rPr>
          <w:rFonts w:ascii="Arial" w:hAnsi="Arial" w:cs="Arial"/>
        </w:rPr>
        <w:t>largest</w:t>
      </w:r>
      <w:r w:rsidR="00B428F8" w:rsidRPr="009D7119">
        <w:rPr>
          <w:rFonts w:ascii="Arial" w:hAnsi="Arial" w:cs="Arial"/>
        </w:rPr>
        <w:t xml:space="preserve"> </w:t>
      </w:r>
      <w:r w:rsidRPr="009D7119">
        <w:rPr>
          <w:rFonts w:ascii="Arial" w:hAnsi="Arial" w:cs="Arial"/>
        </w:rPr>
        <w:t xml:space="preserve">artery </w:t>
      </w:r>
      <w:r w:rsidR="00B428F8">
        <w:rPr>
          <w:rFonts w:ascii="Arial" w:hAnsi="Arial" w:cs="Arial"/>
        </w:rPr>
        <w:t>in your body</w:t>
      </w:r>
      <w:r w:rsidR="00D075F6">
        <w:rPr>
          <w:rFonts w:ascii="Arial" w:hAnsi="Arial" w:cs="Arial"/>
        </w:rPr>
        <w:t xml:space="preserve">. The </w:t>
      </w:r>
      <w:r w:rsidR="00A40308">
        <w:rPr>
          <w:rFonts w:ascii="Arial" w:hAnsi="Arial" w:cs="Arial"/>
        </w:rPr>
        <w:t>aorta</w:t>
      </w:r>
      <w:r w:rsidRPr="009D7119">
        <w:rPr>
          <w:rFonts w:ascii="Arial" w:hAnsi="Arial" w:cs="Arial"/>
        </w:rPr>
        <w:t xml:space="preserve"> carries blood away from your heart to the rest of your body.</w:t>
      </w:r>
    </w:p>
    <w:p w14:paraId="44FC4150" w14:textId="7E4739AB" w:rsidR="00AD2797" w:rsidRDefault="00AD2797" w:rsidP="009D7119">
      <w:pPr>
        <w:spacing w:line="276" w:lineRule="auto"/>
        <w:rPr>
          <w:rFonts w:ascii="Arial" w:hAnsi="Arial" w:cs="Arial"/>
          <w:b/>
        </w:rPr>
      </w:pPr>
      <w:r>
        <w:rPr>
          <w:rFonts w:ascii="Arial" w:hAnsi="Arial" w:cs="Arial"/>
          <w:b/>
        </w:rPr>
        <w:t xml:space="preserve">Appendicitis: </w:t>
      </w:r>
      <w:r w:rsidR="00B25A50" w:rsidRPr="00B25A50">
        <w:rPr>
          <w:rFonts w:ascii="Arial" w:hAnsi="Arial" w:cs="Arial"/>
          <w:bCs/>
        </w:rPr>
        <w:t>when the appendix, a small tube attached to your large intestine, gets swollen and infected. If not treated, it can burst and cause serious problems, so doctors often remove it with surgery.</w:t>
      </w:r>
    </w:p>
    <w:p w14:paraId="68A1F7FA" w14:textId="75011129" w:rsidR="00123531" w:rsidRPr="009D7119" w:rsidRDefault="00123531" w:rsidP="009D7119">
      <w:pPr>
        <w:spacing w:line="276" w:lineRule="auto"/>
        <w:rPr>
          <w:rFonts w:ascii="Arial" w:hAnsi="Arial" w:cs="Arial"/>
        </w:rPr>
      </w:pPr>
      <w:r w:rsidRPr="009D7119">
        <w:rPr>
          <w:rFonts w:ascii="Arial" w:hAnsi="Arial" w:cs="Arial"/>
          <w:b/>
        </w:rPr>
        <w:t>Artery:</w:t>
      </w:r>
      <w:r w:rsidRPr="009D7119">
        <w:rPr>
          <w:rFonts w:ascii="Arial" w:hAnsi="Arial" w:cs="Arial"/>
        </w:rPr>
        <w:t xml:space="preserve"> a blood vessel that carries blood away from your heart to the rest of your body.</w:t>
      </w:r>
    </w:p>
    <w:p w14:paraId="28B32E47" w14:textId="3FDDEE95" w:rsidR="00123531" w:rsidRPr="009D7119" w:rsidRDefault="00123531" w:rsidP="009D7119">
      <w:pPr>
        <w:spacing w:line="276" w:lineRule="auto"/>
        <w:rPr>
          <w:rFonts w:ascii="Arial" w:hAnsi="Arial" w:cs="Arial"/>
        </w:rPr>
      </w:pPr>
      <w:r w:rsidRPr="009D7119">
        <w:rPr>
          <w:rFonts w:ascii="Arial" w:hAnsi="Arial" w:cs="Arial"/>
          <w:b/>
        </w:rPr>
        <w:t>Biliary tract</w:t>
      </w:r>
      <w:r w:rsidRPr="00E12EE5">
        <w:rPr>
          <w:rFonts w:ascii="Arial" w:hAnsi="Arial" w:cs="Arial"/>
          <w:b/>
          <w:bCs/>
        </w:rPr>
        <w:t>:</w:t>
      </w:r>
      <w:r w:rsidRPr="009D7119">
        <w:rPr>
          <w:rFonts w:ascii="Arial" w:hAnsi="Arial" w:cs="Arial"/>
        </w:rPr>
        <w:t xml:space="preserve"> made up of </w:t>
      </w:r>
      <w:r w:rsidR="002B33A7" w:rsidRPr="009D7119">
        <w:rPr>
          <w:rFonts w:ascii="Arial" w:hAnsi="Arial" w:cs="Arial"/>
        </w:rPr>
        <w:t xml:space="preserve">the </w:t>
      </w:r>
      <w:r w:rsidRPr="009D7119">
        <w:rPr>
          <w:rFonts w:ascii="Arial" w:hAnsi="Arial" w:cs="Arial"/>
        </w:rPr>
        <w:t>parts of the body that produce</w:t>
      </w:r>
      <w:r w:rsidR="00A958FC" w:rsidRPr="009D7119">
        <w:rPr>
          <w:rFonts w:ascii="Arial" w:hAnsi="Arial" w:cs="Arial"/>
        </w:rPr>
        <w:t xml:space="preserve"> </w:t>
      </w:r>
      <w:r w:rsidRPr="009D7119">
        <w:rPr>
          <w:rFonts w:ascii="Arial" w:hAnsi="Arial" w:cs="Arial"/>
        </w:rPr>
        <w:t>and transport bile</w:t>
      </w:r>
      <w:r w:rsidR="00DA2950">
        <w:rPr>
          <w:rFonts w:ascii="Arial" w:hAnsi="Arial" w:cs="Arial"/>
        </w:rPr>
        <w:t xml:space="preserve"> (a fluid that helps with digestion)</w:t>
      </w:r>
      <w:r w:rsidRPr="009D7119">
        <w:rPr>
          <w:rFonts w:ascii="Arial" w:hAnsi="Arial" w:cs="Arial"/>
        </w:rPr>
        <w:t xml:space="preserve">. Bile helps to break down fat </w:t>
      </w:r>
      <w:r w:rsidR="00BE1E7B">
        <w:rPr>
          <w:rFonts w:ascii="Arial" w:hAnsi="Arial" w:cs="Arial"/>
        </w:rPr>
        <w:t>from</w:t>
      </w:r>
      <w:r w:rsidRPr="009D7119">
        <w:rPr>
          <w:rFonts w:ascii="Arial" w:hAnsi="Arial" w:cs="Arial"/>
        </w:rPr>
        <w:t xml:space="preserve"> food in the stomach so the body can digest it better.</w:t>
      </w:r>
    </w:p>
    <w:p w14:paraId="6E76FC8C" w14:textId="77777777" w:rsidR="00261D57" w:rsidRPr="009D7119" w:rsidRDefault="00261D57" w:rsidP="00261D57">
      <w:pPr>
        <w:spacing w:line="276" w:lineRule="auto"/>
        <w:rPr>
          <w:rFonts w:ascii="Arial" w:hAnsi="Arial" w:cs="Arial"/>
          <w:b/>
          <w:vertAlign w:val="superscript"/>
        </w:rPr>
      </w:pPr>
      <w:r>
        <w:rPr>
          <w:rFonts w:ascii="Arial" w:hAnsi="Arial" w:cs="Arial"/>
          <w:b/>
        </w:rPr>
        <w:t>Bowel</w:t>
      </w:r>
      <w:r w:rsidRPr="009D7119">
        <w:rPr>
          <w:rFonts w:ascii="Arial" w:hAnsi="Arial" w:cs="Arial"/>
          <w:b/>
        </w:rPr>
        <w:t xml:space="preserve">: </w:t>
      </w:r>
      <w:r w:rsidRPr="009D7119">
        <w:rPr>
          <w:rFonts w:ascii="Arial" w:hAnsi="Arial" w:cs="Arial"/>
        </w:rPr>
        <w:t xml:space="preserve">a long tube that runs between the stomach and the anus, as part of the digestive system. It is also known as the </w:t>
      </w:r>
      <w:r>
        <w:rPr>
          <w:rFonts w:ascii="Arial" w:hAnsi="Arial" w:cs="Arial"/>
        </w:rPr>
        <w:t>intestine</w:t>
      </w:r>
      <w:r w:rsidRPr="009D7119">
        <w:rPr>
          <w:rFonts w:ascii="Arial" w:hAnsi="Arial" w:cs="Arial"/>
        </w:rPr>
        <w:t>. It is made up of the small intestine (of which the appendix is a part), the colon and the rectum. Different parts of the intestine can be operated on.</w:t>
      </w:r>
      <w:r w:rsidRPr="009D7119">
        <w:rPr>
          <w:rFonts w:ascii="Arial" w:hAnsi="Arial" w:cs="Arial"/>
          <w:vertAlign w:val="superscript"/>
        </w:rPr>
        <w:t>1</w:t>
      </w:r>
    </w:p>
    <w:p w14:paraId="02038AB9" w14:textId="639A8E14" w:rsidR="007841D2" w:rsidRPr="007841D2" w:rsidRDefault="0D0B1DA2" w:rsidP="009D7119">
      <w:pPr>
        <w:spacing w:line="276" w:lineRule="auto"/>
        <w:rPr>
          <w:rFonts w:ascii="Arial" w:hAnsi="Arial" w:cs="Arial"/>
        </w:rPr>
      </w:pPr>
      <w:r w:rsidRPr="009E5F8C">
        <w:rPr>
          <w:rFonts w:ascii="Arial" w:hAnsi="Arial" w:cs="Arial"/>
          <w:b/>
          <w:bCs/>
        </w:rPr>
        <w:t>Caesarean section</w:t>
      </w:r>
      <w:r w:rsidR="63F85DD0" w:rsidRPr="2F59B208">
        <w:rPr>
          <w:rFonts w:ascii="Arial" w:hAnsi="Arial" w:cs="Arial"/>
          <w:b/>
          <w:bCs/>
        </w:rPr>
        <w:t xml:space="preserve"> (C-section)</w:t>
      </w:r>
      <w:r w:rsidRPr="00423F99">
        <w:rPr>
          <w:rFonts w:ascii="Arial" w:hAnsi="Arial" w:cs="Arial"/>
          <w:b/>
          <w:bCs/>
        </w:rPr>
        <w:t>:</w:t>
      </w:r>
      <w:r w:rsidRPr="2F59B208">
        <w:rPr>
          <w:rFonts w:ascii="Arial" w:hAnsi="Arial" w:cs="Arial"/>
          <w:b/>
          <w:bCs/>
        </w:rPr>
        <w:t xml:space="preserve"> </w:t>
      </w:r>
      <w:r w:rsidR="63F85DD0" w:rsidRPr="2F59B208">
        <w:rPr>
          <w:rFonts w:ascii="Arial" w:hAnsi="Arial" w:cs="Arial"/>
        </w:rPr>
        <w:t xml:space="preserve">a surgery where doctors deliver a baby by making a cut in the mother's belly and uterus instead of the baby coming out the usual way. </w:t>
      </w:r>
      <w:r w:rsidR="5117C9CC" w:rsidRPr="2F59B208">
        <w:rPr>
          <w:rFonts w:ascii="Arial" w:hAnsi="Arial" w:cs="Arial"/>
        </w:rPr>
        <w:t>A C-section</w:t>
      </w:r>
      <w:r w:rsidR="452D8B02" w:rsidRPr="2F59B208">
        <w:rPr>
          <w:rFonts w:ascii="Arial" w:hAnsi="Arial" w:cs="Arial"/>
        </w:rPr>
        <w:t xml:space="preserve"> i</w:t>
      </w:r>
      <w:r w:rsidR="63F85DD0" w:rsidRPr="2F59B208">
        <w:rPr>
          <w:rFonts w:ascii="Arial" w:hAnsi="Arial" w:cs="Arial"/>
        </w:rPr>
        <w:t xml:space="preserve">s </w:t>
      </w:r>
      <w:r w:rsidR="7260CF8E" w:rsidRPr="2F59B208">
        <w:rPr>
          <w:rFonts w:ascii="Arial" w:hAnsi="Arial" w:cs="Arial"/>
        </w:rPr>
        <w:t>usually</w:t>
      </w:r>
      <w:r w:rsidR="63F85DD0" w:rsidRPr="2F59B208">
        <w:rPr>
          <w:rFonts w:ascii="Arial" w:hAnsi="Arial" w:cs="Arial"/>
        </w:rPr>
        <w:t xml:space="preserve"> done when </w:t>
      </w:r>
      <w:r w:rsidR="5117C9CC" w:rsidRPr="2F59B208">
        <w:rPr>
          <w:rFonts w:ascii="Arial" w:hAnsi="Arial" w:cs="Arial"/>
        </w:rPr>
        <w:t>it</w:t>
      </w:r>
      <w:r w:rsidR="452D8B02" w:rsidRPr="2F59B208">
        <w:rPr>
          <w:rFonts w:ascii="Arial" w:hAnsi="Arial" w:cs="Arial"/>
        </w:rPr>
        <w:t xml:space="preserve"> i</w:t>
      </w:r>
      <w:r w:rsidR="63F85DD0" w:rsidRPr="2F59B208">
        <w:rPr>
          <w:rFonts w:ascii="Arial" w:hAnsi="Arial" w:cs="Arial"/>
        </w:rPr>
        <w:t>s safer for the baby or mother than a regular birth.</w:t>
      </w:r>
    </w:p>
    <w:p w14:paraId="18CDB4F3" w14:textId="5228E020" w:rsidR="004568AC" w:rsidRDefault="004568AC" w:rsidP="004568AC">
      <w:pPr>
        <w:spacing w:line="276" w:lineRule="auto"/>
        <w:rPr>
          <w:rFonts w:ascii="Arial" w:hAnsi="Arial" w:cs="Arial"/>
          <w:b/>
        </w:rPr>
      </w:pPr>
      <w:r>
        <w:rPr>
          <w:rFonts w:ascii="Arial" w:hAnsi="Arial" w:cs="Arial"/>
          <w:b/>
        </w:rPr>
        <w:t>Cataract</w:t>
      </w:r>
      <w:r w:rsidRPr="0067650D">
        <w:rPr>
          <w:rFonts w:ascii="Arial" w:hAnsi="Arial" w:cs="Arial"/>
          <w:b/>
        </w:rPr>
        <w:t xml:space="preserve"> surgery</w:t>
      </w:r>
      <w:r>
        <w:rPr>
          <w:rFonts w:ascii="Arial" w:hAnsi="Arial" w:cs="Arial"/>
          <w:b/>
        </w:rPr>
        <w:t>:</w:t>
      </w:r>
      <w:r w:rsidR="00225633">
        <w:rPr>
          <w:rFonts w:ascii="Arial" w:hAnsi="Arial" w:cs="Arial"/>
          <w:bCs/>
          <w:i/>
          <w:iCs/>
        </w:rPr>
        <w:t xml:space="preserve"> </w:t>
      </w:r>
      <w:r w:rsidR="00225633">
        <w:rPr>
          <w:rFonts w:ascii="Arial" w:hAnsi="Arial" w:cs="Arial"/>
          <w:bCs/>
        </w:rPr>
        <w:t xml:space="preserve">the most common type of eye surgery. </w:t>
      </w:r>
      <w:r w:rsidR="004121E8">
        <w:rPr>
          <w:rFonts w:ascii="Arial" w:hAnsi="Arial" w:cs="Arial"/>
          <w:bCs/>
        </w:rPr>
        <w:t>A c</w:t>
      </w:r>
      <w:r w:rsidR="00225633" w:rsidRPr="00225633">
        <w:rPr>
          <w:rFonts w:ascii="Arial" w:hAnsi="Arial" w:cs="Arial"/>
          <w:bCs/>
        </w:rPr>
        <w:t>ataract</w:t>
      </w:r>
      <w:r w:rsidR="004121E8">
        <w:rPr>
          <w:rFonts w:ascii="Arial" w:hAnsi="Arial" w:cs="Arial"/>
          <w:bCs/>
        </w:rPr>
        <w:t xml:space="preserve"> is </w:t>
      </w:r>
      <w:r w:rsidR="005E62DD">
        <w:rPr>
          <w:rFonts w:ascii="Arial" w:hAnsi="Arial" w:cs="Arial"/>
          <w:bCs/>
        </w:rPr>
        <w:t xml:space="preserve">a cloudy area on </w:t>
      </w:r>
      <w:r w:rsidR="007F6D22">
        <w:rPr>
          <w:rFonts w:ascii="Arial" w:hAnsi="Arial" w:cs="Arial"/>
          <w:bCs/>
        </w:rPr>
        <w:t>the</w:t>
      </w:r>
      <w:r w:rsidR="005E62DD">
        <w:rPr>
          <w:rFonts w:ascii="Arial" w:hAnsi="Arial" w:cs="Arial"/>
          <w:bCs/>
        </w:rPr>
        <w:t xml:space="preserve"> lens</w:t>
      </w:r>
      <w:r w:rsidR="007F6D22">
        <w:rPr>
          <w:rFonts w:ascii="Arial" w:hAnsi="Arial" w:cs="Arial"/>
          <w:bCs/>
        </w:rPr>
        <w:t xml:space="preserve"> in the eye</w:t>
      </w:r>
      <w:r w:rsidR="005E62DD">
        <w:rPr>
          <w:rFonts w:ascii="Arial" w:hAnsi="Arial" w:cs="Arial"/>
          <w:bCs/>
        </w:rPr>
        <w:t>.</w:t>
      </w:r>
      <w:r w:rsidR="00CF020D">
        <w:rPr>
          <w:rFonts w:ascii="Arial" w:hAnsi="Arial" w:cs="Arial"/>
          <w:bCs/>
        </w:rPr>
        <w:t xml:space="preserve"> The surgery removes the cloudy lens</w:t>
      </w:r>
      <w:r w:rsidR="000B3C45">
        <w:rPr>
          <w:rFonts w:ascii="Arial" w:hAnsi="Arial" w:cs="Arial"/>
          <w:bCs/>
        </w:rPr>
        <w:t xml:space="preserve"> and replaces it with </w:t>
      </w:r>
      <w:r w:rsidR="00E649FE">
        <w:rPr>
          <w:rFonts w:ascii="Arial" w:hAnsi="Arial" w:cs="Arial"/>
          <w:bCs/>
        </w:rPr>
        <w:t>an artificial clear lens</w:t>
      </w:r>
      <w:r w:rsidR="00CF020D">
        <w:rPr>
          <w:rFonts w:ascii="Arial" w:hAnsi="Arial" w:cs="Arial"/>
          <w:bCs/>
        </w:rPr>
        <w:t>.</w:t>
      </w:r>
    </w:p>
    <w:p w14:paraId="7D2E930C" w14:textId="6D97DA9B" w:rsidR="00123531" w:rsidRPr="009D7119" w:rsidRDefault="00123531" w:rsidP="009D7119">
      <w:pPr>
        <w:spacing w:line="276" w:lineRule="auto"/>
        <w:rPr>
          <w:rFonts w:ascii="Arial" w:hAnsi="Arial" w:cs="Arial"/>
        </w:rPr>
      </w:pPr>
      <w:r w:rsidRPr="009D7119">
        <w:rPr>
          <w:rFonts w:ascii="Arial" w:hAnsi="Arial" w:cs="Arial"/>
          <w:b/>
        </w:rPr>
        <w:t>Cholecystectomy:</w:t>
      </w:r>
      <w:r w:rsidRPr="009D7119">
        <w:rPr>
          <w:rFonts w:ascii="Arial" w:hAnsi="Arial" w:cs="Arial"/>
        </w:rPr>
        <w:t xml:space="preserve"> surgery to remove the gall bladder</w:t>
      </w:r>
      <w:r w:rsidR="00B228FA" w:rsidRPr="009D7119">
        <w:rPr>
          <w:rFonts w:ascii="Arial" w:hAnsi="Arial" w:cs="Arial"/>
        </w:rPr>
        <w:t>.</w:t>
      </w:r>
      <w:r w:rsidR="00165254">
        <w:rPr>
          <w:rFonts w:ascii="Arial" w:hAnsi="Arial" w:cs="Arial"/>
        </w:rPr>
        <w:t xml:space="preserve"> </w:t>
      </w:r>
      <w:r w:rsidR="000B116F" w:rsidRPr="000B116F">
        <w:rPr>
          <w:rFonts w:ascii="Arial" w:hAnsi="Arial" w:cs="Arial"/>
        </w:rPr>
        <w:t>The gallbladder is a small organ under your liver.</w:t>
      </w:r>
    </w:p>
    <w:p w14:paraId="7ECC3BA7" w14:textId="138D2863" w:rsidR="00123531" w:rsidRPr="009D7119" w:rsidRDefault="00123531" w:rsidP="009D7119">
      <w:pPr>
        <w:spacing w:line="276" w:lineRule="auto"/>
        <w:rPr>
          <w:rFonts w:ascii="Arial" w:hAnsi="Arial" w:cs="Arial"/>
        </w:rPr>
      </w:pPr>
      <w:r w:rsidRPr="009D7119">
        <w:rPr>
          <w:rFonts w:ascii="Arial" w:hAnsi="Arial" w:cs="Arial"/>
          <w:b/>
        </w:rPr>
        <w:lastRenderedPageBreak/>
        <w:t>Colon:</w:t>
      </w:r>
      <w:r w:rsidRPr="009D7119">
        <w:rPr>
          <w:rFonts w:ascii="Arial" w:hAnsi="Arial" w:cs="Arial"/>
        </w:rPr>
        <w:t xml:space="preserve"> an organ that is part of the digestive system. It absorbs water from the food we eat. It is also known as the large bowel or large intestine.</w:t>
      </w:r>
    </w:p>
    <w:p w14:paraId="7C195F17" w14:textId="1B0AC692" w:rsidR="00123531" w:rsidRPr="009D7119" w:rsidRDefault="00123531" w:rsidP="009D7119">
      <w:pPr>
        <w:spacing w:line="276" w:lineRule="auto"/>
        <w:rPr>
          <w:rFonts w:ascii="Arial" w:hAnsi="Arial" w:cs="Arial"/>
        </w:rPr>
      </w:pPr>
      <w:r w:rsidRPr="009D7119">
        <w:rPr>
          <w:rFonts w:ascii="Arial" w:hAnsi="Arial" w:cs="Arial"/>
          <w:b/>
        </w:rPr>
        <w:t>Comorbidity:</w:t>
      </w:r>
      <w:r w:rsidRPr="009D7119">
        <w:rPr>
          <w:rFonts w:ascii="Arial" w:hAnsi="Arial" w:cs="Arial"/>
        </w:rPr>
        <w:t xml:space="preserve"> </w:t>
      </w:r>
      <w:r w:rsidR="00181CCF">
        <w:rPr>
          <w:rFonts w:ascii="Arial" w:hAnsi="Arial" w:cs="Arial"/>
        </w:rPr>
        <w:t>when a person has more than one illness or medical condition at the same time.</w:t>
      </w:r>
      <w:r w:rsidR="005C2D6D">
        <w:rPr>
          <w:rFonts w:ascii="Arial" w:hAnsi="Arial" w:cs="Arial"/>
        </w:rPr>
        <w:t xml:space="preserve"> </w:t>
      </w:r>
    </w:p>
    <w:p w14:paraId="5FA11D8A" w14:textId="7D144EBC" w:rsidR="00023839" w:rsidRPr="00261D57" w:rsidRDefault="4EB7915D" w:rsidP="2F59B208">
      <w:pPr>
        <w:spacing w:line="276" w:lineRule="auto"/>
        <w:rPr>
          <w:rFonts w:ascii="Arial" w:hAnsi="Arial" w:cs="Arial"/>
        </w:rPr>
      </w:pPr>
      <w:r w:rsidRPr="2F59B208">
        <w:rPr>
          <w:rFonts w:ascii="Arial" w:hAnsi="Arial" w:cs="Arial"/>
          <w:b/>
          <w:bCs/>
        </w:rPr>
        <w:t xml:space="preserve">Coronary artery: </w:t>
      </w:r>
      <w:r w:rsidR="46D17B8C" w:rsidRPr="2F59B208">
        <w:rPr>
          <w:rFonts w:ascii="Arial" w:hAnsi="Arial" w:cs="Arial"/>
        </w:rPr>
        <w:t>carries oxygen-rich blood to the heart muscle. This is because the heart, like other muscles, needs its own blood supply to keep pumping.</w:t>
      </w:r>
    </w:p>
    <w:p w14:paraId="7461E512" w14:textId="54FFF48C" w:rsidR="00123531" w:rsidRPr="009D7119" w:rsidRDefault="00123531" w:rsidP="009D7119">
      <w:pPr>
        <w:spacing w:line="276" w:lineRule="auto"/>
        <w:rPr>
          <w:rFonts w:ascii="Arial" w:hAnsi="Arial" w:cs="Arial"/>
        </w:rPr>
      </w:pPr>
      <w:r w:rsidRPr="009D7119">
        <w:rPr>
          <w:rFonts w:ascii="Arial" w:hAnsi="Arial" w:cs="Arial"/>
          <w:b/>
        </w:rPr>
        <w:t>Elective surgery:</w:t>
      </w:r>
      <w:r w:rsidRPr="009D7119">
        <w:rPr>
          <w:rFonts w:ascii="Arial" w:hAnsi="Arial" w:cs="Arial"/>
        </w:rPr>
        <w:t xml:space="preserve"> surgery planned in advance</w:t>
      </w:r>
      <w:r w:rsidR="11C5935E" w:rsidRPr="2F59B208">
        <w:rPr>
          <w:rFonts w:ascii="Arial" w:hAnsi="Arial" w:cs="Arial"/>
        </w:rPr>
        <w:t>, because it is not urgent</w:t>
      </w:r>
      <w:r w:rsidR="457FE0E1" w:rsidRPr="2F59B208">
        <w:rPr>
          <w:rFonts w:ascii="Arial" w:hAnsi="Arial" w:cs="Arial"/>
        </w:rPr>
        <w:t>.</w:t>
      </w:r>
      <w:r w:rsidRPr="009D7119">
        <w:rPr>
          <w:rFonts w:ascii="Arial" w:hAnsi="Arial" w:cs="Arial"/>
        </w:rPr>
        <w:t xml:space="preserve"> It can improve a person’s quality of life or stop their medical condition from becoming worse.</w:t>
      </w:r>
    </w:p>
    <w:p w14:paraId="6A9DDD25" w14:textId="61FAF503" w:rsidR="00123531" w:rsidRPr="009D7119" w:rsidRDefault="00123531" w:rsidP="009D7119">
      <w:pPr>
        <w:spacing w:line="276" w:lineRule="auto"/>
        <w:rPr>
          <w:rFonts w:ascii="Arial" w:hAnsi="Arial" w:cs="Arial"/>
        </w:rPr>
      </w:pPr>
      <w:r w:rsidRPr="009D7119">
        <w:rPr>
          <w:rFonts w:ascii="Arial" w:hAnsi="Arial" w:cs="Arial"/>
          <w:b/>
        </w:rPr>
        <w:t>Emergency surgery:</w:t>
      </w:r>
      <w:r w:rsidRPr="009D7119">
        <w:rPr>
          <w:rFonts w:ascii="Arial" w:hAnsi="Arial" w:cs="Arial"/>
        </w:rPr>
        <w:t xml:space="preserve"> for an urgent </w:t>
      </w:r>
      <w:r w:rsidR="00141C43" w:rsidRPr="009D7119">
        <w:rPr>
          <w:rFonts w:ascii="Arial" w:hAnsi="Arial" w:cs="Arial"/>
        </w:rPr>
        <w:t>surgical condition</w:t>
      </w:r>
      <w:r w:rsidR="002F68DF" w:rsidRPr="009D7119">
        <w:rPr>
          <w:rFonts w:ascii="Arial" w:hAnsi="Arial" w:cs="Arial"/>
        </w:rPr>
        <w:t xml:space="preserve"> that </w:t>
      </w:r>
      <w:r w:rsidR="00A52527" w:rsidRPr="009D7119">
        <w:rPr>
          <w:rFonts w:ascii="Arial" w:hAnsi="Arial" w:cs="Arial"/>
        </w:rPr>
        <w:t xml:space="preserve">is likely </w:t>
      </w:r>
      <w:r w:rsidR="002F68DF" w:rsidRPr="009D7119">
        <w:rPr>
          <w:rFonts w:ascii="Arial" w:hAnsi="Arial" w:cs="Arial"/>
        </w:rPr>
        <w:t>to</w:t>
      </w:r>
      <w:r w:rsidR="00A52527" w:rsidRPr="009D7119">
        <w:rPr>
          <w:rFonts w:ascii="Arial" w:hAnsi="Arial" w:cs="Arial"/>
        </w:rPr>
        <w:t xml:space="preserve"> lead to</w:t>
      </w:r>
      <w:r w:rsidR="002F68DF" w:rsidRPr="009D7119">
        <w:rPr>
          <w:rFonts w:ascii="Arial" w:hAnsi="Arial" w:cs="Arial"/>
        </w:rPr>
        <w:t xml:space="preserve"> death or the loss of a limb (arm or leg) if the patient does not have surgery.</w:t>
      </w:r>
    </w:p>
    <w:p w14:paraId="2ED3F65C" w14:textId="6DE7E8F8" w:rsidR="00123531" w:rsidRPr="009D7119" w:rsidRDefault="00123531" w:rsidP="009D7119">
      <w:pPr>
        <w:spacing w:line="276" w:lineRule="auto"/>
        <w:rPr>
          <w:rFonts w:ascii="Arial" w:hAnsi="Arial" w:cs="Arial"/>
          <w:vertAlign w:val="superscript"/>
        </w:rPr>
      </w:pPr>
      <w:r w:rsidRPr="009D7119">
        <w:rPr>
          <w:rFonts w:ascii="Arial" w:hAnsi="Arial" w:cs="Arial"/>
          <w:b/>
        </w:rPr>
        <w:t xml:space="preserve">External fixation: </w:t>
      </w:r>
      <w:r w:rsidR="00DE126A" w:rsidRPr="009D7119">
        <w:rPr>
          <w:rFonts w:ascii="Arial" w:hAnsi="Arial" w:cs="Arial"/>
        </w:rPr>
        <w:t xml:space="preserve">a way to fix </w:t>
      </w:r>
      <w:r w:rsidR="005E5026">
        <w:rPr>
          <w:rFonts w:ascii="Arial" w:hAnsi="Arial" w:cs="Arial"/>
        </w:rPr>
        <w:t xml:space="preserve">broken </w:t>
      </w:r>
      <w:r w:rsidR="00DE126A" w:rsidRPr="009D7119">
        <w:rPr>
          <w:rFonts w:ascii="Arial" w:hAnsi="Arial" w:cs="Arial"/>
        </w:rPr>
        <w:t xml:space="preserve">bone. A steel bar </w:t>
      </w:r>
      <w:r w:rsidR="43C690FE" w:rsidRPr="2F59B208">
        <w:rPr>
          <w:rFonts w:ascii="Arial" w:hAnsi="Arial" w:cs="Arial"/>
        </w:rPr>
        <w:t>outside the body</w:t>
      </w:r>
      <w:r w:rsidR="276CE6B8" w:rsidRPr="2F59B208">
        <w:rPr>
          <w:rFonts w:ascii="Arial" w:hAnsi="Arial" w:cs="Arial"/>
        </w:rPr>
        <w:t xml:space="preserve"> </w:t>
      </w:r>
      <w:r w:rsidR="00DE126A" w:rsidRPr="009D7119">
        <w:rPr>
          <w:rFonts w:ascii="Arial" w:hAnsi="Arial" w:cs="Arial"/>
        </w:rPr>
        <w:t xml:space="preserve">is </w:t>
      </w:r>
      <w:r w:rsidR="005E5026">
        <w:rPr>
          <w:rFonts w:ascii="Arial" w:hAnsi="Arial" w:cs="Arial"/>
        </w:rPr>
        <w:t>held in place</w:t>
      </w:r>
      <w:r w:rsidR="005E5026" w:rsidRPr="009D7119">
        <w:rPr>
          <w:rFonts w:ascii="Arial" w:hAnsi="Arial" w:cs="Arial"/>
        </w:rPr>
        <w:t xml:space="preserve"> </w:t>
      </w:r>
      <w:r w:rsidR="00DE126A" w:rsidRPr="009D7119">
        <w:rPr>
          <w:rFonts w:ascii="Arial" w:hAnsi="Arial" w:cs="Arial"/>
        </w:rPr>
        <w:t xml:space="preserve">by </w:t>
      </w:r>
      <w:r w:rsidR="276CE6B8" w:rsidRPr="2F59B208">
        <w:rPr>
          <w:rFonts w:ascii="Arial" w:hAnsi="Arial" w:cs="Arial"/>
        </w:rPr>
        <w:t xml:space="preserve"> </w:t>
      </w:r>
      <w:r w:rsidR="359B055A" w:rsidRPr="2F59B208">
        <w:rPr>
          <w:rFonts w:ascii="Arial" w:hAnsi="Arial" w:cs="Arial"/>
        </w:rPr>
        <w:t>metal</w:t>
      </w:r>
      <w:r w:rsidR="00DE126A" w:rsidRPr="009D7119">
        <w:rPr>
          <w:rFonts w:ascii="Arial" w:hAnsi="Arial" w:cs="Arial"/>
        </w:rPr>
        <w:t xml:space="preserve"> pins </w:t>
      </w:r>
      <w:r w:rsidR="00E4636C" w:rsidRPr="009D7119">
        <w:rPr>
          <w:rFonts w:ascii="Arial" w:hAnsi="Arial" w:cs="Arial"/>
        </w:rPr>
        <w:t>that go</w:t>
      </w:r>
      <w:r w:rsidR="00DE126A" w:rsidRPr="009D7119">
        <w:rPr>
          <w:rFonts w:ascii="Arial" w:hAnsi="Arial" w:cs="Arial"/>
        </w:rPr>
        <w:t xml:space="preserve"> through the skin and </w:t>
      </w:r>
      <w:r w:rsidR="00E4636C" w:rsidRPr="009D7119">
        <w:rPr>
          <w:rFonts w:ascii="Arial" w:hAnsi="Arial" w:cs="Arial"/>
        </w:rPr>
        <w:t xml:space="preserve">are </w:t>
      </w:r>
      <w:r w:rsidR="00DE126A" w:rsidRPr="009D7119">
        <w:rPr>
          <w:rFonts w:ascii="Arial" w:hAnsi="Arial" w:cs="Arial"/>
        </w:rPr>
        <w:t xml:space="preserve">screwed into the bone above and below the </w:t>
      </w:r>
      <w:r w:rsidR="005E5026">
        <w:rPr>
          <w:rFonts w:ascii="Arial" w:hAnsi="Arial" w:cs="Arial"/>
        </w:rPr>
        <w:t>break</w:t>
      </w:r>
      <w:r w:rsidR="00DE126A" w:rsidRPr="009D7119">
        <w:rPr>
          <w:rFonts w:ascii="Arial" w:hAnsi="Arial" w:cs="Arial"/>
        </w:rPr>
        <w:t>.</w:t>
      </w:r>
      <w:r w:rsidR="00B35322" w:rsidRPr="009D7119">
        <w:rPr>
          <w:rFonts w:ascii="Arial" w:hAnsi="Arial" w:cs="Arial"/>
          <w:vertAlign w:val="superscript"/>
        </w:rPr>
        <w:t>1</w:t>
      </w:r>
    </w:p>
    <w:p w14:paraId="149EF68D" w14:textId="77777777" w:rsidR="00123531" w:rsidRPr="009D7119" w:rsidRDefault="00123531" w:rsidP="009D7119">
      <w:pPr>
        <w:spacing w:line="276" w:lineRule="auto"/>
        <w:rPr>
          <w:rFonts w:ascii="Arial" w:hAnsi="Arial" w:cs="Arial"/>
        </w:rPr>
      </w:pPr>
      <w:r w:rsidRPr="009D7119">
        <w:rPr>
          <w:rFonts w:ascii="Arial" w:hAnsi="Arial" w:cs="Arial"/>
          <w:b/>
        </w:rPr>
        <w:t xml:space="preserve">Fracture: </w:t>
      </w:r>
      <w:r w:rsidRPr="009D7119">
        <w:rPr>
          <w:rFonts w:ascii="Arial" w:hAnsi="Arial" w:cs="Arial"/>
        </w:rPr>
        <w:t>a break or crack in a bone in the body.</w:t>
      </w:r>
    </w:p>
    <w:p w14:paraId="31652B82" w14:textId="1CD5323C" w:rsidR="00123531" w:rsidRPr="009D7119" w:rsidRDefault="00123531" w:rsidP="009D7119">
      <w:pPr>
        <w:spacing w:line="276" w:lineRule="auto"/>
        <w:rPr>
          <w:rFonts w:ascii="Arial" w:hAnsi="Arial" w:cs="Arial"/>
        </w:rPr>
      </w:pPr>
      <w:r w:rsidRPr="009D7119">
        <w:rPr>
          <w:rFonts w:ascii="Arial" w:hAnsi="Arial" w:cs="Arial"/>
          <w:b/>
        </w:rPr>
        <w:t xml:space="preserve">Gall bladder: </w:t>
      </w:r>
      <w:r w:rsidRPr="009D7119">
        <w:rPr>
          <w:rFonts w:ascii="Arial" w:hAnsi="Arial" w:cs="Arial"/>
        </w:rPr>
        <w:t>an organ that stores bile. Bile helps to break down fat</w:t>
      </w:r>
      <w:r w:rsidR="00730580" w:rsidRPr="009D7119">
        <w:rPr>
          <w:rFonts w:ascii="Arial" w:hAnsi="Arial" w:cs="Arial"/>
        </w:rPr>
        <w:t xml:space="preserve">s from </w:t>
      </w:r>
      <w:r w:rsidRPr="009D7119">
        <w:rPr>
          <w:rFonts w:ascii="Arial" w:hAnsi="Arial" w:cs="Arial"/>
        </w:rPr>
        <w:t xml:space="preserve">food in the stomach so the body can digest </w:t>
      </w:r>
      <w:r w:rsidR="00B03673">
        <w:rPr>
          <w:rFonts w:ascii="Arial" w:hAnsi="Arial" w:cs="Arial"/>
        </w:rPr>
        <w:t>it better</w:t>
      </w:r>
      <w:r w:rsidRPr="009D7119">
        <w:rPr>
          <w:rFonts w:ascii="Arial" w:hAnsi="Arial" w:cs="Arial"/>
        </w:rPr>
        <w:t>.</w:t>
      </w:r>
    </w:p>
    <w:p w14:paraId="13834D3A" w14:textId="5EB3B39C" w:rsidR="00F621A8" w:rsidRPr="009D7119" w:rsidRDefault="00F621A8" w:rsidP="009D7119">
      <w:pPr>
        <w:spacing w:line="276" w:lineRule="auto"/>
        <w:rPr>
          <w:rFonts w:ascii="Arial" w:hAnsi="Arial" w:cs="Arial"/>
        </w:rPr>
      </w:pPr>
      <w:r w:rsidRPr="009D7119">
        <w:rPr>
          <w:rFonts w:ascii="Arial" w:hAnsi="Arial" w:cs="Arial"/>
          <w:b/>
        </w:rPr>
        <w:t>General anaesthe</w:t>
      </w:r>
      <w:r w:rsidR="002B0190">
        <w:rPr>
          <w:rFonts w:ascii="Arial" w:hAnsi="Arial" w:cs="Arial"/>
          <w:b/>
        </w:rPr>
        <w:t>t</w:t>
      </w:r>
      <w:r w:rsidRPr="009D7119">
        <w:rPr>
          <w:rFonts w:ascii="Arial" w:hAnsi="Arial" w:cs="Arial"/>
          <w:b/>
        </w:rPr>
        <w:t>i</w:t>
      </w:r>
      <w:r w:rsidR="002B0190">
        <w:rPr>
          <w:rFonts w:ascii="Arial" w:hAnsi="Arial" w:cs="Arial"/>
          <w:b/>
        </w:rPr>
        <w:t>c</w:t>
      </w:r>
      <w:r w:rsidRPr="009D7119">
        <w:rPr>
          <w:rFonts w:ascii="Arial" w:hAnsi="Arial" w:cs="Arial"/>
          <w:b/>
        </w:rPr>
        <w:t>:</w:t>
      </w:r>
      <w:r w:rsidR="002B50C3" w:rsidRPr="009D7119">
        <w:rPr>
          <w:rFonts w:ascii="Arial" w:hAnsi="Arial" w:cs="Arial"/>
        </w:rPr>
        <w:t xml:space="preserve"> </w:t>
      </w:r>
      <w:r w:rsidR="00EF55FA" w:rsidRPr="009D7119">
        <w:rPr>
          <w:rFonts w:ascii="Arial" w:hAnsi="Arial" w:cs="Arial"/>
        </w:rPr>
        <w:t>used to put</w:t>
      </w:r>
      <w:r w:rsidR="002B50C3" w:rsidRPr="009D7119">
        <w:rPr>
          <w:rFonts w:ascii="Arial" w:hAnsi="Arial" w:cs="Arial"/>
        </w:rPr>
        <w:t xml:space="preserve"> you to sleep and </w:t>
      </w:r>
      <w:r w:rsidR="00EF55FA" w:rsidRPr="009D7119">
        <w:rPr>
          <w:rFonts w:ascii="Arial" w:hAnsi="Arial" w:cs="Arial"/>
        </w:rPr>
        <w:t xml:space="preserve">keep you </w:t>
      </w:r>
      <w:r w:rsidR="002B50C3" w:rsidRPr="009D7119">
        <w:rPr>
          <w:rFonts w:ascii="Arial" w:hAnsi="Arial" w:cs="Arial"/>
        </w:rPr>
        <w:t>unconscious</w:t>
      </w:r>
      <w:r w:rsidR="00217716">
        <w:rPr>
          <w:rFonts w:ascii="Arial" w:hAnsi="Arial" w:cs="Arial"/>
        </w:rPr>
        <w:t>. This type of anaesthe</w:t>
      </w:r>
      <w:r w:rsidR="002B0190">
        <w:rPr>
          <w:rFonts w:ascii="Arial" w:hAnsi="Arial" w:cs="Arial"/>
        </w:rPr>
        <w:t>t</w:t>
      </w:r>
      <w:r w:rsidR="00217716">
        <w:rPr>
          <w:rFonts w:ascii="Arial" w:hAnsi="Arial" w:cs="Arial"/>
        </w:rPr>
        <w:t>i</w:t>
      </w:r>
      <w:r w:rsidR="002B0190">
        <w:rPr>
          <w:rFonts w:ascii="Arial" w:hAnsi="Arial" w:cs="Arial"/>
        </w:rPr>
        <w:t>c</w:t>
      </w:r>
      <w:r w:rsidR="00217716">
        <w:rPr>
          <w:rFonts w:ascii="Arial" w:hAnsi="Arial" w:cs="Arial"/>
        </w:rPr>
        <w:t xml:space="preserve"> is</w:t>
      </w:r>
      <w:r w:rsidR="002B50C3" w:rsidRPr="009D7119">
        <w:rPr>
          <w:rFonts w:ascii="Arial" w:hAnsi="Arial" w:cs="Arial"/>
        </w:rPr>
        <w:t xml:space="preserve"> controlled by your </w:t>
      </w:r>
      <w:r w:rsidR="00987920" w:rsidRPr="009D7119">
        <w:rPr>
          <w:rFonts w:ascii="Arial" w:hAnsi="Arial" w:cs="Arial"/>
        </w:rPr>
        <w:t>doctor</w:t>
      </w:r>
      <w:r w:rsidR="002B50C3" w:rsidRPr="009D7119">
        <w:rPr>
          <w:rFonts w:ascii="Arial" w:hAnsi="Arial" w:cs="Arial"/>
        </w:rPr>
        <w:t xml:space="preserve">. For some </w:t>
      </w:r>
      <w:r w:rsidR="00A50E04" w:rsidRPr="009D7119">
        <w:rPr>
          <w:rFonts w:ascii="Arial" w:hAnsi="Arial" w:cs="Arial"/>
        </w:rPr>
        <w:t>surgeries,</w:t>
      </w:r>
      <w:r w:rsidR="002B50C3" w:rsidRPr="009D7119">
        <w:rPr>
          <w:rFonts w:ascii="Arial" w:hAnsi="Arial" w:cs="Arial"/>
        </w:rPr>
        <w:t xml:space="preserve"> </w:t>
      </w:r>
      <w:r w:rsidR="002B0190">
        <w:rPr>
          <w:rFonts w:ascii="Arial" w:hAnsi="Arial" w:cs="Arial"/>
        </w:rPr>
        <w:t>a</w:t>
      </w:r>
      <w:r w:rsidR="002B50C3" w:rsidRPr="009D7119">
        <w:rPr>
          <w:rFonts w:ascii="Arial" w:hAnsi="Arial" w:cs="Arial"/>
        </w:rPr>
        <w:t xml:space="preserve"> general </w:t>
      </w:r>
      <w:r w:rsidR="009E5F8C" w:rsidRPr="009D7119">
        <w:rPr>
          <w:rFonts w:ascii="Arial" w:hAnsi="Arial" w:cs="Arial"/>
        </w:rPr>
        <w:t>anaestheti</w:t>
      </w:r>
      <w:r w:rsidR="009E5F8C">
        <w:rPr>
          <w:rFonts w:ascii="Arial" w:hAnsi="Arial" w:cs="Arial"/>
        </w:rPr>
        <w:t>c</w:t>
      </w:r>
      <w:r w:rsidR="002B50C3" w:rsidRPr="009D7119">
        <w:rPr>
          <w:rFonts w:ascii="Arial" w:hAnsi="Arial" w:cs="Arial"/>
        </w:rPr>
        <w:t xml:space="preserve"> is essential. You will be asleep and feel nothing throughout the procedure.</w:t>
      </w:r>
      <w:r w:rsidR="00ED04CA" w:rsidRPr="009D7119">
        <w:rPr>
          <w:rStyle w:val="FootnoteReference"/>
          <w:rFonts w:ascii="Arial" w:hAnsi="Arial" w:cs="Arial"/>
        </w:rPr>
        <w:footnoteReference w:id="3"/>
      </w:r>
    </w:p>
    <w:p w14:paraId="1142DB1E" w14:textId="30BE1434" w:rsidR="00123531" w:rsidRPr="009D7119" w:rsidRDefault="00123531" w:rsidP="009D7119">
      <w:pPr>
        <w:spacing w:line="276" w:lineRule="auto"/>
        <w:rPr>
          <w:rFonts w:ascii="Arial" w:hAnsi="Arial" w:cs="Arial"/>
        </w:rPr>
      </w:pPr>
      <w:r w:rsidRPr="009D7119">
        <w:rPr>
          <w:rFonts w:ascii="Arial" w:hAnsi="Arial" w:cs="Arial"/>
          <w:b/>
        </w:rPr>
        <w:t xml:space="preserve">Generalised orthopaedics: </w:t>
      </w:r>
      <w:r w:rsidR="00341037" w:rsidRPr="009D7119">
        <w:rPr>
          <w:rFonts w:ascii="Arial" w:hAnsi="Arial" w:cs="Arial"/>
        </w:rPr>
        <w:t>surgery</w:t>
      </w:r>
      <w:r w:rsidR="00164520" w:rsidRPr="009D7119">
        <w:rPr>
          <w:rFonts w:ascii="Arial" w:hAnsi="Arial" w:cs="Arial"/>
        </w:rPr>
        <w:t xml:space="preserve"> on</w:t>
      </w:r>
      <w:r w:rsidR="00367480" w:rsidRPr="009D7119">
        <w:rPr>
          <w:rFonts w:ascii="Arial" w:hAnsi="Arial" w:cs="Arial"/>
        </w:rPr>
        <w:t xml:space="preserve"> bones, joints</w:t>
      </w:r>
      <w:r w:rsidR="00A630A1">
        <w:rPr>
          <w:rFonts w:ascii="Arial" w:hAnsi="Arial" w:cs="Arial"/>
        </w:rPr>
        <w:t>, tendons</w:t>
      </w:r>
      <w:r w:rsidR="00367480" w:rsidRPr="009D7119">
        <w:rPr>
          <w:rFonts w:ascii="Arial" w:hAnsi="Arial" w:cs="Arial"/>
        </w:rPr>
        <w:t xml:space="preserve"> and ligaments of the body. </w:t>
      </w:r>
      <w:r w:rsidR="00D2728F" w:rsidRPr="009D7119">
        <w:rPr>
          <w:rFonts w:ascii="Arial" w:hAnsi="Arial" w:cs="Arial"/>
        </w:rPr>
        <w:t xml:space="preserve">In the context of </w:t>
      </w:r>
      <w:r w:rsidR="00F45FB1">
        <w:rPr>
          <w:rFonts w:ascii="Arial" w:hAnsi="Arial" w:cs="Arial"/>
        </w:rPr>
        <w:t>our</w:t>
      </w:r>
      <w:r w:rsidR="00F45FB1" w:rsidRPr="009D7119">
        <w:rPr>
          <w:rFonts w:ascii="Arial" w:hAnsi="Arial" w:cs="Arial"/>
        </w:rPr>
        <w:t xml:space="preserve"> </w:t>
      </w:r>
      <w:r w:rsidR="00D2728F" w:rsidRPr="009D7119">
        <w:rPr>
          <w:rFonts w:ascii="Arial" w:hAnsi="Arial" w:cs="Arial"/>
        </w:rPr>
        <w:t>infographic, this refers to all orthopaedic surgeries</w:t>
      </w:r>
      <w:r w:rsidR="006E0CD2" w:rsidRPr="009D7119">
        <w:rPr>
          <w:rFonts w:ascii="Arial" w:hAnsi="Arial" w:cs="Arial"/>
        </w:rPr>
        <w:t xml:space="preserve"> that </w:t>
      </w:r>
      <w:r w:rsidR="00987920" w:rsidRPr="009D7119">
        <w:rPr>
          <w:rFonts w:ascii="Arial" w:hAnsi="Arial" w:cs="Arial"/>
        </w:rPr>
        <w:t>were</w:t>
      </w:r>
      <w:r w:rsidR="006E0CD2" w:rsidRPr="009D7119">
        <w:rPr>
          <w:rFonts w:ascii="Arial" w:hAnsi="Arial" w:cs="Arial"/>
        </w:rPr>
        <w:t xml:space="preserve"> not on the limbs or the </w:t>
      </w:r>
      <w:r w:rsidR="006E0CD2" w:rsidRPr="00D164E4">
        <w:rPr>
          <w:rFonts w:ascii="Arial" w:hAnsi="Arial" w:cs="Arial"/>
        </w:rPr>
        <w:t>spine (</w:t>
      </w:r>
      <w:r w:rsidR="00261D57" w:rsidRPr="00D164E4">
        <w:rPr>
          <w:rFonts w:ascii="Arial" w:hAnsi="Arial" w:cs="Arial"/>
        </w:rPr>
        <w:t>i.e.</w:t>
      </w:r>
      <w:r w:rsidR="006E0CD2" w:rsidRPr="00D164E4">
        <w:rPr>
          <w:rFonts w:ascii="Arial" w:hAnsi="Arial" w:cs="Arial"/>
        </w:rPr>
        <w:t xml:space="preserve">, </w:t>
      </w:r>
      <w:r w:rsidR="00987920" w:rsidRPr="00D164E4">
        <w:rPr>
          <w:rFonts w:ascii="Arial" w:hAnsi="Arial" w:cs="Arial"/>
        </w:rPr>
        <w:t>places</w:t>
      </w:r>
      <w:r w:rsidR="00987920" w:rsidRPr="009D7119">
        <w:rPr>
          <w:rFonts w:ascii="Arial" w:hAnsi="Arial" w:cs="Arial"/>
        </w:rPr>
        <w:t xml:space="preserve"> on the body</w:t>
      </w:r>
      <w:r w:rsidR="006E0CD2" w:rsidRPr="009D7119">
        <w:rPr>
          <w:rFonts w:ascii="Arial" w:hAnsi="Arial" w:cs="Arial"/>
        </w:rPr>
        <w:t xml:space="preserve"> other than </w:t>
      </w:r>
      <w:r w:rsidR="00BE3DDF" w:rsidRPr="009D7119">
        <w:rPr>
          <w:rFonts w:ascii="Arial" w:hAnsi="Arial" w:cs="Arial"/>
        </w:rPr>
        <w:t xml:space="preserve">the spine, shoulder, </w:t>
      </w:r>
      <w:r w:rsidR="00592968" w:rsidRPr="009D7119">
        <w:rPr>
          <w:rFonts w:ascii="Arial" w:hAnsi="Arial" w:cs="Arial"/>
        </w:rPr>
        <w:t xml:space="preserve">arm, hand, finger, </w:t>
      </w:r>
      <w:r w:rsidR="006E0CD2" w:rsidRPr="009D7119">
        <w:rPr>
          <w:rFonts w:ascii="Arial" w:hAnsi="Arial" w:cs="Arial"/>
        </w:rPr>
        <w:t>pelvis, hip, leg</w:t>
      </w:r>
      <w:r w:rsidR="00592968" w:rsidRPr="009D7119">
        <w:rPr>
          <w:rFonts w:ascii="Arial" w:hAnsi="Arial" w:cs="Arial"/>
        </w:rPr>
        <w:t>, foot or toes).</w:t>
      </w:r>
    </w:p>
    <w:p w14:paraId="4FFE1E1A" w14:textId="3795D27D" w:rsidR="00021B98" w:rsidRPr="00D04101" w:rsidRDefault="00021B98" w:rsidP="009D7119">
      <w:pPr>
        <w:spacing w:line="276" w:lineRule="auto"/>
        <w:rPr>
          <w:rFonts w:ascii="Arial" w:hAnsi="Arial" w:cs="Arial"/>
          <w:bCs/>
        </w:rPr>
      </w:pPr>
      <w:r>
        <w:rPr>
          <w:rFonts w:ascii="Arial" w:hAnsi="Arial" w:cs="Arial"/>
          <w:b/>
        </w:rPr>
        <w:t>Heart surgery:</w:t>
      </w:r>
      <w:r w:rsidR="0019796E" w:rsidRPr="00D04101">
        <w:rPr>
          <w:rFonts w:ascii="Arial" w:hAnsi="Arial" w:cs="Arial"/>
          <w:bCs/>
        </w:rPr>
        <w:t xml:space="preserve"> </w:t>
      </w:r>
      <w:r w:rsidR="00D04101" w:rsidRPr="00D04101">
        <w:rPr>
          <w:rFonts w:ascii="Arial" w:hAnsi="Arial" w:cs="Arial"/>
          <w:bCs/>
        </w:rPr>
        <w:t>surgery on the heart</w:t>
      </w:r>
      <w:r w:rsidR="005A6AAD">
        <w:rPr>
          <w:rFonts w:ascii="Arial" w:hAnsi="Arial" w:cs="Arial"/>
          <w:bCs/>
        </w:rPr>
        <w:t xml:space="preserve"> </w:t>
      </w:r>
      <w:r w:rsidR="00B27DA3">
        <w:rPr>
          <w:rFonts w:ascii="Arial" w:hAnsi="Arial" w:cs="Arial"/>
          <w:bCs/>
        </w:rPr>
        <w:t>to</w:t>
      </w:r>
      <w:r w:rsidR="005A6AAD">
        <w:rPr>
          <w:rFonts w:ascii="Arial" w:hAnsi="Arial" w:cs="Arial"/>
          <w:bCs/>
        </w:rPr>
        <w:t xml:space="preserve"> replace or repair a valve that is</w:t>
      </w:r>
      <w:r w:rsidR="00CE5F74">
        <w:rPr>
          <w:rFonts w:ascii="Arial" w:hAnsi="Arial" w:cs="Arial"/>
          <w:bCs/>
        </w:rPr>
        <w:t xml:space="preserve"> </w:t>
      </w:r>
      <w:r w:rsidR="001802D8">
        <w:rPr>
          <w:rFonts w:ascii="Arial" w:hAnsi="Arial" w:cs="Arial"/>
          <w:bCs/>
        </w:rPr>
        <w:t>faulty.</w:t>
      </w:r>
      <w:r w:rsidR="00C90616">
        <w:rPr>
          <w:rStyle w:val="FootnoteReference"/>
          <w:rFonts w:ascii="Arial" w:hAnsi="Arial" w:cs="Arial"/>
          <w:bCs/>
        </w:rPr>
        <w:footnoteReference w:id="4"/>
      </w:r>
    </w:p>
    <w:p w14:paraId="4DADFDA1" w14:textId="39FD9306" w:rsidR="00123531" w:rsidRPr="009D7119" w:rsidRDefault="00123531" w:rsidP="009D7119">
      <w:pPr>
        <w:spacing w:line="276" w:lineRule="auto"/>
        <w:rPr>
          <w:rFonts w:ascii="Arial" w:hAnsi="Arial" w:cs="Arial"/>
        </w:rPr>
      </w:pPr>
      <w:r w:rsidRPr="009D7119">
        <w:rPr>
          <w:rFonts w:ascii="Arial" w:hAnsi="Arial" w:cs="Arial"/>
          <w:b/>
        </w:rPr>
        <w:t>Hernia:</w:t>
      </w:r>
      <w:r w:rsidRPr="009D7119">
        <w:rPr>
          <w:rFonts w:ascii="Arial" w:hAnsi="Arial" w:cs="Arial"/>
        </w:rPr>
        <w:t xml:space="preserve"> when an internal organ or other body part bulges through the wall of muscle or tissue that normally holds it.</w:t>
      </w:r>
    </w:p>
    <w:p w14:paraId="10EFA7F6" w14:textId="262394D8" w:rsidR="001B11AE" w:rsidRPr="00AC4AE3" w:rsidRDefault="001B11AE" w:rsidP="003A587D">
      <w:pPr>
        <w:spacing w:after="240" w:line="276" w:lineRule="auto"/>
        <w:rPr>
          <w:rFonts w:ascii="Arial" w:hAnsi="Arial" w:cs="Arial"/>
          <w:color w:val="000000" w:themeColor="text1"/>
          <w:lang w:val="mi-NZ"/>
        </w:rPr>
      </w:pPr>
      <w:r w:rsidRPr="009D7119">
        <w:rPr>
          <w:rFonts w:ascii="Arial" w:hAnsi="Arial" w:cs="Arial"/>
          <w:b/>
        </w:rPr>
        <w:t>Inequities:</w:t>
      </w:r>
      <w:r w:rsidR="005E2961" w:rsidRPr="009D7119">
        <w:rPr>
          <w:rFonts w:ascii="Arial" w:hAnsi="Arial" w:cs="Arial"/>
          <w:b/>
        </w:rPr>
        <w:t xml:space="preserve"> </w:t>
      </w:r>
      <w:r w:rsidR="005E2961" w:rsidRPr="009D7119">
        <w:rPr>
          <w:rFonts w:ascii="Arial" w:hAnsi="Arial" w:cs="Arial"/>
        </w:rPr>
        <w:t>the opposite of equity, which</w:t>
      </w:r>
      <w:r w:rsidRPr="009D7119">
        <w:rPr>
          <w:rFonts w:ascii="Arial" w:hAnsi="Arial" w:cs="Arial"/>
          <w:b/>
        </w:rPr>
        <w:t xml:space="preserve"> </w:t>
      </w:r>
      <w:r w:rsidR="004849BF" w:rsidRPr="009D7119">
        <w:rPr>
          <w:rFonts w:ascii="Arial" w:hAnsi="Arial" w:cs="Arial"/>
        </w:rPr>
        <w:t>t</w:t>
      </w:r>
      <w:r w:rsidRPr="009D7119">
        <w:rPr>
          <w:rFonts w:ascii="Arial" w:hAnsi="Arial" w:cs="Arial"/>
        </w:rPr>
        <w:t>he World Hea</w:t>
      </w:r>
      <w:r w:rsidR="00F45FB1">
        <w:rPr>
          <w:rFonts w:ascii="Arial" w:hAnsi="Arial" w:cs="Arial"/>
        </w:rPr>
        <w:t>l</w:t>
      </w:r>
      <w:r w:rsidRPr="009D7119">
        <w:rPr>
          <w:rFonts w:ascii="Arial" w:hAnsi="Arial" w:cs="Arial"/>
        </w:rPr>
        <w:t>th Organi</w:t>
      </w:r>
      <w:r w:rsidR="004F490E">
        <w:rPr>
          <w:rFonts w:ascii="Arial" w:hAnsi="Arial" w:cs="Arial"/>
        </w:rPr>
        <w:t>z</w:t>
      </w:r>
      <w:r w:rsidRPr="009D7119">
        <w:rPr>
          <w:rFonts w:ascii="Arial" w:hAnsi="Arial" w:cs="Arial"/>
        </w:rPr>
        <w:t xml:space="preserve">ation defines as ‘the absence of unfair, avoidable or remediable differences among groups of people, whether those groups are defined socially, economically, demographically, or geographically or by other dimensions of inequality </w:t>
      </w:r>
      <w:r w:rsidRPr="00D164E4">
        <w:rPr>
          <w:rFonts w:ascii="Arial" w:hAnsi="Arial" w:cs="Arial"/>
        </w:rPr>
        <w:t>(e</w:t>
      </w:r>
      <w:r w:rsidR="00D164E4" w:rsidRPr="00D164E4">
        <w:rPr>
          <w:rFonts w:ascii="Arial" w:hAnsi="Arial" w:cs="Arial"/>
        </w:rPr>
        <w:t>.</w:t>
      </w:r>
      <w:r w:rsidRPr="00D164E4">
        <w:rPr>
          <w:rFonts w:ascii="Arial" w:hAnsi="Arial" w:cs="Arial"/>
        </w:rPr>
        <w:t>g</w:t>
      </w:r>
      <w:r w:rsidR="00D164E4" w:rsidRPr="00D164E4">
        <w:rPr>
          <w:rFonts w:ascii="Arial" w:hAnsi="Arial" w:cs="Arial"/>
        </w:rPr>
        <w:t>.</w:t>
      </w:r>
      <w:r w:rsidRPr="00D164E4">
        <w:rPr>
          <w:rFonts w:ascii="Arial" w:hAnsi="Arial" w:cs="Arial"/>
        </w:rPr>
        <w:t>,</w:t>
      </w:r>
      <w:r w:rsidRPr="009D7119">
        <w:rPr>
          <w:rFonts w:ascii="Arial" w:hAnsi="Arial" w:cs="Arial"/>
        </w:rPr>
        <w:t xml:space="preserve"> sex, gender, ethnicity, disability, or sexual orientation)’.</w:t>
      </w:r>
      <w:r w:rsidRPr="009D7119">
        <w:rPr>
          <w:rStyle w:val="FootnoteReference"/>
          <w:rFonts w:ascii="Arial" w:hAnsi="Arial" w:cs="Arial"/>
        </w:rPr>
        <w:footnoteReference w:id="5"/>
      </w:r>
      <w:r w:rsidRPr="009D7119">
        <w:rPr>
          <w:rFonts w:ascii="Arial" w:hAnsi="Arial" w:cs="Arial"/>
        </w:rPr>
        <w:t xml:space="preserve"> Health depends on many things, and ‘equal’ health is hard to achieve. Health providers try to provide quality services to all people in their care. However, factors such as age, poverty (deprivation), ethnicity, housing, health care service designs and government policies can all influence health. Within the health care system, factors that affect health include how easy it </w:t>
      </w:r>
      <w:r w:rsidRPr="009D7119">
        <w:rPr>
          <w:rFonts w:ascii="Arial" w:hAnsi="Arial" w:cs="Arial"/>
        </w:rPr>
        <w:lastRenderedPageBreak/>
        <w:t>is to access services, the cost of services, staffing levels, available technology and medicines, and whether services meet the social and cultural needs of the</w:t>
      </w:r>
      <w:r w:rsidR="003B62DF">
        <w:rPr>
          <w:rFonts w:ascii="Arial" w:hAnsi="Arial" w:cs="Arial"/>
        </w:rPr>
        <w:t xml:space="preserve"> people they serve</w:t>
      </w:r>
      <w:r w:rsidRPr="009D7119">
        <w:rPr>
          <w:rFonts w:ascii="Arial" w:hAnsi="Arial" w:cs="Arial"/>
        </w:rPr>
        <w:t>.</w:t>
      </w:r>
      <w:r w:rsidRPr="009D7119">
        <w:rPr>
          <w:rStyle w:val="FootnoteReference"/>
          <w:rFonts w:ascii="Arial" w:hAnsi="Arial" w:cs="Arial"/>
        </w:rPr>
        <w:footnoteReference w:id="6"/>
      </w:r>
      <w:r w:rsidR="003A587D">
        <w:rPr>
          <w:rFonts w:ascii="Arial" w:hAnsi="Arial" w:cs="Arial"/>
        </w:rPr>
        <w:t xml:space="preserve"> </w:t>
      </w:r>
      <w:r w:rsidR="677F24AD">
        <w:rPr>
          <w:rFonts w:ascii="Arial" w:hAnsi="Arial" w:cs="Arial"/>
        </w:rPr>
        <w:t xml:space="preserve">It is important to measure </w:t>
      </w:r>
      <w:r w:rsidR="0FD284DE">
        <w:rPr>
          <w:rFonts w:ascii="Arial" w:hAnsi="Arial" w:cs="Arial"/>
        </w:rPr>
        <w:t xml:space="preserve">the size of </w:t>
      </w:r>
      <w:r w:rsidR="677F24AD">
        <w:rPr>
          <w:rFonts w:ascii="Arial" w:hAnsi="Arial" w:cs="Arial"/>
        </w:rPr>
        <w:t>differences in health and health care to understand i</w:t>
      </w:r>
      <w:r w:rsidR="17568181">
        <w:rPr>
          <w:rFonts w:ascii="Arial" w:hAnsi="Arial" w:cs="Arial"/>
        </w:rPr>
        <w:t>f ther</w:t>
      </w:r>
      <w:r w:rsidR="17C38FDD">
        <w:rPr>
          <w:rFonts w:ascii="Arial" w:hAnsi="Arial" w:cs="Arial"/>
        </w:rPr>
        <w:t>e might be</w:t>
      </w:r>
      <w:r w:rsidR="17568181">
        <w:rPr>
          <w:rFonts w:ascii="Arial" w:hAnsi="Arial" w:cs="Arial"/>
        </w:rPr>
        <w:t xml:space="preserve"> unfair differences for </w:t>
      </w:r>
      <w:r w:rsidR="007A782E">
        <w:rPr>
          <w:rFonts w:ascii="Arial" w:hAnsi="Arial" w:cs="Arial"/>
        </w:rPr>
        <w:t xml:space="preserve">some </w:t>
      </w:r>
      <w:r w:rsidR="7EC19C40">
        <w:rPr>
          <w:rFonts w:ascii="Arial" w:hAnsi="Arial" w:cs="Arial"/>
        </w:rPr>
        <w:t xml:space="preserve">groups of </w:t>
      </w:r>
      <w:r w:rsidR="17568181">
        <w:rPr>
          <w:rFonts w:ascii="Arial" w:hAnsi="Arial" w:cs="Arial"/>
        </w:rPr>
        <w:t>people</w:t>
      </w:r>
      <w:r w:rsidR="00812CB7" w:rsidRPr="00B80C57">
        <w:rPr>
          <w:rFonts w:ascii="Arial" w:hAnsi="Arial" w:cs="Arial"/>
          <w:color w:val="000000" w:themeColor="text1"/>
          <w:lang w:val="mi-NZ"/>
        </w:rPr>
        <w:t xml:space="preserve">. ‘Inequity’ is when health care and outcomes (like deaths after surgery) vary between different groups of people. </w:t>
      </w:r>
      <w:r w:rsidR="00812CB7" w:rsidRPr="00B80C57">
        <w:rPr>
          <w:rStyle w:val="normaltextrun"/>
          <w:rFonts w:ascii="Arial" w:hAnsi="Arial" w:cs="Arial"/>
          <w:color w:val="000000" w:themeColor="text1"/>
          <w:shd w:val="clear" w:color="auto" w:fill="FFFFFF"/>
          <w:lang w:val="en"/>
        </w:rPr>
        <w:t xml:space="preserve">Health inequities are avoidable and unfair differences in health outcomes </w:t>
      </w:r>
      <w:r w:rsidR="00812CB7" w:rsidRPr="00B80C57">
        <w:rPr>
          <w:rStyle w:val="normaltextrun"/>
          <w:rFonts w:ascii="Arial" w:hAnsi="Arial" w:cs="Arial"/>
          <w:color w:val="000000" w:themeColor="text1"/>
          <w:bdr w:val="none" w:sz="0" w:space="0" w:color="auto" w:frame="1"/>
          <w:lang w:val="en"/>
        </w:rPr>
        <w:t>caused by social, economic</w:t>
      </w:r>
      <w:r w:rsidR="1272850A" w:rsidRPr="00B80C57">
        <w:rPr>
          <w:rStyle w:val="normaltextrun"/>
          <w:rFonts w:ascii="Arial" w:hAnsi="Arial" w:cs="Arial"/>
          <w:color w:val="000000" w:themeColor="text1"/>
          <w:bdr w:val="none" w:sz="0" w:space="0" w:color="auto" w:frame="1"/>
          <w:lang w:val="en"/>
        </w:rPr>
        <w:t>, cultural</w:t>
      </w:r>
      <w:r w:rsidR="00812CB7" w:rsidRPr="00B80C57">
        <w:rPr>
          <w:rStyle w:val="normaltextrun"/>
          <w:rFonts w:ascii="Arial" w:hAnsi="Arial" w:cs="Arial"/>
          <w:color w:val="000000" w:themeColor="text1"/>
          <w:bdr w:val="none" w:sz="0" w:space="0" w:color="auto" w:frame="1"/>
          <w:lang w:val="en"/>
        </w:rPr>
        <w:t xml:space="preserve"> and environmental conditions.</w:t>
      </w:r>
      <w:r w:rsidR="00812CB7" w:rsidRPr="00B80C57">
        <w:rPr>
          <w:rStyle w:val="normaltextrun"/>
          <w:rFonts w:ascii="Arial" w:hAnsi="Arial" w:cs="Arial"/>
          <w:color w:val="000000" w:themeColor="text1"/>
          <w:shd w:val="clear" w:color="auto" w:fill="FFFFFF"/>
          <w:lang w:val="en"/>
        </w:rPr>
        <w:t xml:space="preserve"> </w:t>
      </w:r>
      <w:r w:rsidR="132DE880">
        <w:rPr>
          <w:rStyle w:val="normaltextrun"/>
          <w:rFonts w:ascii="Arial" w:hAnsi="Arial" w:cs="Arial"/>
          <w:color w:val="000000" w:themeColor="text1"/>
          <w:shd w:val="clear" w:color="auto" w:fill="FFFFFF"/>
          <w:lang w:val="en"/>
        </w:rPr>
        <w:t>E</w:t>
      </w:r>
      <w:r w:rsidR="2326E124">
        <w:rPr>
          <w:rStyle w:val="normaltextrun"/>
          <w:rFonts w:ascii="Arial" w:hAnsi="Arial" w:cs="Arial"/>
          <w:color w:val="000000" w:themeColor="text1"/>
          <w:shd w:val="clear" w:color="auto" w:fill="FFFFFF"/>
          <w:lang w:val="en"/>
        </w:rPr>
        <w:t>fforts to improve e</w:t>
      </w:r>
      <w:r w:rsidR="132DE880" w:rsidRPr="00B80C57">
        <w:rPr>
          <w:rStyle w:val="normaltextrun"/>
          <w:rFonts w:ascii="Arial" w:hAnsi="Arial" w:cs="Arial"/>
          <w:color w:val="000000" w:themeColor="text1"/>
          <w:shd w:val="clear" w:color="auto" w:fill="FFFFFF"/>
          <w:lang w:val="en"/>
        </w:rPr>
        <w:t>quity</w:t>
      </w:r>
      <w:r w:rsidR="23781776" w:rsidRPr="00B80C57">
        <w:rPr>
          <w:rStyle w:val="normaltextrun"/>
          <w:rFonts w:ascii="Arial" w:hAnsi="Arial" w:cs="Arial"/>
          <w:color w:val="000000" w:themeColor="text1"/>
          <w:shd w:val="clear" w:color="auto" w:fill="FFFFFF"/>
          <w:lang w:val="en"/>
        </w:rPr>
        <w:t xml:space="preserve"> </w:t>
      </w:r>
      <w:r w:rsidR="007A782E" w:rsidRPr="00B80C57">
        <w:rPr>
          <w:rStyle w:val="normaltextrun"/>
          <w:rFonts w:ascii="Arial" w:hAnsi="Arial" w:cs="Arial"/>
          <w:color w:val="000000" w:themeColor="text1"/>
          <w:shd w:val="clear" w:color="auto" w:fill="FFFFFF"/>
          <w:lang w:val="en"/>
        </w:rPr>
        <w:t>recognises</w:t>
      </w:r>
      <w:r w:rsidR="132DE880" w:rsidRPr="00B80C57">
        <w:rPr>
          <w:rStyle w:val="normaltextrun"/>
          <w:rFonts w:ascii="Arial" w:hAnsi="Arial" w:cs="Arial"/>
          <w:color w:val="000000" w:themeColor="text1"/>
          <w:shd w:val="clear" w:color="auto" w:fill="FFFFFF"/>
          <w:lang w:val="en"/>
        </w:rPr>
        <w:t xml:space="preserve"> </w:t>
      </w:r>
      <w:r w:rsidR="66F06CBF" w:rsidRPr="00B80C57">
        <w:rPr>
          <w:rStyle w:val="normaltextrun"/>
          <w:rFonts w:ascii="Arial" w:hAnsi="Arial" w:cs="Arial"/>
          <w:color w:val="000000" w:themeColor="text1"/>
          <w:shd w:val="clear" w:color="auto" w:fill="FFFFFF"/>
          <w:lang w:val="en"/>
        </w:rPr>
        <w:t>that</w:t>
      </w:r>
      <w:r w:rsidR="00812CB7" w:rsidRPr="00B80C57">
        <w:rPr>
          <w:rStyle w:val="normaltextrun"/>
          <w:rFonts w:ascii="Arial" w:hAnsi="Arial" w:cs="Arial"/>
          <w:color w:val="000000" w:themeColor="text1"/>
          <w:shd w:val="clear" w:color="auto" w:fill="FFFFFF"/>
          <w:lang w:val="en"/>
        </w:rPr>
        <w:t xml:space="preserve"> different people may require different approaches and resources to get the same outcomes. </w:t>
      </w:r>
    </w:p>
    <w:p w14:paraId="26E7F46A" w14:textId="11F003CB" w:rsidR="00123531" w:rsidRPr="009D7119" w:rsidRDefault="00123531" w:rsidP="009D7119">
      <w:pPr>
        <w:spacing w:line="276" w:lineRule="auto"/>
        <w:rPr>
          <w:rFonts w:ascii="Arial" w:hAnsi="Arial" w:cs="Arial"/>
        </w:rPr>
      </w:pPr>
      <w:r w:rsidRPr="009D7119">
        <w:rPr>
          <w:rFonts w:ascii="Arial" w:hAnsi="Arial" w:cs="Arial"/>
          <w:b/>
        </w:rPr>
        <w:t>Inguinal hernia:</w:t>
      </w:r>
      <w:r w:rsidRPr="009D7119">
        <w:rPr>
          <w:rFonts w:ascii="Arial" w:hAnsi="Arial" w:cs="Arial"/>
        </w:rPr>
        <w:t xml:space="preserve"> when soft tissue, such as part of the intestine, bulges through a weak spot in the abdominal muscles.</w:t>
      </w:r>
    </w:p>
    <w:p w14:paraId="0B1D5CE7" w14:textId="04EAE142" w:rsidR="00123531" w:rsidRPr="009D7119" w:rsidRDefault="00123531" w:rsidP="009D7119">
      <w:pPr>
        <w:spacing w:line="276" w:lineRule="auto"/>
        <w:rPr>
          <w:rFonts w:ascii="Arial" w:hAnsi="Arial" w:cs="Arial"/>
        </w:rPr>
      </w:pPr>
      <w:r w:rsidRPr="009D7119">
        <w:rPr>
          <w:rFonts w:ascii="Arial" w:hAnsi="Arial" w:cs="Arial"/>
          <w:b/>
        </w:rPr>
        <w:t>Laparotomy:</w:t>
      </w:r>
      <w:r w:rsidRPr="009D7119">
        <w:rPr>
          <w:rFonts w:ascii="Arial" w:hAnsi="Arial" w:cs="Arial"/>
        </w:rPr>
        <w:t xml:space="preserve"> surgery in which the surgeon creates a large cut in the abdomen</w:t>
      </w:r>
      <w:r w:rsidR="00582809">
        <w:rPr>
          <w:rFonts w:ascii="Arial" w:hAnsi="Arial" w:cs="Arial"/>
        </w:rPr>
        <w:t xml:space="preserve"> (belly)</w:t>
      </w:r>
      <w:r w:rsidRPr="009D7119">
        <w:rPr>
          <w:rFonts w:ascii="Arial" w:hAnsi="Arial" w:cs="Arial"/>
        </w:rPr>
        <w:t xml:space="preserve">, so they can operate on the organs </w:t>
      </w:r>
      <w:r w:rsidR="009D63F1">
        <w:rPr>
          <w:rFonts w:ascii="Arial" w:hAnsi="Arial" w:cs="Arial"/>
        </w:rPr>
        <w:t>there</w:t>
      </w:r>
      <w:r w:rsidRPr="009D7119">
        <w:rPr>
          <w:rFonts w:ascii="Arial" w:hAnsi="Arial" w:cs="Arial"/>
        </w:rPr>
        <w:t>.</w:t>
      </w:r>
    </w:p>
    <w:p w14:paraId="4C7B9787" w14:textId="23DCF856" w:rsidR="00AB567C" w:rsidRPr="00077136" w:rsidRDefault="00AB567C" w:rsidP="009D7119">
      <w:pPr>
        <w:spacing w:line="276" w:lineRule="auto"/>
        <w:rPr>
          <w:rFonts w:ascii="Arial" w:hAnsi="Arial" w:cs="Arial"/>
          <w:bCs/>
        </w:rPr>
      </w:pPr>
      <w:r w:rsidRPr="00AB567C">
        <w:rPr>
          <w:rFonts w:ascii="Arial" w:hAnsi="Arial" w:cs="Arial"/>
          <w:b/>
        </w:rPr>
        <w:t>Mastectomy</w:t>
      </w:r>
      <w:r>
        <w:rPr>
          <w:rFonts w:ascii="Arial" w:hAnsi="Arial" w:cs="Arial"/>
          <w:b/>
        </w:rPr>
        <w:t>:</w:t>
      </w:r>
      <w:r w:rsidR="00077136">
        <w:rPr>
          <w:rFonts w:ascii="Arial" w:hAnsi="Arial" w:cs="Arial"/>
          <w:b/>
        </w:rPr>
        <w:t xml:space="preserve"> </w:t>
      </w:r>
      <w:r w:rsidR="00077136">
        <w:rPr>
          <w:rFonts w:ascii="Arial" w:hAnsi="Arial" w:cs="Arial"/>
          <w:bCs/>
        </w:rPr>
        <w:t xml:space="preserve">surgery in which the surgeon </w:t>
      </w:r>
      <w:r w:rsidR="00011EAA">
        <w:rPr>
          <w:rFonts w:ascii="Arial" w:hAnsi="Arial" w:cs="Arial"/>
          <w:bCs/>
        </w:rPr>
        <w:t>removes the whole breast.</w:t>
      </w:r>
      <w:r w:rsidR="00011EAA">
        <w:rPr>
          <w:rStyle w:val="FootnoteReference"/>
          <w:rFonts w:ascii="Arial" w:hAnsi="Arial" w:cs="Arial"/>
          <w:bCs/>
        </w:rPr>
        <w:footnoteReference w:id="7"/>
      </w:r>
      <w:r w:rsidR="00011EAA">
        <w:rPr>
          <w:rFonts w:ascii="Arial" w:hAnsi="Arial" w:cs="Arial"/>
          <w:bCs/>
        </w:rPr>
        <w:t xml:space="preserve"> </w:t>
      </w:r>
    </w:p>
    <w:p w14:paraId="0081BA7A" w14:textId="4C895B2C" w:rsidR="00123531" w:rsidRPr="009D7119" w:rsidRDefault="00123531" w:rsidP="009D7119">
      <w:pPr>
        <w:spacing w:line="276" w:lineRule="auto"/>
        <w:rPr>
          <w:rFonts w:ascii="Arial" w:hAnsi="Arial" w:cs="Arial"/>
        </w:rPr>
      </w:pPr>
      <w:r w:rsidRPr="009D7119">
        <w:rPr>
          <w:rFonts w:ascii="Arial" w:hAnsi="Arial" w:cs="Arial"/>
          <w:b/>
        </w:rPr>
        <w:t xml:space="preserve">Meniscus: </w:t>
      </w:r>
      <w:r w:rsidRPr="009D7119">
        <w:rPr>
          <w:rFonts w:ascii="Arial" w:hAnsi="Arial" w:cs="Arial"/>
        </w:rPr>
        <w:t xml:space="preserve">a part of the knee that acts like a shock absorber. </w:t>
      </w:r>
    </w:p>
    <w:p w14:paraId="0BDB8269" w14:textId="1F56138D" w:rsidR="00123531" w:rsidRPr="009D7119" w:rsidRDefault="00123531" w:rsidP="009D7119">
      <w:pPr>
        <w:spacing w:line="276" w:lineRule="auto"/>
        <w:rPr>
          <w:rFonts w:ascii="Arial" w:hAnsi="Arial" w:cs="Arial"/>
          <w:b/>
        </w:rPr>
      </w:pPr>
      <w:r w:rsidRPr="009D7119">
        <w:rPr>
          <w:rFonts w:ascii="Arial" w:hAnsi="Arial" w:cs="Arial"/>
          <w:b/>
        </w:rPr>
        <w:t xml:space="preserve">Neuraxial anaesthetic: </w:t>
      </w:r>
      <w:r w:rsidRPr="009D7119">
        <w:rPr>
          <w:rFonts w:ascii="Arial" w:hAnsi="Arial" w:cs="Arial"/>
        </w:rPr>
        <w:t>when a doctor injects a</w:t>
      </w:r>
      <w:r w:rsidR="00E624FF" w:rsidRPr="009D7119">
        <w:rPr>
          <w:rFonts w:ascii="Arial" w:hAnsi="Arial" w:cs="Arial"/>
        </w:rPr>
        <w:t xml:space="preserve">n </w:t>
      </w:r>
      <w:r w:rsidRPr="009D7119">
        <w:rPr>
          <w:rFonts w:ascii="Arial" w:hAnsi="Arial" w:cs="Arial"/>
        </w:rPr>
        <w:t>anaesthetic around the nerves in your spinal area. Neuraxial anaesthesia includes epidurals</w:t>
      </w:r>
      <w:r w:rsidR="005A038C">
        <w:rPr>
          <w:rFonts w:ascii="Arial" w:hAnsi="Arial" w:cs="Arial"/>
        </w:rPr>
        <w:t>.</w:t>
      </w:r>
    </w:p>
    <w:p w14:paraId="7F26B070" w14:textId="63538C02" w:rsidR="00123531" w:rsidRPr="009D7119" w:rsidRDefault="00123531" w:rsidP="009D7119">
      <w:pPr>
        <w:spacing w:line="276" w:lineRule="auto"/>
        <w:rPr>
          <w:rFonts w:ascii="Arial" w:hAnsi="Arial" w:cs="Arial"/>
          <w:vertAlign w:val="superscript"/>
        </w:rPr>
      </w:pPr>
      <w:r w:rsidRPr="009D7119">
        <w:rPr>
          <w:rFonts w:ascii="Arial" w:hAnsi="Arial" w:cs="Arial"/>
          <w:b/>
        </w:rPr>
        <w:t>Neurosurgery</w:t>
      </w:r>
      <w:r w:rsidRPr="0064791C">
        <w:rPr>
          <w:rFonts w:ascii="Arial" w:hAnsi="Arial" w:cs="Arial"/>
          <w:b/>
          <w:bCs/>
        </w:rPr>
        <w:t>:</w:t>
      </w:r>
      <w:r w:rsidRPr="009D7119">
        <w:rPr>
          <w:rFonts w:ascii="Arial" w:hAnsi="Arial" w:cs="Arial"/>
        </w:rPr>
        <w:t xml:space="preserve"> </w:t>
      </w:r>
      <w:r w:rsidR="00A65232" w:rsidRPr="009D7119">
        <w:rPr>
          <w:rFonts w:ascii="Arial" w:hAnsi="Arial" w:cs="Arial"/>
        </w:rPr>
        <w:t xml:space="preserve">a </w:t>
      </w:r>
      <w:r w:rsidR="009D63F1">
        <w:rPr>
          <w:rFonts w:ascii="Arial" w:hAnsi="Arial" w:cs="Arial"/>
        </w:rPr>
        <w:t xml:space="preserve">type of </w:t>
      </w:r>
      <w:r w:rsidR="00A07475" w:rsidRPr="009D7119">
        <w:rPr>
          <w:rFonts w:ascii="Arial" w:hAnsi="Arial" w:cs="Arial"/>
        </w:rPr>
        <w:t>surg</w:t>
      </w:r>
      <w:r w:rsidR="009D63F1">
        <w:rPr>
          <w:rFonts w:ascii="Arial" w:hAnsi="Arial" w:cs="Arial"/>
        </w:rPr>
        <w:t>ery</w:t>
      </w:r>
      <w:r w:rsidR="00A65232" w:rsidRPr="009D7119">
        <w:rPr>
          <w:rFonts w:ascii="Arial" w:hAnsi="Arial" w:cs="Arial"/>
        </w:rPr>
        <w:t xml:space="preserve"> </w:t>
      </w:r>
      <w:r w:rsidR="00062268" w:rsidRPr="009D7119">
        <w:rPr>
          <w:rFonts w:ascii="Arial" w:hAnsi="Arial" w:cs="Arial"/>
        </w:rPr>
        <w:t xml:space="preserve">that diagnoses and treats problems with the </w:t>
      </w:r>
      <w:r w:rsidR="00A65232" w:rsidRPr="009D7119">
        <w:rPr>
          <w:rFonts w:ascii="Arial" w:hAnsi="Arial" w:cs="Arial"/>
        </w:rPr>
        <w:t>nervous system (brain, spinal cord and nerves) that can be relieved or cured by surgery.</w:t>
      </w:r>
      <w:r w:rsidR="00CE256E" w:rsidRPr="009D7119">
        <w:rPr>
          <w:rFonts w:ascii="Arial" w:hAnsi="Arial" w:cs="Arial"/>
          <w:vertAlign w:val="superscript"/>
        </w:rPr>
        <w:t>1</w:t>
      </w:r>
    </w:p>
    <w:p w14:paraId="080ECBA9" w14:textId="22987CEC" w:rsidR="001A10EA" w:rsidRPr="00097F9A" w:rsidRDefault="001A10EA" w:rsidP="001A10EA">
      <w:pPr>
        <w:spacing w:line="276" w:lineRule="auto"/>
        <w:rPr>
          <w:rFonts w:ascii="Arial" w:hAnsi="Arial" w:cs="Arial"/>
        </w:rPr>
      </w:pPr>
      <w:r>
        <w:rPr>
          <w:rFonts w:ascii="Arial" w:hAnsi="Arial" w:cs="Arial"/>
          <w:b/>
          <w:bCs/>
        </w:rPr>
        <w:t xml:space="preserve">Obstetric surgery: </w:t>
      </w:r>
      <w:r>
        <w:rPr>
          <w:rFonts w:ascii="Arial" w:hAnsi="Arial" w:cs="Arial"/>
        </w:rPr>
        <w:t xml:space="preserve">surgery related to pregnancy, delivery (birth) of </w:t>
      </w:r>
      <w:r w:rsidR="65FF6163" w:rsidRPr="7FF7E87E">
        <w:rPr>
          <w:rFonts w:ascii="Arial" w:hAnsi="Arial" w:cs="Arial"/>
        </w:rPr>
        <w:t>a</w:t>
      </w:r>
      <w:r w:rsidR="0064791C">
        <w:rPr>
          <w:rFonts w:ascii="Arial" w:hAnsi="Arial" w:cs="Arial"/>
        </w:rPr>
        <w:t xml:space="preserve"> </w:t>
      </w:r>
      <w:r>
        <w:rPr>
          <w:rFonts w:ascii="Arial" w:hAnsi="Arial" w:cs="Arial"/>
        </w:rPr>
        <w:t>baby, or the six weeks after delivery.</w:t>
      </w:r>
    </w:p>
    <w:p w14:paraId="7F59F589" w14:textId="3577BA10" w:rsidR="00344A96" w:rsidRPr="00097F9A" w:rsidRDefault="00344A96" w:rsidP="001A10EA">
      <w:pPr>
        <w:spacing w:line="276" w:lineRule="auto"/>
        <w:rPr>
          <w:rFonts w:ascii="Arial" w:hAnsi="Arial" w:cs="Arial"/>
        </w:rPr>
      </w:pPr>
      <w:r w:rsidRPr="00344A96">
        <w:rPr>
          <w:rFonts w:ascii="Arial" w:hAnsi="Arial" w:cs="Arial"/>
          <w:b/>
          <w:bCs/>
        </w:rPr>
        <w:t>Ophthalmic surgery:</w:t>
      </w:r>
      <w:r>
        <w:rPr>
          <w:rFonts w:ascii="Arial" w:hAnsi="Arial" w:cs="Arial"/>
        </w:rPr>
        <w:t xml:space="preserve"> </w:t>
      </w:r>
      <w:r w:rsidR="00E1326D">
        <w:rPr>
          <w:rFonts w:ascii="Arial" w:hAnsi="Arial" w:cs="Arial"/>
        </w:rPr>
        <w:t xml:space="preserve">surgery done </w:t>
      </w:r>
      <w:r w:rsidR="00E1326D" w:rsidRPr="00E1326D">
        <w:rPr>
          <w:rFonts w:ascii="Arial" w:hAnsi="Arial" w:cs="Arial"/>
        </w:rPr>
        <w:t>on the eyes to fix problems with vision or eye health.</w:t>
      </w:r>
    </w:p>
    <w:p w14:paraId="0A4BAA2C" w14:textId="753AA370" w:rsidR="00123531" w:rsidRPr="009D7119" w:rsidRDefault="00123531" w:rsidP="009D7119">
      <w:pPr>
        <w:spacing w:line="276" w:lineRule="auto"/>
        <w:rPr>
          <w:rFonts w:ascii="Arial" w:hAnsi="Arial" w:cs="Arial"/>
        </w:rPr>
      </w:pPr>
      <w:r w:rsidRPr="009D7119">
        <w:rPr>
          <w:rFonts w:ascii="Arial" w:hAnsi="Arial" w:cs="Arial"/>
          <w:b/>
        </w:rPr>
        <w:t>Orthopaedic surgery:</w:t>
      </w:r>
      <w:r w:rsidRPr="009D7119">
        <w:rPr>
          <w:rFonts w:ascii="Arial" w:hAnsi="Arial" w:cs="Arial"/>
        </w:rPr>
        <w:t xml:space="preserve"> surgery to treat problems with bones, joints, ligaments, tendons and muscles.</w:t>
      </w:r>
    </w:p>
    <w:p w14:paraId="13CBFE07" w14:textId="5EC0187C" w:rsidR="00123531" w:rsidRPr="009D7119" w:rsidRDefault="00123531" w:rsidP="009D7119">
      <w:pPr>
        <w:spacing w:line="276" w:lineRule="auto"/>
        <w:rPr>
          <w:rFonts w:ascii="Arial" w:hAnsi="Arial" w:cs="Arial"/>
        </w:rPr>
      </w:pPr>
      <w:r w:rsidRPr="009D7119">
        <w:rPr>
          <w:rFonts w:ascii="Arial" w:hAnsi="Arial" w:cs="Arial"/>
          <w:b/>
        </w:rPr>
        <w:t>Pancreatic surgery:</w:t>
      </w:r>
      <w:r w:rsidRPr="009D7119">
        <w:rPr>
          <w:rFonts w:ascii="Arial" w:hAnsi="Arial" w:cs="Arial"/>
        </w:rPr>
        <w:t xml:space="preserve"> surgery on the pancreas, which is an organ in the </w:t>
      </w:r>
      <w:r w:rsidR="00D36D9E" w:rsidRPr="15F5E567">
        <w:rPr>
          <w:rFonts w:ascii="Arial" w:hAnsi="Arial" w:cs="Arial"/>
        </w:rPr>
        <w:t>bell</w:t>
      </w:r>
      <w:r w:rsidR="00D36D9E">
        <w:rPr>
          <w:rFonts w:ascii="Arial" w:hAnsi="Arial" w:cs="Arial"/>
        </w:rPr>
        <w:t>y</w:t>
      </w:r>
      <w:r w:rsidR="00D36D9E" w:rsidRPr="15F5E567">
        <w:rPr>
          <w:rFonts w:ascii="Arial" w:hAnsi="Arial" w:cs="Arial"/>
        </w:rPr>
        <w:t xml:space="preserve"> </w:t>
      </w:r>
      <w:r w:rsidR="00D36D9E">
        <w:rPr>
          <w:rFonts w:ascii="Arial" w:hAnsi="Arial" w:cs="Arial"/>
        </w:rPr>
        <w:t>(</w:t>
      </w:r>
      <w:r w:rsidRPr="009D7119">
        <w:rPr>
          <w:rFonts w:ascii="Arial" w:hAnsi="Arial" w:cs="Arial"/>
        </w:rPr>
        <w:t>abdomen</w:t>
      </w:r>
      <w:r w:rsidR="00D36D9E">
        <w:rPr>
          <w:rFonts w:ascii="Arial" w:hAnsi="Arial" w:cs="Arial"/>
        </w:rPr>
        <w:t>)</w:t>
      </w:r>
      <w:r w:rsidRPr="009D7119">
        <w:rPr>
          <w:rFonts w:ascii="Arial" w:hAnsi="Arial" w:cs="Arial"/>
        </w:rPr>
        <w:t xml:space="preserve"> that helps with digesting food.</w:t>
      </w:r>
    </w:p>
    <w:p w14:paraId="09FEBF61" w14:textId="7981D3CD" w:rsidR="00EC25B6" w:rsidRPr="005B5E37" w:rsidRDefault="00EC25B6" w:rsidP="009D7119">
      <w:pPr>
        <w:spacing w:line="276" w:lineRule="auto"/>
        <w:rPr>
          <w:rFonts w:ascii="Arial" w:hAnsi="Arial" w:cs="Arial"/>
          <w:bCs/>
        </w:rPr>
      </w:pPr>
      <w:r>
        <w:rPr>
          <w:rFonts w:ascii="Arial" w:hAnsi="Arial" w:cs="Arial"/>
          <w:b/>
        </w:rPr>
        <w:t xml:space="preserve">Pericardium: </w:t>
      </w:r>
      <w:r w:rsidR="00BE650C" w:rsidRPr="00BE650C">
        <w:rPr>
          <w:rFonts w:ascii="Arial" w:hAnsi="Arial" w:cs="Arial"/>
          <w:bCs/>
        </w:rPr>
        <w:t xml:space="preserve">a thin, protective sac that surrounds the heart and holds it in place. </w:t>
      </w:r>
    </w:p>
    <w:p w14:paraId="715FF96D" w14:textId="7305EF41" w:rsidR="00FE0793" w:rsidRPr="00C72463" w:rsidRDefault="00E166A6" w:rsidP="009D7119">
      <w:pPr>
        <w:spacing w:line="276" w:lineRule="auto"/>
        <w:rPr>
          <w:rFonts w:ascii="Arial" w:hAnsi="Arial" w:cs="Arial"/>
          <w:bCs/>
        </w:rPr>
      </w:pPr>
      <w:r>
        <w:rPr>
          <w:rFonts w:ascii="Arial" w:hAnsi="Arial" w:cs="Arial"/>
          <w:b/>
        </w:rPr>
        <w:t>Prim</w:t>
      </w:r>
      <w:r w:rsidR="00FE0793">
        <w:rPr>
          <w:rFonts w:ascii="Arial" w:hAnsi="Arial" w:cs="Arial"/>
          <w:b/>
        </w:rPr>
        <w:t>ary care</w:t>
      </w:r>
      <w:r w:rsidR="00466559">
        <w:rPr>
          <w:rFonts w:ascii="Arial" w:hAnsi="Arial" w:cs="Arial"/>
          <w:b/>
        </w:rPr>
        <w:t xml:space="preserve">: </w:t>
      </w:r>
      <w:r w:rsidR="00D946E4">
        <w:rPr>
          <w:rFonts w:ascii="Arial" w:hAnsi="Arial" w:cs="Arial"/>
          <w:bCs/>
        </w:rPr>
        <w:t xml:space="preserve">is part of the health service </w:t>
      </w:r>
      <w:r w:rsidR="00F23969">
        <w:rPr>
          <w:rFonts w:ascii="Arial" w:hAnsi="Arial" w:cs="Arial"/>
          <w:bCs/>
        </w:rPr>
        <w:t xml:space="preserve">based in </w:t>
      </w:r>
      <w:r w:rsidR="006A3D44">
        <w:rPr>
          <w:rFonts w:ascii="Arial" w:hAnsi="Arial" w:cs="Arial"/>
          <w:bCs/>
        </w:rPr>
        <w:t>the community</w:t>
      </w:r>
      <w:r w:rsidR="00EE663C">
        <w:rPr>
          <w:rFonts w:ascii="Arial" w:hAnsi="Arial" w:cs="Arial"/>
          <w:bCs/>
        </w:rPr>
        <w:t xml:space="preserve">. It is usually </w:t>
      </w:r>
      <w:r w:rsidR="003E7D3E">
        <w:rPr>
          <w:rFonts w:ascii="Arial" w:hAnsi="Arial" w:cs="Arial"/>
          <w:bCs/>
        </w:rPr>
        <w:t xml:space="preserve">the </w:t>
      </w:r>
      <w:proofErr w:type="gramStart"/>
      <w:r w:rsidR="003E7D3E">
        <w:rPr>
          <w:rFonts w:ascii="Arial" w:hAnsi="Arial" w:cs="Arial"/>
          <w:bCs/>
        </w:rPr>
        <w:t>first place</w:t>
      </w:r>
      <w:proofErr w:type="gramEnd"/>
      <w:r w:rsidR="003E7D3E">
        <w:rPr>
          <w:rFonts w:ascii="Arial" w:hAnsi="Arial" w:cs="Arial"/>
          <w:bCs/>
        </w:rPr>
        <w:t xml:space="preserve"> </w:t>
      </w:r>
      <w:r w:rsidR="003B0234">
        <w:rPr>
          <w:rFonts w:ascii="Arial" w:hAnsi="Arial" w:cs="Arial"/>
          <w:bCs/>
        </w:rPr>
        <w:t xml:space="preserve">people go for </w:t>
      </w:r>
      <w:r w:rsidR="00EE663C">
        <w:rPr>
          <w:rFonts w:ascii="Arial" w:hAnsi="Arial" w:cs="Arial"/>
          <w:bCs/>
        </w:rPr>
        <w:t>healthcare.</w:t>
      </w:r>
      <w:r w:rsidR="00907A3B">
        <w:rPr>
          <w:rFonts w:ascii="Arial" w:hAnsi="Arial" w:cs="Arial"/>
          <w:bCs/>
        </w:rPr>
        <w:t xml:space="preserve"> Primary care is </w:t>
      </w:r>
      <w:r w:rsidR="73D669F3" w:rsidRPr="2F59B208">
        <w:rPr>
          <w:rFonts w:ascii="Arial" w:hAnsi="Arial" w:cs="Arial"/>
        </w:rPr>
        <w:t>usually</w:t>
      </w:r>
      <w:r w:rsidR="10BC7B72" w:rsidRPr="2F59B208">
        <w:rPr>
          <w:rFonts w:ascii="Arial" w:hAnsi="Arial" w:cs="Arial"/>
        </w:rPr>
        <w:t xml:space="preserve"> </w:t>
      </w:r>
      <w:r w:rsidR="00907A3B">
        <w:rPr>
          <w:rFonts w:ascii="Arial" w:hAnsi="Arial" w:cs="Arial"/>
          <w:bCs/>
        </w:rPr>
        <w:t xml:space="preserve">provided by </w:t>
      </w:r>
      <w:r w:rsidR="00AF1AA0">
        <w:rPr>
          <w:rFonts w:ascii="Arial" w:hAnsi="Arial" w:cs="Arial"/>
          <w:bCs/>
        </w:rPr>
        <w:t>fam</w:t>
      </w:r>
      <w:r w:rsidR="00180FC7">
        <w:rPr>
          <w:rFonts w:ascii="Arial" w:hAnsi="Arial" w:cs="Arial"/>
          <w:bCs/>
        </w:rPr>
        <w:t>ily doctor</w:t>
      </w:r>
      <w:r w:rsidR="00574D97">
        <w:rPr>
          <w:rFonts w:ascii="Arial" w:hAnsi="Arial" w:cs="Arial"/>
          <w:bCs/>
        </w:rPr>
        <w:t>s (</w:t>
      </w:r>
      <w:r w:rsidR="00180FC7">
        <w:rPr>
          <w:rFonts w:ascii="Arial" w:hAnsi="Arial" w:cs="Arial"/>
          <w:bCs/>
        </w:rPr>
        <w:t>GP</w:t>
      </w:r>
      <w:r w:rsidR="00E61F67">
        <w:rPr>
          <w:rFonts w:ascii="Arial" w:hAnsi="Arial" w:cs="Arial"/>
          <w:bCs/>
        </w:rPr>
        <w:t xml:space="preserve">s), </w:t>
      </w:r>
      <w:r w:rsidR="002F248B">
        <w:rPr>
          <w:rFonts w:ascii="Arial" w:hAnsi="Arial" w:cs="Arial"/>
          <w:bCs/>
        </w:rPr>
        <w:t xml:space="preserve"> practice nurse</w:t>
      </w:r>
      <w:r w:rsidR="00796973">
        <w:rPr>
          <w:rFonts w:ascii="Arial" w:hAnsi="Arial" w:cs="Arial"/>
          <w:bCs/>
        </w:rPr>
        <w:t>s</w:t>
      </w:r>
      <w:r w:rsidR="00871D2F">
        <w:rPr>
          <w:rFonts w:ascii="Arial" w:hAnsi="Arial" w:cs="Arial"/>
          <w:bCs/>
        </w:rPr>
        <w:t>, pharmacist</w:t>
      </w:r>
      <w:r w:rsidR="00796973">
        <w:rPr>
          <w:rFonts w:ascii="Arial" w:hAnsi="Arial" w:cs="Arial"/>
          <w:bCs/>
        </w:rPr>
        <w:t>s,</w:t>
      </w:r>
      <w:r w:rsidR="00871D2F">
        <w:rPr>
          <w:rFonts w:ascii="Arial" w:hAnsi="Arial" w:cs="Arial"/>
          <w:bCs/>
        </w:rPr>
        <w:t xml:space="preserve"> </w:t>
      </w:r>
      <w:r w:rsidR="7A2ACBE3" w:rsidRPr="2F59B208">
        <w:rPr>
          <w:rFonts w:ascii="Arial" w:hAnsi="Arial" w:cs="Arial"/>
        </w:rPr>
        <w:t xml:space="preserve">and </w:t>
      </w:r>
      <w:r w:rsidR="00871D2F">
        <w:rPr>
          <w:rFonts w:ascii="Arial" w:hAnsi="Arial" w:cs="Arial"/>
          <w:bCs/>
        </w:rPr>
        <w:t>chemist</w:t>
      </w:r>
      <w:r w:rsidR="00796973">
        <w:rPr>
          <w:rFonts w:ascii="Arial" w:hAnsi="Arial" w:cs="Arial"/>
          <w:bCs/>
        </w:rPr>
        <w:t>s</w:t>
      </w:r>
      <w:r w:rsidR="00871D2F">
        <w:rPr>
          <w:rFonts w:ascii="Arial" w:hAnsi="Arial" w:cs="Arial"/>
          <w:bCs/>
        </w:rPr>
        <w:t>.</w:t>
      </w:r>
    </w:p>
    <w:p w14:paraId="235C070C" w14:textId="7F910434" w:rsidR="00123531" w:rsidRPr="009D7119" w:rsidRDefault="00123531" w:rsidP="009D7119">
      <w:pPr>
        <w:spacing w:line="276" w:lineRule="auto"/>
        <w:rPr>
          <w:rFonts w:ascii="Arial" w:hAnsi="Arial" w:cs="Arial"/>
        </w:rPr>
      </w:pPr>
      <w:r w:rsidRPr="009D7119">
        <w:rPr>
          <w:rFonts w:ascii="Arial" w:hAnsi="Arial" w:cs="Arial"/>
          <w:b/>
        </w:rPr>
        <w:t xml:space="preserve">Prioritised ethnicity: </w:t>
      </w:r>
      <w:r w:rsidR="00996F67">
        <w:rPr>
          <w:rFonts w:ascii="Arial" w:hAnsi="Arial" w:cs="Arial"/>
          <w:bCs/>
        </w:rPr>
        <w:t>a</w:t>
      </w:r>
      <w:r w:rsidR="00D67E82">
        <w:rPr>
          <w:rFonts w:ascii="Arial" w:hAnsi="Arial" w:cs="Arial"/>
          <w:bCs/>
        </w:rPr>
        <w:t xml:space="preserve"> categorisation </w:t>
      </w:r>
      <w:r w:rsidR="00996F67">
        <w:rPr>
          <w:rFonts w:ascii="Arial" w:hAnsi="Arial" w:cs="Arial"/>
          <w:bCs/>
        </w:rPr>
        <w:t xml:space="preserve"> method that </w:t>
      </w:r>
      <w:r w:rsidRPr="15F5E567">
        <w:rPr>
          <w:rFonts w:ascii="Arial" w:hAnsi="Arial" w:cs="Arial"/>
        </w:rPr>
        <w:t>allocat</w:t>
      </w:r>
      <w:r w:rsidR="00996F67">
        <w:rPr>
          <w:rFonts w:ascii="Arial" w:hAnsi="Arial" w:cs="Arial"/>
        </w:rPr>
        <w:t>es</w:t>
      </w:r>
      <w:r w:rsidRPr="009D7119">
        <w:rPr>
          <w:rFonts w:ascii="Arial" w:hAnsi="Arial" w:cs="Arial"/>
        </w:rPr>
        <w:t xml:space="preserve"> people to </w:t>
      </w:r>
      <w:r w:rsidR="00872B99" w:rsidRPr="009D7119">
        <w:rPr>
          <w:rFonts w:ascii="Arial" w:hAnsi="Arial" w:cs="Arial"/>
        </w:rPr>
        <w:t xml:space="preserve">a single </w:t>
      </w:r>
      <w:r w:rsidRPr="009D7119">
        <w:rPr>
          <w:rFonts w:ascii="Arial" w:hAnsi="Arial" w:cs="Arial"/>
        </w:rPr>
        <w:t>ethnicity, even if they identify as multiple ethnicities. This method gives Māori highest priority, followed by Pacific peoples, Asian</w:t>
      </w:r>
      <w:r w:rsidR="00C11145" w:rsidRPr="009D7119">
        <w:rPr>
          <w:rFonts w:ascii="Arial" w:hAnsi="Arial" w:cs="Arial"/>
        </w:rPr>
        <w:t xml:space="preserve"> peoples</w:t>
      </w:r>
      <w:r w:rsidRPr="009D7119">
        <w:rPr>
          <w:rFonts w:ascii="Arial" w:hAnsi="Arial" w:cs="Arial"/>
        </w:rPr>
        <w:t xml:space="preserve"> and all other ethnic groups</w:t>
      </w:r>
      <w:r w:rsidR="00F35D53" w:rsidRPr="009D7119">
        <w:rPr>
          <w:rFonts w:ascii="Arial" w:hAnsi="Arial" w:cs="Arial"/>
        </w:rPr>
        <w:t xml:space="preserve"> (</w:t>
      </w:r>
      <w:r w:rsidR="00731B8E" w:rsidRPr="009D7119">
        <w:rPr>
          <w:rFonts w:ascii="Arial" w:hAnsi="Arial" w:cs="Arial"/>
        </w:rPr>
        <w:t xml:space="preserve">including </w:t>
      </w:r>
      <w:r w:rsidR="00F35D53" w:rsidRPr="009D7119">
        <w:rPr>
          <w:rFonts w:ascii="Arial" w:hAnsi="Arial" w:cs="Arial"/>
        </w:rPr>
        <w:t>Middle Eastern, Latin American, African</w:t>
      </w:r>
      <w:r w:rsidR="00731B8E" w:rsidRPr="009D7119">
        <w:rPr>
          <w:rFonts w:ascii="Arial" w:hAnsi="Arial" w:cs="Arial"/>
        </w:rPr>
        <w:t xml:space="preserve">, and </w:t>
      </w:r>
      <w:r w:rsidR="00731B8E" w:rsidRPr="15F5E567">
        <w:rPr>
          <w:rFonts w:ascii="Arial" w:hAnsi="Arial" w:cs="Arial"/>
        </w:rPr>
        <w:t>N</w:t>
      </w:r>
      <w:r w:rsidR="3A07D2D9" w:rsidRPr="15F5E567">
        <w:rPr>
          <w:rFonts w:ascii="Arial" w:hAnsi="Arial" w:cs="Arial"/>
        </w:rPr>
        <w:t xml:space="preserve">ew </w:t>
      </w:r>
      <w:r w:rsidR="00731B8E" w:rsidRPr="15F5E567">
        <w:rPr>
          <w:rFonts w:ascii="Arial" w:hAnsi="Arial" w:cs="Arial"/>
        </w:rPr>
        <w:t>Z</w:t>
      </w:r>
      <w:r w:rsidR="4E7EA0CB" w:rsidRPr="15F5E567">
        <w:rPr>
          <w:rFonts w:ascii="Arial" w:hAnsi="Arial" w:cs="Arial"/>
        </w:rPr>
        <w:t>ealand</w:t>
      </w:r>
      <w:r w:rsidR="00731B8E" w:rsidRPr="009D7119">
        <w:rPr>
          <w:rFonts w:ascii="Arial" w:hAnsi="Arial" w:cs="Arial"/>
        </w:rPr>
        <w:t xml:space="preserve"> European)</w:t>
      </w:r>
      <w:r w:rsidRPr="009D7119">
        <w:rPr>
          <w:rFonts w:ascii="Arial" w:hAnsi="Arial" w:cs="Arial"/>
        </w:rPr>
        <w:t xml:space="preserve">. In practice, if someone identifies as both Māori and Pacific, they will be counted in the Māori group. If someone identifies as both </w:t>
      </w:r>
      <w:r w:rsidRPr="009D7119">
        <w:rPr>
          <w:rFonts w:ascii="Arial" w:hAnsi="Arial" w:cs="Arial"/>
        </w:rPr>
        <w:lastRenderedPageBreak/>
        <w:t xml:space="preserve">Pacific and European, they will be counted in the Pacific group. </w:t>
      </w:r>
      <w:r w:rsidR="5243B1B4" w:rsidRPr="15F5E567">
        <w:rPr>
          <w:rFonts w:ascii="Arial" w:hAnsi="Arial" w:cs="Arial"/>
        </w:rPr>
        <w:t>This means</w:t>
      </w:r>
      <w:r w:rsidRPr="009D7119">
        <w:rPr>
          <w:rFonts w:ascii="Arial" w:hAnsi="Arial" w:cs="Arial"/>
        </w:rPr>
        <w:t xml:space="preserve"> a person’s prioritised ethnicity may not represent their preferred ethnic identity. </w:t>
      </w:r>
    </w:p>
    <w:p w14:paraId="7A9AD9F0" w14:textId="76B39B87" w:rsidR="004C3E10" w:rsidRPr="009D7119" w:rsidRDefault="004C3E10" w:rsidP="009D7119">
      <w:pPr>
        <w:spacing w:line="276" w:lineRule="auto"/>
        <w:ind w:left="720" w:hanging="720"/>
        <w:rPr>
          <w:rFonts w:ascii="Arial" w:hAnsi="Arial" w:cs="Arial"/>
        </w:rPr>
      </w:pPr>
      <w:r w:rsidRPr="009D7119">
        <w:rPr>
          <w:rFonts w:ascii="Arial" w:hAnsi="Arial" w:cs="Arial"/>
          <w:b/>
        </w:rPr>
        <w:t>Rectum:</w:t>
      </w:r>
      <w:r w:rsidR="000D652A" w:rsidRPr="009D7119">
        <w:rPr>
          <w:rFonts w:ascii="Arial" w:hAnsi="Arial" w:cs="Arial"/>
        </w:rPr>
        <w:t xml:space="preserve"> </w:t>
      </w:r>
      <w:r w:rsidR="00647B39" w:rsidRPr="009D7119">
        <w:rPr>
          <w:rFonts w:ascii="Arial" w:hAnsi="Arial" w:cs="Arial"/>
        </w:rPr>
        <w:t>t</w:t>
      </w:r>
      <w:r w:rsidR="000D652A" w:rsidRPr="009D7119">
        <w:rPr>
          <w:rFonts w:ascii="Arial" w:hAnsi="Arial" w:cs="Arial"/>
        </w:rPr>
        <w:t>he tube at the end of the intestine that connects to the anus</w:t>
      </w:r>
      <w:r w:rsidR="004C0BAB" w:rsidRPr="009D7119">
        <w:rPr>
          <w:rFonts w:ascii="Arial" w:hAnsi="Arial" w:cs="Arial"/>
        </w:rPr>
        <w:t>.</w:t>
      </w:r>
    </w:p>
    <w:p w14:paraId="12DFD8CD" w14:textId="06C368A6" w:rsidR="005B1714" w:rsidRPr="00C72463" w:rsidRDefault="005B1714" w:rsidP="009D7119">
      <w:pPr>
        <w:spacing w:line="276" w:lineRule="auto"/>
        <w:rPr>
          <w:rFonts w:ascii="Arial" w:hAnsi="Arial" w:cs="Arial"/>
          <w:bCs/>
        </w:rPr>
      </w:pPr>
      <w:r>
        <w:rPr>
          <w:rFonts w:ascii="Arial" w:hAnsi="Arial" w:cs="Arial"/>
          <w:b/>
        </w:rPr>
        <w:t xml:space="preserve">Secondary care: </w:t>
      </w:r>
      <w:r w:rsidR="00306073" w:rsidRPr="00C72463">
        <w:rPr>
          <w:rFonts w:ascii="Arial" w:hAnsi="Arial" w:cs="Arial"/>
          <w:bCs/>
        </w:rPr>
        <w:t>care received in a hospital. It can be</w:t>
      </w:r>
      <w:r w:rsidR="00975E92" w:rsidRPr="00C72463">
        <w:rPr>
          <w:rFonts w:ascii="Arial" w:hAnsi="Arial" w:cs="Arial"/>
          <w:bCs/>
        </w:rPr>
        <w:t xml:space="preserve"> as an</w:t>
      </w:r>
      <w:r w:rsidR="00306073" w:rsidRPr="00C72463">
        <w:rPr>
          <w:rFonts w:ascii="Arial" w:hAnsi="Arial" w:cs="Arial"/>
          <w:bCs/>
        </w:rPr>
        <w:t xml:space="preserve"> </w:t>
      </w:r>
      <w:r w:rsidR="00975E92" w:rsidRPr="00C72463">
        <w:rPr>
          <w:rFonts w:ascii="Arial" w:hAnsi="Arial" w:cs="Arial"/>
          <w:bCs/>
        </w:rPr>
        <w:t>inpatient</w:t>
      </w:r>
      <w:r w:rsidR="002E216D">
        <w:rPr>
          <w:rFonts w:ascii="Arial" w:hAnsi="Arial" w:cs="Arial"/>
          <w:bCs/>
        </w:rPr>
        <w:t xml:space="preserve"> (staying overnight)</w:t>
      </w:r>
      <w:r w:rsidR="00975E92" w:rsidRPr="00C72463">
        <w:rPr>
          <w:rFonts w:ascii="Arial" w:hAnsi="Arial" w:cs="Arial"/>
          <w:bCs/>
        </w:rPr>
        <w:t xml:space="preserve"> or outpatient</w:t>
      </w:r>
      <w:r w:rsidR="002E216D">
        <w:rPr>
          <w:rFonts w:ascii="Arial" w:hAnsi="Arial" w:cs="Arial"/>
          <w:bCs/>
        </w:rPr>
        <w:t xml:space="preserve"> (going in for appointments</w:t>
      </w:r>
      <w:r w:rsidR="009C24EE">
        <w:rPr>
          <w:rFonts w:ascii="Arial" w:hAnsi="Arial" w:cs="Arial"/>
          <w:bCs/>
        </w:rPr>
        <w:t>)</w:t>
      </w:r>
      <w:r w:rsidR="00975E92" w:rsidRPr="00C72463">
        <w:rPr>
          <w:rFonts w:ascii="Arial" w:hAnsi="Arial" w:cs="Arial"/>
          <w:bCs/>
        </w:rPr>
        <w:t>.</w:t>
      </w:r>
    </w:p>
    <w:p w14:paraId="1C872523" w14:textId="60DA0EB2" w:rsidR="00123531" w:rsidRPr="009D7119" w:rsidRDefault="00123531" w:rsidP="009D7119">
      <w:pPr>
        <w:spacing w:line="276" w:lineRule="auto"/>
        <w:rPr>
          <w:rFonts w:ascii="Arial" w:hAnsi="Arial" w:cs="Arial"/>
        </w:rPr>
      </w:pPr>
      <w:r w:rsidRPr="009D7119">
        <w:rPr>
          <w:rFonts w:ascii="Arial" w:hAnsi="Arial" w:cs="Arial"/>
          <w:b/>
        </w:rPr>
        <w:t xml:space="preserve">Socioeconomic deprivation: </w:t>
      </w:r>
      <w:r w:rsidR="3108381F" w:rsidRPr="009B3238">
        <w:rPr>
          <w:rFonts w:ascii="Arial" w:hAnsi="Arial" w:cs="Arial"/>
        </w:rPr>
        <w:t xml:space="preserve">not having enough money, education, or healthcare to live comfortably and improve your situation. </w:t>
      </w:r>
      <w:r w:rsidR="3108381F" w:rsidRPr="2F59B208">
        <w:rPr>
          <w:rFonts w:ascii="Arial" w:hAnsi="Arial" w:cs="Arial"/>
        </w:rPr>
        <w:t>P</w:t>
      </w:r>
      <w:r w:rsidR="3108381F" w:rsidRPr="009B3238">
        <w:rPr>
          <w:rFonts w:ascii="Arial" w:hAnsi="Arial" w:cs="Arial"/>
        </w:rPr>
        <w:t>eople</w:t>
      </w:r>
      <w:r w:rsidR="3108381F" w:rsidRPr="2F59B208">
        <w:rPr>
          <w:rFonts w:ascii="Arial" w:hAnsi="Arial" w:cs="Arial"/>
        </w:rPr>
        <w:t xml:space="preserve"> living in </w:t>
      </w:r>
      <w:r w:rsidR="7A12901E" w:rsidRPr="2F59B208">
        <w:rPr>
          <w:rFonts w:ascii="Arial" w:hAnsi="Arial" w:cs="Arial"/>
        </w:rPr>
        <w:t>socioeconomically deprived areas often</w:t>
      </w:r>
      <w:r w:rsidR="3108381F" w:rsidRPr="009B3238">
        <w:rPr>
          <w:rFonts w:ascii="Arial" w:hAnsi="Arial" w:cs="Arial"/>
        </w:rPr>
        <w:t xml:space="preserve"> struggle to meet their basic needs.</w:t>
      </w:r>
      <w:r w:rsidR="457FE0E1" w:rsidRPr="2F59B208">
        <w:rPr>
          <w:rFonts w:ascii="Arial" w:hAnsi="Arial" w:cs="Arial"/>
          <w:b/>
          <w:bCs/>
        </w:rPr>
        <w:t xml:space="preserve"> </w:t>
      </w:r>
      <w:r w:rsidR="009E4E59">
        <w:rPr>
          <w:rFonts w:ascii="Arial" w:hAnsi="Arial" w:cs="Arial"/>
        </w:rPr>
        <w:t xml:space="preserve">The socioeconomic level of an area is </w:t>
      </w:r>
      <w:r w:rsidR="068FE18A" w:rsidRPr="2F59B208">
        <w:rPr>
          <w:rFonts w:ascii="Arial" w:hAnsi="Arial" w:cs="Arial"/>
        </w:rPr>
        <w:t>determined</w:t>
      </w:r>
      <w:r w:rsidR="009E4E59">
        <w:rPr>
          <w:rFonts w:ascii="Arial" w:hAnsi="Arial" w:cs="Arial"/>
        </w:rPr>
        <w:t xml:space="preserve"> by considering </w:t>
      </w:r>
      <w:r w:rsidR="00E529BF">
        <w:rPr>
          <w:rFonts w:ascii="Arial" w:hAnsi="Arial" w:cs="Arial"/>
        </w:rPr>
        <w:t>many</w:t>
      </w:r>
      <w:r w:rsidRPr="009D7119">
        <w:rPr>
          <w:rFonts w:ascii="Arial" w:hAnsi="Arial" w:cs="Arial"/>
        </w:rPr>
        <w:t xml:space="preserve"> factors</w:t>
      </w:r>
      <w:r w:rsidR="00CB2C1D">
        <w:rPr>
          <w:rFonts w:ascii="Arial" w:hAnsi="Arial" w:cs="Arial"/>
        </w:rPr>
        <w:t>. These include household income</w:t>
      </w:r>
      <w:r w:rsidR="00004028">
        <w:rPr>
          <w:rFonts w:ascii="Arial" w:hAnsi="Arial" w:cs="Arial"/>
        </w:rPr>
        <w:t>s</w:t>
      </w:r>
      <w:r w:rsidR="00CB2C1D">
        <w:rPr>
          <w:rFonts w:ascii="Arial" w:hAnsi="Arial" w:cs="Arial"/>
        </w:rPr>
        <w:t xml:space="preserve">, </w:t>
      </w:r>
      <w:r w:rsidR="7A3FF098" w:rsidRPr="2F59B208">
        <w:rPr>
          <w:rFonts w:ascii="Arial" w:hAnsi="Arial" w:cs="Arial"/>
        </w:rPr>
        <w:t>home</w:t>
      </w:r>
      <w:r w:rsidR="28359D62" w:rsidRPr="2F59B208">
        <w:rPr>
          <w:rFonts w:ascii="Arial" w:hAnsi="Arial" w:cs="Arial"/>
        </w:rPr>
        <w:t xml:space="preserve"> </w:t>
      </w:r>
      <w:r w:rsidR="7A3FF098" w:rsidRPr="2F59B208">
        <w:rPr>
          <w:rFonts w:ascii="Arial" w:hAnsi="Arial" w:cs="Arial"/>
        </w:rPr>
        <w:t>ownership</w:t>
      </w:r>
      <w:r w:rsidR="00CB2C1D">
        <w:rPr>
          <w:rFonts w:ascii="Arial" w:hAnsi="Arial" w:cs="Arial"/>
        </w:rPr>
        <w:t xml:space="preserve">, </w:t>
      </w:r>
      <w:r w:rsidR="00CE3CBC">
        <w:rPr>
          <w:rFonts w:ascii="Arial" w:hAnsi="Arial" w:cs="Arial"/>
        </w:rPr>
        <w:t xml:space="preserve">internet availability, and </w:t>
      </w:r>
      <w:r w:rsidR="007A6548">
        <w:rPr>
          <w:rFonts w:ascii="Arial" w:hAnsi="Arial" w:cs="Arial"/>
        </w:rPr>
        <w:t>level</w:t>
      </w:r>
      <w:r w:rsidR="00CB2C1D">
        <w:rPr>
          <w:rFonts w:ascii="Arial" w:hAnsi="Arial" w:cs="Arial"/>
        </w:rPr>
        <w:t xml:space="preserve"> of education</w:t>
      </w:r>
      <w:r w:rsidR="00004028">
        <w:rPr>
          <w:rFonts w:ascii="Arial" w:hAnsi="Arial" w:cs="Arial"/>
        </w:rPr>
        <w:t>.</w:t>
      </w:r>
    </w:p>
    <w:p w14:paraId="0074837E" w14:textId="3642BDA0" w:rsidR="00BC7D7C" w:rsidRPr="009D7119" w:rsidRDefault="00BC7D7C" w:rsidP="009D7119">
      <w:pPr>
        <w:spacing w:line="276" w:lineRule="auto"/>
        <w:rPr>
          <w:rFonts w:ascii="Arial" w:hAnsi="Arial" w:cs="Arial"/>
        </w:rPr>
      </w:pPr>
      <w:r w:rsidRPr="009D7119">
        <w:rPr>
          <w:rFonts w:ascii="Arial" w:hAnsi="Arial" w:cs="Arial"/>
          <w:b/>
        </w:rPr>
        <w:t xml:space="preserve">Tissue: </w:t>
      </w:r>
      <w:r w:rsidRPr="009D7119">
        <w:rPr>
          <w:rFonts w:ascii="Arial" w:hAnsi="Arial" w:cs="Arial"/>
        </w:rPr>
        <w:t xml:space="preserve">a group of cells in the body that are connected to each other to </w:t>
      </w:r>
      <w:r w:rsidR="62B92047" w:rsidRPr="43554E32">
        <w:rPr>
          <w:rFonts w:ascii="Arial" w:hAnsi="Arial" w:cs="Arial"/>
        </w:rPr>
        <w:t>do</w:t>
      </w:r>
      <w:r w:rsidRPr="009D7119">
        <w:rPr>
          <w:rFonts w:ascii="Arial" w:hAnsi="Arial" w:cs="Arial"/>
        </w:rPr>
        <w:t xml:space="preserve"> the same </w:t>
      </w:r>
      <w:r w:rsidR="44F87A10" w:rsidRPr="09F97A41">
        <w:rPr>
          <w:rFonts w:ascii="Arial" w:hAnsi="Arial" w:cs="Arial"/>
        </w:rPr>
        <w:t>job</w:t>
      </w:r>
      <w:r w:rsidRPr="009D7119">
        <w:rPr>
          <w:rFonts w:ascii="Arial" w:hAnsi="Arial" w:cs="Arial"/>
        </w:rPr>
        <w:t>. The human body is made up of many kinds of tissue, including bones, muscle, nerves and skin.</w:t>
      </w:r>
    </w:p>
    <w:p w14:paraId="65113C85" w14:textId="37C61653" w:rsidR="00123531" w:rsidRDefault="00123531" w:rsidP="009D7119">
      <w:pPr>
        <w:spacing w:line="276" w:lineRule="auto"/>
        <w:rPr>
          <w:rFonts w:ascii="Arial" w:hAnsi="Arial" w:cs="Arial"/>
        </w:rPr>
      </w:pPr>
      <w:r w:rsidRPr="009D7119">
        <w:rPr>
          <w:rFonts w:ascii="Arial" w:hAnsi="Arial" w:cs="Arial"/>
          <w:b/>
        </w:rPr>
        <w:t>Umbilical hernia:</w:t>
      </w:r>
      <w:r w:rsidRPr="009D7119">
        <w:rPr>
          <w:rFonts w:ascii="Arial" w:hAnsi="Arial" w:cs="Arial"/>
        </w:rPr>
        <w:t xml:space="preserve"> when part of your intestine bulges through the opening in your abdominal muscles near your bellybutton.</w:t>
      </w:r>
      <w:r w:rsidRPr="009D7119">
        <w:rPr>
          <w:rStyle w:val="FootnoteReference"/>
          <w:rFonts w:ascii="Arial" w:hAnsi="Arial" w:cs="Arial"/>
        </w:rPr>
        <w:footnoteReference w:id="8"/>
      </w:r>
    </w:p>
    <w:p w14:paraId="45533E2D" w14:textId="2F60C596" w:rsidR="00950AF0" w:rsidRPr="009D7119" w:rsidRDefault="00950AF0" w:rsidP="009D7119">
      <w:pPr>
        <w:spacing w:line="276" w:lineRule="auto"/>
        <w:rPr>
          <w:rFonts w:ascii="Arial" w:hAnsi="Arial" w:cs="Arial"/>
        </w:rPr>
      </w:pPr>
      <w:r>
        <w:rPr>
          <w:rFonts w:ascii="Arial" w:hAnsi="Arial" w:cs="Arial"/>
          <w:b/>
          <w:bCs/>
        </w:rPr>
        <w:t xml:space="preserve">Uterus: </w:t>
      </w:r>
      <w:r>
        <w:rPr>
          <w:rFonts w:ascii="Arial" w:hAnsi="Arial" w:cs="Arial"/>
        </w:rPr>
        <w:t>also known as the womb</w:t>
      </w:r>
      <w:r w:rsidR="006F6634">
        <w:rPr>
          <w:rFonts w:ascii="Arial" w:hAnsi="Arial" w:cs="Arial"/>
        </w:rPr>
        <w:t>, the uterus is part of the reproductive system</w:t>
      </w:r>
      <w:r w:rsidR="044611B3" w:rsidRPr="50B95E62">
        <w:rPr>
          <w:rFonts w:ascii="Arial" w:hAnsi="Arial" w:cs="Arial"/>
        </w:rPr>
        <w:t>.</w:t>
      </w:r>
      <w:r>
        <w:rPr>
          <w:rFonts w:ascii="Arial" w:hAnsi="Arial" w:cs="Arial"/>
        </w:rPr>
        <w:t xml:space="preserve"> When a </w:t>
      </w:r>
      <w:r w:rsidR="14404A99" w:rsidRPr="379260A0">
        <w:rPr>
          <w:rFonts w:ascii="Arial" w:hAnsi="Arial" w:cs="Arial"/>
        </w:rPr>
        <w:t>person</w:t>
      </w:r>
      <w:r>
        <w:rPr>
          <w:rFonts w:ascii="Arial" w:hAnsi="Arial" w:cs="Arial"/>
        </w:rPr>
        <w:t xml:space="preserve"> is pregnant, the baby grows in </w:t>
      </w:r>
      <w:r w:rsidR="44BDF9F3" w:rsidRPr="50B95E62">
        <w:rPr>
          <w:rFonts w:ascii="Arial" w:hAnsi="Arial" w:cs="Arial"/>
        </w:rPr>
        <w:t xml:space="preserve">their </w:t>
      </w:r>
      <w:r>
        <w:rPr>
          <w:rFonts w:ascii="Arial" w:hAnsi="Arial" w:cs="Arial"/>
        </w:rPr>
        <w:t>uterus.</w:t>
      </w:r>
    </w:p>
    <w:p w14:paraId="614B98F3" w14:textId="7301B8BC" w:rsidR="00123531" w:rsidRPr="009D7119" w:rsidRDefault="00123531" w:rsidP="009D7119">
      <w:pPr>
        <w:spacing w:line="276" w:lineRule="auto"/>
        <w:rPr>
          <w:rFonts w:ascii="Arial" w:hAnsi="Arial" w:cs="Arial"/>
          <w:color w:val="FF0000"/>
        </w:rPr>
      </w:pPr>
      <w:r w:rsidRPr="009D7119">
        <w:rPr>
          <w:rFonts w:ascii="Arial" w:hAnsi="Arial" w:cs="Arial"/>
          <w:b/>
        </w:rPr>
        <w:t xml:space="preserve">Vascular bypass surgery: </w:t>
      </w:r>
      <w:r w:rsidR="00F12A29" w:rsidRPr="009D7119">
        <w:rPr>
          <w:rFonts w:ascii="Arial" w:hAnsi="Arial" w:cs="Arial"/>
        </w:rPr>
        <w:t>surgery to redirect blood around a blocked artery</w:t>
      </w:r>
      <w:r w:rsidR="00417E2C">
        <w:rPr>
          <w:rFonts w:ascii="Arial" w:hAnsi="Arial" w:cs="Arial"/>
        </w:rPr>
        <w:t xml:space="preserve"> </w:t>
      </w:r>
      <w:r w:rsidR="216A6EFD" w:rsidRPr="009D7119">
        <w:rPr>
          <w:rFonts w:ascii="Arial" w:hAnsi="Arial" w:cs="Arial"/>
        </w:rPr>
        <w:t>(blood vessel)</w:t>
      </w:r>
      <w:r w:rsidR="00D86BD4">
        <w:rPr>
          <w:rFonts w:ascii="Arial" w:hAnsi="Arial" w:cs="Arial"/>
        </w:rPr>
        <w:t>.</w:t>
      </w:r>
      <w:r w:rsidR="008E0547" w:rsidRPr="009D7119">
        <w:rPr>
          <w:rFonts w:ascii="Arial" w:hAnsi="Arial" w:cs="Arial"/>
        </w:rPr>
        <w:t xml:space="preserve"> It </w:t>
      </w:r>
      <w:r w:rsidR="003A1B97" w:rsidRPr="009D7119">
        <w:rPr>
          <w:rFonts w:ascii="Arial" w:hAnsi="Arial" w:cs="Arial"/>
        </w:rPr>
        <w:t>creates</w:t>
      </w:r>
      <w:r w:rsidR="008E0547" w:rsidRPr="009D7119">
        <w:rPr>
          <w:rFonts w:ascii="Arial" w:hAnsi="Arial" w:cs="Arial"/>
        </w:rPr>
        <w:t xml:space="preserve"> a new pathway for </w:t>
      </w:r>
      <w:r w:rsidR="00A67194" w:rsidRPr="009D7119">
        <w:rPr>
          <w:rFonts w:ascii="Arial" w:hAnsi="Arial" w:cs="Arial"/>
        </w:rPr>
        <w:t xml:space="preserve">the </w:t>
      </w:r>
      <w:r w:rsidR="008E0547" w:rsidRPr="009D7119">
        <w:rPr>
          <w:rFonts w:ascii="Arial" w:hAnsi="Arial" w:cs="Arial"/>
        </w:rPr>
        <w:t xml:space="preserve">blood flow </w:t>
      </w:r>
      <w:r w:rsidR="00A67194" w:rsidRPr="009D7119">
        <w:rPr>
          <w:rFonts w:ascii="Arial" w:hAnsi="Arial" w:cs="Arial"/>
        </w:rPr>
        <w:t>with</w:t>
      </w:r>
      <w:r w:rsidR="008E0547" w:rsidRPr="009D7119">
        <w:rPr>
          <w:rFonts w:ascii="Arial" w:hAnsi="Arial" w:cs="Arial"/>
        </w:rPr>
        <w:t xml:space="preserve"> </w:t>
      </w:r>
      <w:r w:rsidR="00254A10" w:rsidRPr="009D7119">
        <w:rPr>
          <w:rFonts w:ascii="Arial" w:hAnsi="Arial" w:cs="Arial"/>
        </w:rPr>
        <w:t xml:space="preserve">either </w:t>
      </w:r>
      <w:r w:rsidR="008E0547" w:rsidRPr="009D7119">
        <w:rPr>
          <w:rFonts w:ascii="Arial" w:hAnsi="Arial" w:cs="Arial"/>
        </w:rPr>
        <w:t xml:space="preserve">a </w:t>
      </w:r>
      <w:r w:rsidR="07CE956F" w:rsidRPr="009D7119">
        <w:rPr>
          <w:rFonts w:ascii="Arial" w:hAnsi="Arial" w:cs="Arial"/>
        </w:rPr>
        <w:t>plastic tube (</w:t>
      </w:r>
      <w:r w:rsidR="008E0547" w:rsidRPr="009D7119">
        <w:rPr>
          <w:rFonts w:ascii="Arial" w:hAnsi="Arial" w:cs="Arial"/>
        </w:rPr>
        <w:t>synthetic graft</w:t>
      </w:r>
      <w:r w:rsidR="282EA247" w:rsidRPr="009D7119">
        <w:rPr>
          <w:rFonts w:ascii="Arial" w:hAnsi="Arial" w:cs="Arial"/>
        </w:rPr>
        <w:t>)</w:t>
      </w:r>
      <w:r w:rsidR="008E0547" w:rsidRPr="009D7119">
        <w:rPr>
          <w:rFonts w:ascii="Arial" w:hAnsi="Arial" w:cs="Arial"/>
        </w:rPr>
        <w:t xml:space="preserve"> or your own vein.</w:t>
      </w:r>
      <w:r w:rsidR="002C76CD" w:rsidRPr="009D7119">
        <w:rPr>
          <w:rStyle w:val="FootnoteReference"/>
          <w:rFonts w:ascii="Arial" w:hAnsi="Arial" w:cs="Arial"/>
        </w:rPr>
        <w:footnoteReference w:id="9"/>
      </w:r>
    </w:p>
    <w:p w14:paraId="2C378BEE" w14:textId="04710A96" w:rsidR="00123531" w:rsidRPr="009D7119" w:rsidRDefault="00123531" w:rsidP="009D7119">
      <w:pPr>
        <w:spacing w:line="276" w:lineRule="auto"/>
        <w:rPr>
          <w:rFonts w:ascii="Arial" w:hAnsi="Arial" w:cs="Arial"/>
        </w:rPr>
      </w:pPr>
      <w:r w:rsidRPr="009D7119">
        <w:rPr>
          <w:rFonts w:ascii="Arial" w:hAnsi="Arial" w:cs="Arial"/>
          <w:b/>
        </w:rPr>
        <w:t xml:space="preserve">Vascular surgery: </w:t>
      </w:r>
      <w:r w:rsidRPr="006C4CD9">
        <w:rPr>
          <w:rFonts w:ascii="Arial" w:hAnsi="Arial" w:cs="Arial"/>
        </w:rPr>
        <w:t>surgery to</w:t>
      </w:r>
      <w:r w:rsidRPr="009D7119">
        <w:rPr>
          <w:rFonts w:ascii="Arial" w:hAnsi="Arial" w:cs="Arial"/>
        </w:rPr>
        <w:t xml:space="preserve"> </w:t>
      </w:r>
      <w:r w:rsidR="00292167" w:rsidRPr="009D7119">
        <w:rPr>
          <w:rFonts w:ascii="Arial" w:hAnsi="Arial" w:cs="Arial"/>
        </w:rPr>
        <w:t>treat</w:t>
      </w:r>
      <w:r w:rsidR="00292167" w:rsidRPr="006C4CD9">
        <w:rPr>
          <w:rFonts w:ascii="Arial" w:hAnsi="Arial" w:cs="Arial"/>
        </w:rPr>
        <w:t xml:space="preserve"> problems</w:t>
      </w:r>
      <w:r w:rsidRPr="006C4CD9">
        <w:rPr>
          <w:rFonts w:ascii="Arial" w:hAnsi="Arial" w:cs="Arial"/>
        </w:rPr>
        <w:t xml:space="preserve"> with </w:t>
      </w:r>
      <w:r w:rsidR="15B24D0A" w:rsidRPr="009E5F8C">
        <w:rPr>
          <w:rFonts w:ascii="Arial" w:hAnsi="Arial" w:cs="Arial"/>
        </w:rPr>
        <w:t>blood vessels, including arteries, veins, and sometimes lymphatic vessels</w:t>
      </w:r>
      <w:r w:rsidR="540CD5EB" w:rsidRPr="2F59B208">
        <w:rPr>
          <w:rFonts w:ascii="Arial" w:hAnsi="Arial" w:cs="Arial"/>
        </w:rPr>
        <w:t>.</w:t>
      </w:r>
      <w:r w:rsidRPr="009D7119">
        <w:rPr>
          <w:rStyle w:val="FootnoteReference"/>
          <w:rFonts w:ascii="Arial" w:hAnsi="Arial" w:cs="Arial"/>
        </w:rPr>
        <w:footnoteReference w:id="10"/>
      </w:r>
    </w:p>
    <w:p w14:paraId="087B52E4" w14:textId="20A44479" w:rsidR="00DD1024" w:rsidRPr="009D7119" w:rsidRDefault="00DD1024" w:rsidP="009D7119">
      <w:pPr>
        <w:spacing w:line="276" w:lineRule="auto"/>
        <w:rPr>
          <w:rFonts w:ascii="Arial" w:hAnsi="Arial" w:cs="Arial"/>
        </w:rPr>
      </w:pPr>
      <w:r w:rsidRPr="009D7119">
        <w:rPr>
          <w:rFonts w:ascii="Arial" w:hAnsi="Arial" w:cs="Arial"/>
          <w:b/>
        </w:rPr>
        <w:t>Vein:</w:t>
      </w:r>
      <w:r w:rsidRPr="009D7119">
        <w:rPr>
          <w:rFonts w:ascii="Arial" w:hAnsi="Arial" w:cs="Arial"/>
        </w:rPr>
        <w:t xml:space="preserve"> a blood vessel that carries blood </w:t>
      </w:r>
      <w:r w:rsidR="00930899" w:rsidRPr="009D7119">
        <w:rPr>
          <w:rFonts w:ascii="Arial" w:hAnsi="Arial" w:cs="Arial"/>
        </w:rPr>
        <w:t xml:space="preserve">from your body to your heart. </w:t>
      </w:r>
    </w:p>
    <w:p w14:paraId="58E39558" w14:textId="2DE5446F" w:rsidR="00CE4B5E" w:rsidRPr="009D7119" w:rsidRDefault="00CE4B5E" w:rsidP="009D7119">
      <w:pPr>
        <w:spacing w:line="276" w:lineRule="auto"/>
        <w:rPr>
          <w:rFonts w:ascii="Arial" w:hAnsi="Arial" w:cs="Arial"/>
        </w:rPr>
      </w:pPr>
    </w:p>
    <w:p w14:paraId="4F7F2CA4" w14:textId="5CE07302" w:rsidR="00CE4B5E" w:rsidRPr="009D7119" w:rsidRDefault="00CE4B5E" w:rsidP="009D7119">
      <w:pPr>
        <w:spacing w:line="276" w:lineRule="auto"/>
        <w:rPr>
          <w:rFonts w:ascii="Arial" w:hAnsi="Arial" w:cs="Arial"/>
        </w:rPr>
      </w:pPr>
    </w:p>
    <w:p w14:paraId="4FC660C5" w14:textId="7A2AE1DD" w:rsidR="00DD1024" w:rsidRPr="009D7119" w:rsidRDefault="00DD1024" w:rsidP="009D7119">
      <w:pPr>
        <w:spacing w:line="276" w:lineRule="auto"/>
        <w:rPr>
          <w:rFonts w:ascii="Arial" w:hAnsi="Arial" w:cs="Arial"/>
          <w:b/>
        </w:rPr>
      </w:pPr>
    </w:p>
    <w:sectPr w:rsidR="00DD1024" w:rsidRPr="009D7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3033" w14:textId="77777777" w:rsidR="000919FA" w:rsidRDefault="000919FA" w:rsidP="000B5EA1">
      <w:pPr>
        <w:spacing w:after="0" w:line="240" w:lineRule="auto"/>
      </w:pPr>
      <w:r>
        <w:separator/>
      </w:r>
    </w:p>
  </w:endnote>
  <w:endnote w:type="continuationSeparator" w:id="0">
    <w:p w14:paraId="5D21ECB9" w14:textId="77777777" w:rsidR="000919FA" w:rsidRDefault="000919FA" w:rsidP="000B5EA1">
      <w:pPr>
        <w:spacing w:after="0" w:line="240" w:lineRule="auto"/>
      </w:pPr>
      <w:r>
        <w:continuationSeparator/>
      </w:r>
    </w:p>
  </w:endnote>
  <w:endnote w:type="continuationNotice" w:id="1">
    <w:p w14:paraId="3F2B7DA2" w14:textId="77777777" w:rsidR="000919FA" w:rsidRDefault="00091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77E6B" w14:textId="77777777" w:rsidR="000919FA" w:rsidRDefault="000919FA" w:rsidP="000B5EA1">
      <w:pPr>
        <w:spacing w:after="0" w:line="240" w:lineRule="auto"/>
      </w:pPr>
      <w:r>
        <w:separator/>
      </w:r>
    </w:p>
  </w:footnote>
  <w:footnote w:type="continuationSeparator" w:id="0">
    <w:p w14:paraId="248A55B4" w14:textId="77777777" w:rsidR="000919FA" w:rsidRDefault="000919FA" w:rsidP="000B5EA1">
      <w:pPr>
        <w:spacing w:after="0" w:line="240" w:lineRule="auto"/>
      </w:pPr>
      <w:r>
        <w:continuationSeparator/>
      </w:r>
    </w:p>
  </w:footnote>
  <w:footnote w:type="continuationNotice" w:id="1">
    <w:p w14:paraId="1BFE26F9" w14:textId="77777777" w:rsidR="000919FA" w:rsidRDefault="000919FA">
      <w:pPr>
        <w:spacing w:after="0" w:line="240" w:lineRule="auto"/>
      </w:pPr>
    </w:p>
  </w:footnote>
  <w:footnote w:id="2">
    <w:p w14:paraId="4A37E47F" w14:textId="3A55E035" w:rsidR="0074504C" w:rsidRPr="00B929DB" w:rsidRDefault="0074504C" w:rsidP="00004016">
      <w:pPr>
        <w:spacing w:after="0" w:line="240" w:lineRule="auto"/>
        <w:rPr>
          <w:rFonts w:ascii="Arial" w:hAnsi="Arial" w:cs="Arial"/>
          <w:sz w:val="20"/>
          <w:szCs w:val="20"/>
        </w:rPr>
      </w:pPr>
      <w:r w:rsidRPr="00B929DB">
        <w:rPr>
          <w:rStyle w:val="FootnoteReference"/>
          <w:rFonts w:ascii="Arial" w:hAnsi="Arial" w:cs="Arial"/>
        </w:rPr>
        <w:footnoteRef/>
      </w:r>
      <w:r w:rsidRPr="00B929DB">
        <w:rPr>
          <w:rFonts w:ascii="Arial" w:hAnsi="Arial" w:cs="Arial"/>
        </w:rPr>
        <w:t xml:space="preserve"> </w:t>
      </w:r>
      <w:r w:rsidR="00567C51" w:rsidRPr="00B929DB">
        <w:rPr>
          <w:rFonts w:ascii="Arial" w:hAnsi="Arial" w:cs="Arial"/>
          <w:sz w:val="20"/>
          <w:szCs w:val="20"/>
        </w:rPr>
        <w:t>Youngson</w:t>
      </w:r>
      <w:r w:rsidR="00302F5D" w:rsidRPr="00B929DB">
        <w:rPr>
          <w:rFonts w:ascii="Arial" w:hAnsi="Arial" w:cs="Arial"/>
          <w:sz w:val="20"/>
          <w:szCs w:val="20"/>
        </w:rPr>
        <w:t xml:space="preserve"> </w:t>
      </w:r>
      <w:r w:rsidR="00567C51" w:rsidRPr="00B929DB">
        <w:rPr>
          <w:rFonts w:ascii="Arial" w:hAnsi="Arial" w:cs="Arial"/>
          <w:sz w:val="20"/>
          <w:szCs w:val="20"/>
        </w:rPr>
        <w:t xml:space="preserve">RM. </w:t>
      </w:r>
      <w:r w:rsidR="00513C6B" w:rsidRPr="00B929DB">
        <w:rPr>
          <w:rFonts w:ascii="Arial" w:hAnsi="Arial" w:cs="Arial"/>
          <w:sz w:val="20"/>
          <w:szCs w:val="20"/>
        </w:rPr>
        <w:t xml:space="preserve">1992. </w:t>
      </w:r>
      <w:r w:rsidR="00567C51" w:rsidRPr="00B929DB">
        <w:rPr>
          <w:rFonts w:ascii="Arial" w:hAnsi="Arial" w:cs="Arial"/>
          <w:i/>
          <w:sz w:val="20"/>
          <w:szCs w:val="20"/>
        </w:rPr>
        <w:t>Collins Dictionary of Medicine.</w:t>
      </w:r>
      <w:r w:rsidR="00567C51" w:rsidRPr="00B929DB">
        <w:rPr>
          <w:rFonts w:ascii="Arial" w:hAnsi="Arial" w:cs="Arial"/>
          <w:sz w:val="20"/>
          <w:szCs w:val="20"/>
        </w:rPr>
        <w:t xml:space="preserve"> Glasgow: HarperCollins</w:t>
      </w:r>
      <w:r w:rsidR="00513C6B" w:rsidRPr="00B929DB">
        <w:rPr>
          <w:rFonts w:ascii="Arial" w:hAnsi="Arial" w:cs="Arial"/>
          <w:sz w:val="20"/>
          <w:szCs w:val="20"/>
        </w:rPr>
        <w:t>.</w:t>
      </w:r>
    </w:p>
  </w:footnote>
  <w:footnote w:id="3">
    <w:p w14:paraId="368D9EF2" w14:textId="1311D4DD" w:rsidR="00ED04CA" w:rsidRPr="00B929DB" w:rsidRDefault="00ED04CA">
      <w:pPr>
        <w:pStyle w:val="FootnoteText"/>
        <w:rPr>
          <w:rFonts w:ascii="Arial" w:hAnsi="Arial" w:cs="Arial"/>
        </w:rPr>
      </w:pPr>
      <w:r w:rsidRPr="00B929DB">
        <w:rPr>
          <w:rStyle w:val="FootnoteReference"/>
          <w:rFonts w:ascii="Arial" w:hAnsi="Arial" w:cs="Arial"/>
        </w:rPr>
        <w:footnoteRef/>
      </w:r>
      <w:r w:rsidRPr="00B929DB">
        <w:rPr>
          <w:rFonts w:ascii="Arial" w:hAnsi="Arial" w:cs="Arial"/>
        </w:rPr>
        <w:t xml:space="preserve"> </w:t>
      </w:r>
      <w:r w:rsidR="00D00F6F">
        <w:rPr>
          <w:rFonts w:ascii="Arial" w:hAnsi="Arial" w:cs="Arial"/>
        </w:rPr>
        <w:t>Harrogate and District NHS Foundation Trust</w:t>
      </w:r>
      <w:r w:rsidR="005E2770">
        <w:rPr>
          <w:rFonts w:ascii="Arial" w:hAnsi="Arial" w:cs="Arial"/>
        </w:rPr>
        <w:t xml:space="preserve">. </w:t>
      </w:r>
      <w:r w:rsidR="005E2770" w:rsidRPr="00CA4F64">
        <w:rPr>
          <w:rFonts w:ascii="Arial" w:hAnsi="Arial" w:cs="Arial"/>
          <w:i/>
          <w:iCs/>
        </w:rPr>
        <w:t>Anaesthesia explained</w:t>
      </w:r>
      <w:r w:rsidR="00A706AE" w:rsidRPr="00CA4F64">
        <w:rPr>
          <w:rFonts w:ascii="Arial" w:hAnsi="Arial" w:cs="Arial"/>
          <w:i/>
          <w:iCs/>
        </w:rPr>
        <w:t>: Information for Patients</w:t>
      </w:r>
      <w:r w:rsidR="00A706AE" w:rsidRPr="00B929DB">
        <w:rPr>
          <w:rFonts w:ascii="Arial" w:hAnsi="Arial" w:cs="Arial"/>
        </w:rPr>
        <w:t xml:space="preserve">. URL: </w:t>
      </w:r>
      <w:hyperlink r:id="rId1" w:history="1">
        <w:r w:rsidR="00B8001B" w:rsidRPr="00A07731">
          <w:rPr>
            <w:rStyle w:val="Hyperlink"/>
            <w:rFonts w:ascii="Arial" w:hAnsi="Arial" w:cs="Arial"/>
          </w:rPr>
          <w:t>https://anaesthesia.nz/about-anaesthesia/anaesthesia-faqs/</w:t>
        </w:r>
      </w:hyperlink>
      <w:r w:rsidR="00B8001B">
        <w:rPr>
          <w:rFonts w:ascii="Arial" w:hAnsi="Arial" w:cs="Arial"/>
        </w:rPr>
        <w:t xml:space="preserve"> </w:t>
      </w:r>
      <w:hyperlink r:id="rId2" w:history="1">
        <w:r w:rsidR="00AF3604" w:rsidRPr="00A07731">
          <w:rPr>
            <w:rStyle w:val="Hyperlink"/>
            <w:rFonts w:ascii="Arial" w:hAnsi="Arial" w:cs="Arial"/>
          </w:rPr>
          <w:t>https://www.hdft.nhs.uk/wp-content/uploads/2016/02/anaesthesia-explained.pdf</w:t>
        </w:r>
      </w:hyperlink>
      <w:r w:rsidR="00C03773">
        <w:rPr>
          <w:rFonts w:ascii="Arial" w:hAnsi="Arial" w:cs="Arial"/>
        </w:rPr>
        <w:t xml:space="preserve"> </w:t>
      </w:r>
      <w:r w:rsidR="00A706AE" w:rsidRPr="00B929DB">
        <w:rPr>
          <w:rFonts w:ascii="Arial" w:hAnsi="Arial" w:cs="Arial"/>
        </w:rPr>
        <w:t>(accessed 2</w:t>
      </w:r>
      <w:r w:rsidR="002F485C">
        <w:rPr>
          <w:rFonts w:ascii="Arial" w:hAnsi="Arial" w:cs="Arial"/>
        </w:rPr>
        <w:t>0 September</w:t>
      </w:r>
      <w:r w:rsidR="00A706AE" w:rsidRPr="00B929DB">
        <w:rPr>
          <w:rFonts w:ascii="Arial" w:hAnsi="Arial" w:cs="Arial"/>
        </w:rPr>
        <w:t xml:space="preserve"> 202</w:t>
      </w:r>
      <w:r w:rsidR="002F485C">
        <w:rPr>
          <w:rFonts w:ascii="Arial" w:hAnsi="Arial" w:cs="Arial"/>
        </w:rPr>
        <w:t>4</w:t>
      </w:r>
      <w:r w:rsidR="00A706AE" w:rsidRPr="00B929DB">
        <w:rPr>
          <w:rFonts w:ascii="Arial" w:hAnsi="Arial" w:cs="Arial"/>
        </w:rPr>
        <w:t>).</w:t>
      </w:r>
    </w:p>
  </w:footnote>
  <w:footnote w:id="4">
    <w:p w14:paraId="6A50CAF2" w14:textId="2085EA25" w:rsidR="00C90616" w:rsidRPr="00C90616" w:rsidRDefault="00C90616">
      <w:pPr>
        <w:pStyle w:val="FootnoteText"/>
        <w:rPr>
          <w:rFonts w:ascii="Arial" w:hAnsi="Arial" w:cs="Arial"/>
        </w:rPr>
      </w:pPr>
      <w:r>
        <w:rPr>
          <w:rStyle w:val="FootnoteReference"/>
        </w:rPr>
        <w:footnoteRef/>
      </w:r>
      <w:r>
        <w:t xml:space="preserve"> </w:t>
      </w:r>
      <w:r w:rsidR="00D83171">
        <w:rPr>
          <w:rFonts w:ascii="Arial" w:hAnsi="Arial" w:cs="Arial"/>
        </w:rPr>
        <w:t xml:space="preserve">Heart </w:t>
      </w:r>
      <w:r w:rsidR="00913C0B">
        <w:rPr>
          <w:rFonts w:ascii="Arial" w:hAnsi="Arial" w:cs="Arial"/>
        </w:rPr>
        <w:t>Foundation</w:t>
      </w:r>
      <w:r w:rsidR="00D83171">
        <w:rPr>
          <w:rFonts w:ascii="Arial" w:hAnsi="Arial" w:cs="Arial"/>
        </w:rPr>
        <w:t xml:space="preserve">. </w:t>
      </w:r>
      <w:r w:rsidR="00D83171" w:rsidRPr="00913C0B">
        <w:rPr>
          <w:rFonts w:ascii="Arial" w:hAnsi="Arial" w:cs="Arial"/>
          <w:i/>
          <w:iCs/>
        </w:rPr>
        <w:t xml:space="preserve">Heart valve </w:t>
      </w:r>
      <w:r w:rsidR="00913C0B" w:rsidRPr="00913C0B">
        <w:rPr>
          <w:rFonts w:ascii="Arial" w:hAnsi="Arial" w:cs="Arial"/>
          <w:i/>
          <w:iCs/>
        </w:rPr>
        <w:t>surgery</w:t>
      </w:r>
      <w:r w:rsidR="00913C0B">
        <w:rPr>
          <w:rFonts w:ascii="Arial" w:hAnsi="Arial" w:cs="Arial"/>
        </w:rPr>
        <w:t xml:space="preserve">. URL: </w:t>
      </w:r>
      <w:hyperlink r:id="rId3" w:history="1">
        <w:r w:rsidR="00913C0B" w:rsidRPr="00A07731">
          <w:rPr>
            <w:rStyle w:val="Hyperlink"/>
            <w:rFonts w:ascii="Arial" w:hAnsi="Arial" w:cs="Arial"/>
          </w:rPr>
          <w:t>https://www.heartfoundation.org.nz/your-heart/heart-treatments/heart-valve-surgery</w:t>
        </w:r>
      </w:hyperlink>
      <w:r w:rsidR="00913C0B">
        <w:rPr>
          <w:rFonts w:ascii="Arial" w:hAnsi="Arial" w:cs="Arial"/>
        </w:rPr>
        <w:t xml:space="preserve"> (accessed 20 September 2024)</w:t>
      </w:r>
    </w:p>
  </w:footnote>
  <w:footnote w:id="5">
    <w:p w14:paraId="078A3B1E" w14:textId="2622299C" w:rsidR="001B11AE" w:rsidRPr="00B929DB" w:rsidRDefault="001B11AE" w:rsidP="001B11AE">
      <w:pPr>
        <w:pStyle w:val="FootnoteText"/>
        <w:rPr>
          <w:rFonts w:ascii="Arial" w:hAnsi="Arial" w:cs="Arial"/>
        </w:rPr>
      </w:pPr>
      <w:r w:rsidRPr="00B929DB">
        <w:rPr>
          <w:rStyle w:val="FootnoteReference"/>
          <w:rFonts w:ascii="Arial" w:hAnsi="Arial" w:cs="Arial"/>
        </w:rPr>
        <w:footnoteRef/>
      </w:r>
      <w:r w:rsidRPr="00B929DB">
        <w:rPr>
          <w:rFonts w:ascii="Arial" w:hAnsi="Arial" w:cs="Arial"/>
        </w:rPr>
        <w:t xml:space="preserve"> World Health Organisation. </w:t>
      </w:r>
      <w:r w:rsidRPr="00B929DB">
        <w:rPr>
          <w:rFonts w:ascii="Arial" w:hAnsi="Arial" w:cs="Arial"/>
          <w:i/>
        </w:rPr>
        <w:t>Health Equity.</w:t>
      </w:r>
      <w:r w:rsidRPr="00B929DB">
        <w:rPr>
          <w:rFonts w:ascii="Arial" w:hAnsi="Arial" w:cs="Arial"/>
        </w:rPr>
        <w:t xml:space="preserve"> URL: </w:t>
      </w:r>
      <w:hyperlink r:id="rId4" w:history="1">
        <w:r w:rsidRPr="00B929DB">
          <w:rPr>
            <w:rStyle w:val="Hyperlink"/>
            <w:rFonts w:ascii="Arial" w:hAnsi="Arial" w:cs="Arial"/>
          </w:rPr>
          <w:t>https://www.who.int/health-topics/health-equity</w:t>
        </w:r>
      </w:hyperlink>
      <w:r w:rsidRPr="00B929DB">
        <w:rPr>
          <w:rFonts w:ascii="Arial" w:hAnsi="Arial" w:cs="Arial"/>
        </w:rPr>
        <w:t xml:space="preserve"> (accessed </w:t>
      </w:r>
      <w:r w:rsidR="00C03773">
        <w:rPr>
          <w:rFonts w:ascii="Arial" w:hAnsi="Arial" w:cs="Arial"/>
        </w:rPr>
        <w:t>20 September 2024</w:t>
      </w:r>
      <w:r w:rsidRPr="00B929DB">
        <w:rPr>
          <w:rFonts w:ascii="Arial" w:hAnsi="Arial" w:cs="Arial"/>
        </w:rPr>
        <w:t>).</w:t>
      </w:r>
    </w:p>
  </w:footnote>
  <w:footnote w:id="6">
    <w:p w14:paraId="5D0AA917" w14:textId="6F4000ED" w:rsidR="001B11AE" w:rsidRPr="00B929DB" w:rsidRDefault="001B11AE" w:rsidP="001B11AE">
      <w:pPr>
        <w:pStyle w:val="FootnoteText"/>
        <w:rPr>
          <w:rFonts w:ascii="Arial" w:hAnsi="Arial" w:cs="Arial"/>
        </w:rPr>
      </w:pPr>
      <w:r w:rsidRPr="00B929DB">
        <w:rPr>
          <w:rStyle w:val="FootnoteReference"/>
          <w:rFonts w:ascii="Arial" w:hAnsi="Arial" w:cs="Arial"/>
        </w:rPr>
        <w:footnoteRef/>
      </w:r>
      <w:r w:rsidRPr="00B929DB">
        <w:rPr>
          <w:rFonts w:ascii="Arial" w:hAnsi="Arial" w:cs="Arial"/>
        </w:rPr>
        <w:t xml:space="preserve"> </w:t>
      </w:r>
      <w:r w:rsidR="00EC012D">
        <w:rPr>
          <w:rFonts w:ascii="Arial" w:hAnsi="Arial" w:cs="Arial"/>
        </w:rPr>
        <w:t xml:space="preserve">Te Tāhū Hauora </w:t>
      </w:r>
      <w:r w:rsidRPr="00B929DB">
        <w:rPr>
          <w:rFonts w:ascii="Arial" w:hAnsi="Arial" w:cs="Arial"/>
        </w:rPr>
        <w:t xml:space="preserve">Health Quality &amp; Safety Commission. </w:t>
      </w:r>
      <w:r w:rsidRPr="00B929DB">
        <w:rPr>
          <w:rFonts w:ascii="Arial" w:hAnsi="Arial" w:cs="Arial"/>
          <w:i/>
        </w:rPr>
        <w:t>Equity Explorer.</w:t>
      </w:r>
      <w:r w:rsidRPr="00B929DB">
        <w:rPr>
          <w:rFonts w:ascii="Arial" w:hAnsi="Arial" w:cs="Arial"/>
        </w:rPr>
        <w:t xml:space="preserve"> URL: </w:t>
      </w:r>
      <w:hyperlink r:id="rId5" w:history="1">
        <w:r w:rsidRPr="00B929DB">
          <w:rPr>
            <w:rStyle w:val="Hyperlink"/>
            <w:rFonts w:ascii="Arial" w:hAnsi="Arial" w:cs="Arial"/>
          </w:rPr>
          <w:t>https://www.hqsc.govt.nz/our-data/atlas-of-healthcare-variation/equity-explorer</w:t>
        </w:r>
      </w:hyperlink>
      <w:r w:rsidRPr="00B929DB">
        <w:rPr>
          <w:rFonts w:ascii="Arial" w:hAnsi="Arial" w:cs="Arial"/>
        </w:rPr>
        <w:t xml:space="preserve"> (accessed 23 November 2022).</w:t>
      </w:r>
    </w:p>
  </w:footnote>
  <w:footnote w:id="7">
    <w:p w14:paraId="6F2FC81E" w14:textId="0801E5F7" w:rsidR="00011EAA" w:rsidRPr="000B7DA4" w:rsidRDefault="00011EAA">
      <w:pPr>
        <w:pStyle w:val="FootnoteText"/>
        <w:rPr>
          <w:rFonts w:ascii="Arial" w:hAnsi="Arial" w:cs="Arial"/>
        </w:rPr>
      </w:pPr>
      <w:r>
        <w:rPr>
          <w:rStyle w:val="FootnoteReference"/>
        </w:rPr>
        <w:footnoteRef/>
      </w:r>
      <w:r>
        <w:t xml:space="preserve"> </w:t>
      </w:r>
      <w:r w:rsidRPr="000B7DA4">
        <w:rPr>
          <w:rFonts w:ascii="Arial" w:hAnsi="Arial" w:cs="Arial"/>
        </w:rPr>
        <w:t>Breast Cancer Foundation</w:t>
      </w:r>
      <w:r w:rsidR="000B7DA4" w:rsidRPr="000B7DA4">
        <w:rPr>
          <w:rFonts w:ascii="Arial" w:hAnsi="Arial" w:cs="Arial"/>
        </w:rPr>
        <w:t xml:space="preserve">. </w:t>
      </w:r>
      <w:r w:rsidR="000B7DA4" w:rsidRPr="00CA4F64">
        <w:rPr>
          <w:rFonts w:ascii="Arial" w:hAnsi="Arial" w:cs="Arial"/>
          <w:i/>
          <w:iCs/>
        </w:rPr>
        <w:t>Mastectomy</w:t>
      </w:r>
      <w:r w:rsidR="000B7DA4" w:rsidRPr="000B7DA4">
        <w:rPr>
          <w:rFonts w:ascii="Arial" w:hAnsi="Arial" w:cs="Arial"/>
        </w:rPr>
        <w:t xml:space="preserve">. URL: </w:t>
      </w:r>
      <w:hyperlink r:id="rId6" w:history="1">
        <w:r w:rsidR="000B7DA4" w:rsidRPr="000B7DA4">
          <w:rPr>
            <w:rStyle w:val="Hyperlink"/>
            <w:rFonts w:ascii="Arial" w:hAnsi="Arial" w:cs="Arial"/>
          </w:rPr>
          <w:t>https://www.breastcancerfoundation.org.nz/breast-cancer/treatment-options/surgery/mastectomy</w:t>
        </w:r>
      </w:hyperlink>
      <w:r w:rsidR="000B7DA4" w:rsidRPr="000B7DA4">
        <w:rPr>
          <w:rFonts w:ascii="Arial" w:hAnsi="Arial" w:cs="Arial"/>
        </w:rPr>
        <w:t xml:space="preserve"> (accessed 20 September 2024) </w:t>
      </w:r>
    </w:p>
  </w:footnote>
  <w:footnote w:id="8">
    <w:p w14:paraId="4AD0A1D1" w14:textId="4AAE865F" w:rsidR="00123531" w:rsidRPr="00B929DB" w:rsidRDefault="00123531">
      <w:pPr>
        <w:pStyle w:val="FootnoteText"/>
        <w:rPr>
          <w:rFonts w:ascii="Arial" w:hAnsi="Arial" w:cs="Arial"/>
        </w:rPr>
      </w:pPr>
      <w:r w:rsidRPr="00B929DB">
        <w:rPr>
          <w:rStyle w:val="FootnoteReference"/>
          <w:rFonts w:ascii="Arial" w:hAnsi="Arial" w:cs="Arial"/>
        </w:rPr>
        <w:footnoteRef/>
      </w:r>
      <w:r w:rsidRPr="00B929DB">
        <w:rPr>
          <w:rFonts w:ascii="Arial" w:hAnsi="Arial" w:cs="Arial"/>
        </w:rPr>
        <w:t xml:space="preserve"> </w:t>
      </w:r>
      <w:r w:rsidR="00DD3C9F" w:rsidRPr="00B929DB">
        <w:rPr>
          <w:rFonts w:ascii="Arial" w:hAnsi="Arial" w:cs="Arial"/>
        </w:rPr>
        <w:t xml:space="preserve">Mayo Clinic. </w:t>
      </w:r>
      <w:r w:rsidR="00A91583" w:rsidRPr="00B929DB">
        <w:rPr>
          <w:rFonts w:ascii="Arial" w:hAnsi="Arial" w:cs="Arial"/>
          <w:i/>
        </w:rPr>
        <w:t>Umbilical Hernia.</w:t>
      </w:r>
      <w:r w:rsidR="00A91583" w:rsidRPr="00B929DB">
        <w:rPr>
          <w:rFonts w:ascii="Arial" w:hAnsi="Arial" w:cs="Arial"/>
        </w:rPr>
        <w:t xml:space="preserve"> URL: </w:t>
      </w:r>
      <w:hyperlink r:id="rId7" w:history="1">
        <w:r w:rsidR="00A91583" w:rsidRPr="00B929DB">
          <w:rPr>
            <w:rStyle w:val="Hyperlink"/>
            <w:rFonts w:ascii="Arial" w:hAnsi="Arial" w:cs="Arial"/>
          </w:rPr>
          <w:t>https://www.mayoclinic.org/diseases-conditions/umbilical-hernia/symptoms-causes/syc-20378685</w:t>
        </w:r>
      </w:hyperlink>
      <w:r w:rsidR="00A91583" w:rsidRPr="00B929DB">
        <w:rPr>
          <w:rFonts w:ascii="Arial" w:hAnsi="Arial" w:cs="Arial"/>
        </w:rPr>
        <w:t xml:space="preserve"> (accessed 23 November 2022).</w:t>
      </w:r>
    </w:p>
  </w:footnote>
  <w:footnote w:id="9">
    <w:p w14:paraId="6CFAA12D" w14:textId="738B12B6" w:rsidR="002C76CD" w:rsidRPr="00B929DB" w:rsidRDefault="002C76CD">
      <w:pPr>
        <w:pStyle w:val="FootnoteText"/>
        <w:rPr>
          <w:rFonts w:ascii="Arial" w:hAnsi="Arial" w:cs="Arial"/>
        </w:rPr>
      </w:pPr>
      <w:r w:rsidRPr="00B929DB">
        <w:rPr>
          <w:rStyle w:val="FootnoteReference"/>
          <w:rFonts w:ascii="Arial" w:hAnsi="Arial" w:cs="Arial"/>
        </w:rPr>
        <w:footnoteRef/>
      </w:r>
      <w:r w:rsidR="00C66B5F" w:rsidRPr="00B929DB">
        <w:rPr>
          <w:rFonts w:ascii="Arial" w:hAnsi="Arial" w:cs="Arial"/>
        </w:rPr>
        <w:t xml:space="preserve"> RWJ Barnabas Health. </w:t>
      </w:r>
      <w:r w:rsidR="005E004B" w:rsidRPr="00B929DB">
        <w:rPr>
          <w:rFonts w:ascii="Arial" w:hAnsi="Arial" w:cs="Arial"/>
          <w:i/>
        </w:rPr>
        <w:t>Peripheral Vascular Bypass.</w:t>
      </w:r>
      <w:r w:rsidR="005E004B" w:rsidRPr="00B929DB">
        <w:rPr>
          <w:rFonts w:ascii="Arial" w:hAnsi="Arial" w:cs="Arial"/>
        </w:rPr>
        <w:t xml:space="preserve"> URL:</w:t>
      </w:r>
      <w:r w:rsidRPr="00B929DB">
        <w:rPr>
          <w:rFonts w:ascii="Arial" w:hAnsi="Arial" w:cs="Arial"/>
        </w:rPr>
        <w:t xml:space="preserve"> </w:t>
      </w:r>
      <w:hyperlink r:id="rId8" w:history="1">
        <w:r w:rsidR="00DF4694" w:rsidRPr="00B929DB">
          <w:rPr>
            <w:rStyle w:val="Hyperlink"/>
            <w:rFonts w:ascii="Arial" w:hAnsi="Arial" w:cs="Arial"/>
          </w:rPr>
          <w:t>https://www.rwjbh.org/treatment-care/heart-and-vascular-care/tests-procedures/peripheral-vascular-bypass</w:t>
        </w:r>
      </w:hyperlink>
      <w:r w:rsidR="00DF4694" w:rsidRPr="00B929DB">
        <w:rPr>
          <w:rFonts w:ascii="Arial" w:hAnsi="Arial" w:cs="Arial"/>
        </w:rPr>
        <w:t xml:space="preserve"> </w:t>
      </w:r>
      <w:r w:rsidR="005E004B" w:rsidRPr="00B929DB">
        <w:rPr>
          <w:rFonts w:ascii="Arial" w:hAnsi="Arial" w:cs="Arial"/>
        </w:rPr>
        <w:t>(accessed 24 November 2022).</w:t>
      </w:r>
    </w:p>
  </w:footnote>
  <w:footnote w:id="10">
    <w:p w14:paraId="40DC9908" w14:textId="65A9B853" w:rsidR="00123531" w:rsidRPr="00B929DB" w:rsidRDefault="00123531" w:rsidP="00371840">
      <w:pPr>
        <w:pStyle w:val="FootnoteText"/>
        <w:rPr>
          <w:rFonts w:ascii="Arial" w:hAnsi="Arial" w:cs="Arial"/>
        </w:rPr>
      </w:pPr>
      <w:r w:rsidRPr="00B929DB">
        <w:rPr>
          <w:rStyle w:val="FootnoteReference"/>
          <w:rFonts w:ascii="Arial" w:hAnsi="Arial" w:cs="Arial"/>
        </w:rPr>
        <w:footnoteRef/>
      </w:r>
      <w:r w:rsidRPr="00B929DB">
        <w:rPr>
          <w:rFonts w:ascii="Arial" w:hAnsi="Arial" w:cs="Arial"/>
        </w:rPr>
        <w:t xml:space="preserve"> </w:t>
      </w:r>
      <w:r w:rsidR="0078123C" w:rsidRPr="00B929DB">
        <w:rPr>
          <w:rFonts w:ascii="Arial" w:hAnsi="Arial" w:cs="Arial"/>
        </w:rPr>
        <w:t xml:space="preserve">Te Whatu Ora Health New Zealand – Capital, Coast and Hutt Valley. </w:t>
      </w:r>
      <w:r w:rsidR="00371840" w:rsidRPr="00B929DB">
        <w:rPr>
          <w:rFonts w:ascii="Arial" w:hAnsi="Arial" w:cs="Arial"/>
          <w:i/>
        </w:rPr>
        <w:t>Vascular Surgery.</w:t>
      </w:r>
      <w:r w:rsidR="00371840" w:rsidRPr="00B929DB">
        <w:rPr>
          <w:rFonts w:ascii="Arial" w:hAnsi="Arial" w:cs="Arial"/>
        </w:rPr>
        <w:t xml:space="preserve"> URL: </w:t>
      </w:r>
      <w:hyperlink r:id="rId9" w:history="1">
        <w:r w:rsidR="00371840" w:rsidRPr="00B929DB">
          <w:rPr>
            <w:rStyle w:val="Hyperlink"/>
            <w:rFonts w:ascii="Arial" w:hAnsi="Arial" w:cs="Arial"/>
          </w:rPr>
          <w:t>https://www.ccdhb.org.nz/our-services/a-to-z-of-our-services/vascular-surgery</w:t>
        </w:r>
      </w:hyperlink>
      <w:r w:rsidR="00371840" w:rsidRPr="00B929DB">
        <w:rPr>
          <w:rFonts w:ascii="Arial" w:hAnsi="Arial" w:cs="Arial"/>
        </w:rPr>
        <w:t xml:space="preserve"> (accessed 19 November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35"/>
    <w:rsid w:val="00004016"/>
    <w:rsid w:val="00004028"/>
    <w:rsid w:val="00007259"/>
    <w:rsid w:val="000077A9"/>
    <w:rsid w:val="00011EAA"/>
    <w:rsid w:val="00012544"/>
    <w:rsid w:val="0001346B"/>
    <w:rsid w:val="00021B98"/>
    <w:rsid w:val="00023839"/>
    <w:rsid w:val="00025418"/>
    <w:rsid w:val="000255D2"/>
    <w:rsid w:val="0002562E"/>
    <w:rsid w:val="0003453F"/>
    <w:rsid w:val="0003E381"/>
    <w:rsid w:val="00045093"/>
    <w:rsid w:val="00050C99"/>
    <w:rsid w:val="0005336E"/>
    <w:rsid w:val="00054BD6"/>
    <w:rsid w:val="000613FB"/>
    <w:rsid w:val="00062268"/>
    <w:rsid w:val="00064E10"/>
    <w:rsid w:val="00067026"/>
    <w:rsid w:val="00072B80"/>
    <w:rsid w:val="00074120"/>
    <w:rsid w:val="000765D3"/>
    <w:rsid w:val="00077136"/>
    <w:rsid w:val="00081BE9"/>
    <w:rsid w:val="00081C0B"/>
    <w:rsid w:val="00090929"/>
    <w:rsid w:val="000919FA"/>
    <w:rsid w:val="00091F6A"/>
    <w:rsid w:val="00092363"/>
    <w:rsid w:val="00096FC8"/>
    <w:rsid w:val="000A5D0A"/>
    <w:rsid w:val="000B116F"/>
    <w:rsid w:val="000B2295"/>
    <w:rsid w:val="000B2BD1"/>
    <w:rsid w:val="000B3777"/>
    <w:rsid w:val="000B3C45"/>
    <w:rsid w:val="000B443C"/>
    <w:rsid w:val="000B4AA1"/>
    <w:rsid w:val="000B5EA1"/>
    <w:rsid w:val="000B7DA4"/>
    <w:rsid w:val="000C5BA5"/>
    <w:rsid w:val="000D4762"/>
    <w:rsid w:val="000D4CCF"/>
    <w:rsid w:val="000D652A"/>
    <w:rsid w:val="000D6E56"/>
    <w:rsid w:val="000E2BE2"/>
    <w:rsid w:val="000E38BA"/>
    <w:rsid w:val="000E4EA7"/>
    <w:rsid w:val="000F1DB6"/>
    <w:rsid w:val="000F353D"/>
    <w:rsid w:val="0010175A"/>
    <w:rsid w:val="00110476"/>
    <w:rsid w:val="0011068F"/>
    <w:rsid w:val="00117426"/>
    <w:rsid w:val="00120A72"/>
    <w:rsid w:val="00122C1F"/>
    <w:rsid w:val="00123531"/>
    <w:rsid w:val="001235C0"/>
    <w:rsid w:val="00124A1E"/>
    <w:rsid w:val="00126A1F"/>
    <w:rsid w:val="0013010C"/>
    <w:rsid w:val="00130906"/>
    <w:rsid w:val="00132951"/>
    <w:rsid w:val="00134340"/>
    <w:rsid w:val="00135E56"/>
    <w:rsid w:val="00135E5A"/>
    <w:rsid w:val="00137905"/>
    <w:rsid w:val="00140A4A"/>
    <w:rsid w:val="00141C43"/>
    <w:rsid w:val="0014479B"/>
    <w:rsid w:val="00144C82"/>
    <w:rsid w:val="00150CFD"/>
    <w:rsid w:val="00161A9F"/>
    <w:rsid w:val="00162BBF"/>
    <w:rsid w:val="00164520"/>
    <w:rsid w:val="00165254"/>
    <w:rsid w:val="001726E6"/>
    <w:rsid w:val="00172E17"/>
    <w:rsid w:val="00173948"/>
    <w:rsid w:val="0017488C"/>
    <w:rsid w:val="001802D8"/>
    <w:rsid w:val="00180FC7"/>
    <w:rsid w:val="0018121F"/>
    <w:rsid w:val="00181983"/>
    <w:rsid w:val="00181CCF"/>
    <w:rsid w:val="00185A49"/>
    <w:rsid w:val="0019796E"/>
    <w:rsid w:val="001A10EA"/>
    <w:rsid w:val="001A1D48"/>
    <w:rsid w:val="001B11AE"/>
    <w:rsid w:val="001B3C96"/>
    <w:rsid w:val="001B629A"/>
    <w:rsid w:val="001C2D08"/>
    <w:rsid w:val="001C47AC"/>
    <w:rsid w:val="001C4A6D"/>
    <w:rsid w:val="001D06DA"/>
    <w:rsid w:val="001D6242"/>
    <w:rsid w:val="001E1235"/>
    <w:rsid w:val="002009FF"/>
    <w:rsid w:val="00202DF5"/>
    <w:rsid w:val="00204337"/>
    <w:rsid w:val="002051D5"/>
    <w:rsid w:val="00206CCB"/>
    <w:rsid w:val="00210B88"/>
    <w:rsid w:val="00215043"/>
    <w:rsid w:val="00217716"/>
    <w:rsid w:val="00217EA1"/>
    <w:rsid w:val="002241DC"/>
    <w:rsid w:val="00225633"/>
    <w:rsid w:val="00225C7F"/>
    <w:rsid w:val="00225E37"/>
    <w:rsid w:val="00226128"/>
    <w:rsid w:val="00231DB1"/>
    <w:rsid w:val="00242137"/>
    <w:rsid w:val="00245E68"/>
    <w:rsid w:val="00250872"/>
    <w:rsid w:val="00254A10"/>
    <w:rsid w:val="00261217"/>
    <w:rsid w:val="00261D57"/>
    <w:rsid w:val="00273022"/>
    <w:rsid w:val="00273195"/>
    <w:rsid w:val="00275510"/>
    <w:rsid w:val="002758CD"/>
    <w:rsid w:val="002760FB"/>
    <w:rsid w:val="00276B17"/>
    <w:rsid w:val="0028131A"/>
    <w:rsid w:val="00290DD8"/>
    <w:rsid w:val="00292167"/>
    <w:rsid w:val="002A1322"/>
    <w:rsid w:val="002A56C5"/>
    <w:rsid w:val="002A6396"/>
    <w:rsid w:val="002A6FF4"/>
    <w:rsid w:val="002B0190"/>
    <w:rsid w:val="002B1C39"/>
    <w:rsid w:val="002B33A7"/>
    <w:rsid w:val="002B50C3"/>
    <w:rsid w:val="002B571F"/>
    <w:rsid w:val="002C622C"/>
    <w:rsid w:val="002C7687"/>
    <w:rsid w:val="002C76CD"/>
    <w:rsid w:val="002D1E03"/>
    <w:rsid w:val="002D209D"/>
    <w:rsid w:val="002D391F"/>
    <w:rsid w:val="002E039D"/>
    <w:rsid w:val="002E216D"/>
    <w:rsid w:val="002E3A7B"/>
    <w:rsid w:val="002E491D"/>
    <w:rsid w:val="002E5364"/>
    <w:rsid w:val="002E5FC0"/>
    <w:rsid w:val="002E6DD4"/>
    <w:rsid w:val="002F0E03"/>
    <w:rsid w:val="002F0E34"/>
    <w:rsid w:val="002F1F01"/>
    <w:rsid w:val="002F248B"/>
    <w:rsid w:val="002F485C"/>
    <w:rsid w:val="002F68DF"/>
    <w:rsid w:val="00302F5D"/>
    <w:rsid w:val="00305CC4"/>
    <w:rsid w:val="00306073"/>
    <w:rsid w:val="0030648F"/>
    <w:rsid w:val="0031081E"/>
    <w:rsid w:val="00313AFB"/>
    <w:rsid w:val="003214F0"/>
    <w:rsid w:val="0032735A"/>
    <w:rsid w:val="003306EA"/>
    <w:rsid w:val="00331243"/>
    <w:rsid w:val="003324F1"/>
    <w:rsid w:val="00341037"/>
    <w:rsid w:val="0034462A"/>
    <w:rsid w:val="00344A96"/>
    <w:rsid w:val="00346F3E"/>
    <w:rsid w:val="00353A6E"/>
    <w:rsid w:val="003571A1"/>
    <w:rsid w:val="00357F10"/>
    <w:rsid w:val="00360A39"/>
    <w:rsid w:val="00365075"/>
    <w:rsid w:val="00367480"/>
    <w:rsid w:val="00371840"/>
    <w:rsid w:val="003719A3"/>
    <w:rsid w:val="00372A57"/>
    <w:rsid w:val="00376FC0"/>
    <w:rsid w:val="00392A35"/>
    <w:rsid w:val="003A1B97"/>
    <w:rsid w:val="003A587D"/>
    <w:rsid w:val="003B0234"/>
    <w:rsid w:val="003B5B6C"/>
    <w:rsid w:val="003B62DF"/>
    <w:rsid w:val="003C0084"/>
    <w:rsid w:val="003C49C9"/>
    <w:rsid w:val="003D1C32"/>
    <w:rsid w:val="003D6E21"/>
    <w:rsid w:val="003E7336"/>
    <w:rsid w:val="003E76A1"/>
    <w:rsid w:val="003E7D3E"/>
    <w:rsid w:val="003F2EC1"/>
    <w:rsid w:val="003F52D0"/>
    <w:rsid w:val="003F5473"/>
    <w:rsid w:val="003F6C98"/>
    <w:rsid w:val="0040627F"/>
    <w:rsid w:val="0040631A"/>
    <w:rsid w:val="004063CB"/>
    <w:rsid w:val="004121E8"/>
    <w:rsid w:val="004133F7"/>
    <w:rsid w:val="00417541"/>
    <w:rsid w:val="00417E2C"/>
    <w:rsid w:val="0042179F"/>
    <w:rsid w:val="00423F99"/>
    <w:rsid w:val="00426183"/>
    <w:rsid w:val="00432F32"/>
    <w:rsid w:val="00433A29"/>
    <w:rsid w:val="004341FC"/>
    <w:rsid w:val="004345FD"/>
    <w:rsid w:val="004372C0"/>
    <w:rsid w:val="00441B12"/>
    <w:rsid w:val="00451EE7"/>
    <w:rsid w:val="0045645B"/>
    <w:rsid w:val="004568AC"/>
    <w:rsid w:val="00461373"/>
    <w:rsid w:val="00461A2F"/>
    <w:rsid w:val="0046303E"/>
    <w:rsid w:val="00463F8A"/>
    <w:rsid w:val="00466559"/>
    <w:rsid w:val="00466592"/>
    <w:rsid w:val="0048404F"/>
    <w:rsid w:val="004849BF"/>
    <w:rsid w:val="00485E9E"/>
    <w:rsid w:val="00490A66"/>
    <w:rsid w:val="004A122E"/>
    <w:rsid w:val="004A252D"/>
    <w:rsid w:val="004A2A2C"/>
    <w:rsid w:val="004B0F76"/>
    <w:rsid w:val="004C0BAB"/>
    <w:rsid w:val="004C21A4"/>
    <w:rsid w:val="004C2BF0"/>
    <w:rsid w:val="004C355A"/>
    <w:rsid w:val="004C3E10"/>
    <w:rsid w:val="004C515D"/>
    <w:rsid w:val="004C5C38"/>
    <w:rsid w:val="004C7658"/>
    <w:rsid w:val="004D54F3"/>
    <w:rsid w:val="004D6CBE"/>
    <w:rsid w:val="004E3678"/>
    <w:rsid w:val="004E4DC6"/>
    <w:rsid w:val="004E548F"/>
    <w:rsid w:val="004E6869"/>
    <w:rsid w:val="004E7CBE"/>
    <w:rsid w:val="004F2D4D"/>
    <w:rsid w:val="004F490E"/>
    <w:rsid w:val="00502352"/>
    <w:rsid w:val="0051287E"/>
    <w:rsid w:val="00512FF9"/>
    <w:rsid w:val="00513C6B"/>
    <w:rsid w:val="0052401D"/>
    <w:rsid w:val="0052751C"/>
    <w:rsid w:val="005352C4"/>
    <w:rsid w:val="005400AF"/>
    <w:rsid w:val="00541BA2"/>
    <w:rsid w:val="00542B9C"/>
    <w:rsid w:val="005453A2"/>
    <w:rsid w:val="00551A62"/>
    <w:rsid w:val="00553E11"/>
    <w:rsid w:val="00567C51"/>
    <w:rsid w:val="00572218"/>
    <w:rsid w:val="00574D97"/>
    <w:rsid w:val="00580270"/>
    <w:rsid w:val="00581FE8"/>
    <w:rsid w:val="00582809"/>
    <w:rsid w:val="00584256"/>
    <w:rsid w:val="005862D9"/>
    <w:rsid w:val="00590BAB"/>
    <w:rsid w:val="00592968"/>
    <w:rsid w:val="00595250"/>
    <w:rsid w:val="00597BB5"/>
    <w:rsid w:val="005A038C"/>
    <w:rsid w:val="005A15E9"/>
    <w:rsid w:val="005A1B5C"/>
    <w:rsid w:val="005A35F7"/>
    <w:rsid w:val="005A5CF0"/>
    <w:rsid w:val="005A6AAD"/>
    <w:rsid w:val="005A7CE5"/>
    <w:rsid w:val="005B1714"/>
    <w:rsid w:val="005B3570"/>
    <w:rsid w:val="005B5E37"/>
    <w:rsid w:val="005C2D6D"/>
    <w:rsid w:val="005C4DB2"/>
    <w:rsid w:val="005C64F1"/>
    <w:rsid w:val="005C7047"/>
    <w:rsid w:val="005C77A5"/>
    <w:rsid w:val="005D6423"/>
    <w:rsid w:val="005D647E"/>
    <w:rsid w:val="005E004B"/>
    <w:rsid w:val="005E0E18"/>
    <w:rsid w:val="005E2286"/>
    <w:rsid w:val="005E2770"/>
    <w:rsid w:val="005E2961"/>
    <w:rsid w:val="005E49B1"/>
    <w:rsid w:val="005E5026"/>
    <w:rsid w:val="005E62DD"/>
    <w:rsid w:val="005E6D2E"/>
    <w:rsid w:val="005F0CD7"/>
    <w:rsid w:val="0060138C"/>
    <w:rsid w:val="006035B6"/>
    <w:rsid w:val="00606FDB"/>
    <w:rsid w:val="00607BC9"/>
    <w:rsid w:val="006105DB"/>
    <w:rsid w:val="00610DB8"/>
    <w:rsid w:val="00615480"/>
    <w:rsid w:val="006417E9"/>
    <w:rsid w:val="006441E6"/>
    <w:rsid w:val="006446CB"/>
    <w:rsid w:val="00644D7F"/>
    <w:rsid w:val="006457A0"/>
    <w:rsid w:val="0064791C"/>
    <w:rsid w:val="00647B39"/>
    <w:rsid w:val="0065208F"/>
    <w:rsid w:val="006558DB"/>
    <w:rsid w:val="0066173B"/>
    <w:rsid w:val="00675C5C"/>
    <w:rsid w:val="0067650D"/>
    <w:rsid w:val="006771BD"/>
    <w:rsid w:val="0068344E"/>
    <w:rsid w:val="006911C9"/>
    <w:rsid w:val="006A3D44"/>
    <w:rsid w:val="006A43F2"/>
    <w:rsid w:val="006B03C0"/>
    <w:rsid w:val="006B7DB5"/>
    <w:rsid w:val="006C4843"/>
    <w:rsid w:val="006C4CD9"/>
    <w:rsid w:val="006C7981"/>
    <w:rsid w:val="006E0712"/>
    <w:rsid w:val="006E0A7E"/>
    <w:rsid w:val="006E0CD2"/>
    <w:rsid w:val="006E1BBD"/>
    <w:rsid w:val="006F083B"/>
    <w:rsid w:val="006F3E63"/>
    <w:rsid w:val="006F5906"/>
    <w:rsid w:val="006F6634"/>
    <w:rsid w:val="006F71F8"/>
    <w:rsid w:val="00702373"/>
    <w:rsid w:val="007132C5"/>
    <w:rsid w:val="00730580"/>
    <w:rsid w:val="00731B8E"/>
    <w:rsid w:val="00734467"/>
    <w:rsid w:val="00735650"/>
    <w:rsid w:val="00737EB4"/>
    <w:rsid w:val="00743447"/>
    <w:rsid w:val="007434B0"/>
    <w:rsid w:val="0074401F"/>
    <w:rsid w:val="0074504C"/>
    <w:rsid w:val="007474CD"/>
    <w:rsid w:val="00747933"/>
    <w:rsid w:val="00753243"/>
    <w:rsid w:val="00753FA5"/>
    <w:rsid w:val="00754579"/>
    <w:rsid w:val="007608E9"/>
    <w:rsid w:val="00764155"/>
    <w:rsid w:val="0078123C"/>
    <w:rsid w:val="0078263E"/>
    <w:rsid w:val="00782E2D"/>
    <w:rsid w:val="00783FE6"/>
    <w:rsid w:val="007841D2"/>
    <w:rsid w:val="00790D52"/>
    <w:rsid w:val="00794649"/>
    <w:rsid w:val="00796973"/>
    <w:rsid w:val="007A2656"/>
    <w:rsid w:val="007A3A5F"/>
    <w:rsid w:val="007A6548"/>
    <w:rsid w:val="007A782E"/>
    <w:rsid w:val="007B035F"/>
    <w:rsid w:val="007C048F"/>
    <w:rsid w:val="007C31D9"/>
    <w:rsid w:val="007D5A71"/>
    <w:rsid w:val="007D72DD"/>
    <w:rsid w:val="007E1050"/>
    <w:rsid w:val="007E3E41"/>
    <w:rsid w:val="007F6D22"/>
    <w:rsid w:val="0080044F"/>
    <w:rsid w:val="00802A8C"/>
    <w:rsid w:val="00803546"/>
    <w:rsid w:val="00811EAB"/>
    <w:rsid w:val="00812A30"/>
    <w:rsid w:val="00812CB7"/>
    <w:rsid w:val="00815BE3"/>
    <w:rsid w:val="008226E2"/>
    <w:rsid w:val="00826062"/>
    <w:rsid w:val="0082616F"/>
    <w:rsid w:val="00826435"/>
    <w:rsid w:val="00826D78"/>
    <w:rsid w:val="00832D2A"/>
    <w:rsid w:val="00836D03"/>
    <w:rsid w:val="008448C8"/>
    <w:rsid w:val="008509ED"/>
    <w:rsid w:val="008525B4"/>
    <w:rsid w:val="00861126"/>
    <w:rsid w:val="008619E6"/>
    <w:rsid w:val="008655D3"/>
    <w:rsid w:val="0086572C"/>
    <w:rsid w:val="00865EC7"/>
    <w:rsid w:val="008676F5"/>
    <w:rsid w:val="008718E6"/>
    <w:rsid w:val="00871D2F"/>
    <w:rsid w:val="00872B99"/>
    <w:rsid w:val="0088172B"/>
    <w:rsid w:val="00881F7D"/>
    <w:rsid w:val="00884FED"/>
    <w:rsid w:val="00886262"/>
    <w:rsid w:val="00891BCE"/>
    <w:rsid w:val="00891D74"/>
    <w:rsid w:val="008923F0"/>
    <w:rsid w:val="00892653"/>
    <w:rsid w:val="008949FB"/>
    <w:rsid w:val="008965DE"/>
    <w:rsid w:val="008A1C9B"/>
    <w:rsid w:val="008A24BF"/>
    <w:rsid w:val="008A2AFC"/>
    <w:rsid w:val="008A5891"/>
    <w:rsid w:val="008A5F35"/>
    <w:rsid w:val="008B69D6"/>
    <w:rsid w:val="008C011B"/>
    <w:rsid w:val="008C4CD8"/>
    <w:rsid w:val="008C5ECB"/>
    <w:rsid w:val="008C6075"/>
    <w:rsid w:val="008D1621"/>
    <w:rsid w:val="008D26DC"/>
    <w:rsid w:val="008D3E6F"/>
    <w:rsid w:val="008E04F5"/>
    <w:rsid w:val="008E0547"/>
    <w:rsid w:val="008E1686"/>
    <w:rsid w:val="008E6160"/>
    <w:rsid w:val="008E7335"/>
    <w:rsid w:val="008F19B0"/>
    <w:rsid w:val="008F505E"/>
    <w:rsid w:val="00901CBA"/>
    <w:rsid w:val="00901D0A"/>
    <w:rsid w:val="00903935"/>
    <w:rsid w:val="00907A3B"/>
    <w:rsid w:val="00910211"/>
    <w:rsid w:val="009115B7"/>
    <w:rsid w:val="00913C0B"/>
    <w:rsid w:val="00913C16"/>
    <w:rsid w:val="00920F79"/>
    <w:rsid w:val="0092125B"/>
    <w:rsid w:val="00925EA5"/>
    <w:rsid w:val="00930899"/>
    <w:rsid w:val="009322E8"/>
    <w:rsid w:val="00935A0C"/>
    <w:rsid w:val="00941331"/>
    <w:rsid w:val="00941D15"/>
    <w:rsid w:val="00942BFC"/>
    <w:rsid w:val="00950AF0"/>
    <w:rsid w:val="00952A4A"/>
    <w:rsid w:val="00953EDB"/>
    <w:rsid w:val="009606B1"/>
    <w:rsid w:val="00964236"/>
    <w:rsid w:val="00975E92"/>
    <w:rsid w:val="00976252"/>
    <w:rsid w:val="009762F3"/>
    <w:rsid w:val="00976F30"/>
    <w:rsid w:val="00986E64"/>
    <w:rsid w:val="00987920"/>
    <w:rsid w:val="00990BA8"/>
    <w:rsid w:val="00991569"/>
    <w:rsid w:val="00995B61"/>
    <w:rsid w:val="00996F67"/>
    <w:rsid w:val="009A2B68"/>
    <w:rsid w:val="009A7288"/>
    <w:rsid w:val="009B3238"/>
    <w:rsid w:val="009B34D8"/>
    <w:rsid w:val="009C0DD0"/>
    <w:rsid w:val="009C1C44"/>
    <w:rsid w:val="009C24EE"/>
    <w:rsid w:val="009C456D"/>
    <w:rsid w:val="009C55FE"/>
    <w:rsid w:val="009D487B"/>
    <w:rsid w:val="009D63F1"/>
    <w:rsid w:val="009D7119"/>
    <w:rsid w:val="009E0503"/>
    <w:rsid w:val="009E2735"/>
    <w:rsid w:val="009E2969"/>
    <w:rsid w:val="009E4E59"/>
    <w:rsid w:val="009E5F8C"/>
    <w:rsid w:val="009F242E"/>
    <w:rsid w:val="009F4A5A"/>
    <w:rsid w:val="009F668A"/>
    <w:rsid w:val="00A025E5"/>
    <w:rsid w:val="00A0556B"/>
    <w:rsid w:val="00A07475"/>
    <w:rsid w:val="00A11406"/>
    <w:rsid w:val="00A1527F"/>
    <w:rsid w:val="00A16022"/>
    <w:rsid w:val="00A30866"/>
    <w:rsid w:val="00A32507"/>
    <w:rsid w:val="00A328D4"/>
    <w:rsid w:val="00A33119"/>
    <w:rsid w:val="00A3339B"/>
    <w:rsid w:val="00A3737A"/>
    <w:rsid w:val="00A40308"/>
    <w:rsid w:val="00A44D38"/>
    <w:rsid w:val="00A50E04"/>
    <w:rsid w:val="00A52527"/>
    <w:rsid w:val="00A5336C"/>
    <w:rsid w:val="00A630A1"/>
    <w:rsid w:val="00A65232"/>
    <w:rsid w:val="00A65BCE"/>
    <w:rsid w:val="00A67194"/>
    <w:rsid w:val="00A706AE"/>
    <w:rsid w:val="00A74B3F"/>
    <w:rsid w:val="00A74C65"/>
    <w:rsid w:val="00A77D14"/>
    <w:rsid w:val="00A80014"/>
    <w:rsid w:val="00A84EC5"/>
    <w:rsid w:val="00A852AF"/>
    <w:rsid w:val="00A90746"/>
    <w:rsid w:val="00A91583"/>
    <w:rsid w:val="00A934A1"/>
    <w:rsid w:val="00A958FC"/>
    <w:rsid w:val="00A97586"/>
    <w:rsid w:val="00AA3025"/>
    <w:rsid w:val="00AA392C"/>
    <w:rsid w:val="00AA62DF"/>
    <w:rsid w:val="00AA756D"/>
    <w:rsid w:val="00AAA665"/>
    <w:rsid w:val="00AB08ED"/>
    <w:rsid w:val="00AB33A7"/>
    <w:rsid w:val="00AB39D2"/>
    <w:rsid w:val="00AB3DB4"/>
    <w:rsid w:val="00AB567C"/>
    <w:rsid w:val="00AC0F8B"/>
    <w:rsid w:val="00AC2BE3"/>
    <w:rsid w:val="00AC3243"/>
    <w:rsid w:val="00AC3CCD"/>
    <w:rsid w:val="00AC4AE3"/>
    <w:rsid w:val="00AD2797"/>
    <w:rsid w:val="00AD77B0"/>
    <w:rsid w:val="00AE111A"/>
    <w:rsid w:val="00AF01D5"/>
    <w:rsid w:val="00AF1AA0"/>
    <w:rsid w:val="00AF2BCD"/>
    <w:rsid w:val="00AF3604"/>
    <w:rsid w:val="00AF579E"/>
    <w:rsid w:val="00AF64E1"/>
    <w:rsid w:val="00B03673"/>
    <w:rsid w:val="00B04E8E"/>
    <w:rsid w:val="00B13D9A"/>
    <w:rsid w:val="00B228FA"/>
    <w:rsid w:val="00B23340"/>
    <w:rsid w:val="00B23E52"/>
    <w:rsid w:val="00B2499A"/>
    <w:rsid w:val="00B25A50"/>
    <w:rsid w:val="00B25BFF"/>
    <w:rsid w:val="00B2799D"/>
    <w:rsid w:val="00B27DA3"/>
    <w:rsid w:val="00B30B73"/>
    <w:rsid w:val="00B3531A"/>
    <w:rsid w:val="00B35322"/>
    <w:rsid w:val="00B3667C"/>
    <w:rsid w:val="00B37C8B"/>
    <w:rsid w:val="00B428F8"/>
    <w:rsid w:val="00B46386"/>
    <w:rsid w:val="00B51D9E"/>
    <w:rsid w:val="00B64B5E"/>
    <w:rsid w:val="00B667D2"/>
    <w:rsid w:val="00B750E0"/>
    <w:rsid w:val="00B8001B"/>
    <w:rsid w:val="00B809B9"/>
    <w:rsid w:val="00B83113"/>
    <w:rsid w:val="00B86043"/>
    <w:rsid w:val="00B90F97"/>
    <w:rsid w:val="00B929DB"/>
    <w:rsid w:val="00B943AD"/>
    <w:rsid w:val="00B973B7"/>
    <w:rsid w:val="00B975EC"/>
    <w:rsid w:val="00B97715"/>
    <w:rsid w:val="00BA5870"/>
    <w:rsid w:val="00BA71E4"/>
    <w:rsid w:val="00BB6D40"/>
    <w:rsid w:val="00BC58B1"/>
    <w:rsid w:val="00BC7D7C"/>
    <w:rsid w:val="00BE175B"/>
    <w:rsid w:val="00BE1E7B"/>
    <w:rsid w:val="00BE3DDF"/>
    <w:rsid w:val="00BE541E"/>
    <w:rsid w:val="00BE650C"/>
    <w:rsid w:val="00BE7030"/>
    <w:rsid w:val="00BF0DEA"/>
    <w:rsid w:val="00BF51A0"/>
    <w:rsid w:val="00C03773"/>
    <w:rsid w:val="00C109A8"/>
    <w:rsid w:val="00C11145"/>
    <w:rsid w:val="00C15332"/>
    <w:rsid w:val="00C15817"/>
    <w:rsid w:val="00C15A30"/>
    <w:rsid w:val="00C21349"/>
    <w:rsid w:val="00C2700B"/>
    <w:rsid w:val="00C36E6A"/>
    <w:rsid w:val="00C3793E"/>
    <w:rsid w:val="00C50D7F"/>
    <w:rsid w:val="00C63557"/>
    <w:rsid w:val="00C63689"/>
    <w:rsid w:val="00C66B5F"/>
    <w:rsid w:val="00C72463"/>
    <w:rsid w:val="00C744E7"/>
    <w:rsid w:val="00C7671B"/>
    <w:rsid w:val="00C80215"/>
    <w:rsid w:val="00C83DAD"/>
    <w:rsid w:val="00C84EFD"/>
    <w:rsid w:val="00C85940"/>
    <w:rsid w:val="00C86A6B"/>
    <w:rsid w:val="00C90616"/>
    <w:rsid w:val="00CA07E5"/>
    <w:rsid w:val="00CA37F3"/>
    <w:rsid w:val="00CA4C09"/>
    <w:rsid w:val="00CA4F64"/>
    <w:rsid w:val="00CA5EA3"/>
    <w:rsid w:val="00CA5EEB"/>
    <w:rsid w:val="00CA6E2D"/>
    <w:rsid w:val="00CB1D70"/>
    <w:rsid w:val="00CB2C1D"/>
    <w:rsid w:val="00CB33AC"/>
    <w:rsid w:val="00CB4C20"/>
    <w:rsid w:val="00CB77D4"/>
    <w:rsid w:val="00CC47D0"/>
    <w:rsid w:val="00CC50F5"/>
    <w:rsid w:val="00CD3C19"/>
    <w:rsid w:val="00CE256E"/>
    <w:rsid w:val="00CE3CBC"/>
    <w:rsid w:val="00CE4B5E"/>
    <w:rsid w:val="00CE5F74"/>
    <w:rsid w:val="00CF020D"/>
    <w:rsid w:val="00CF39CF"/>
    <w:rsid w:val="00D00F6F"/>
    <w:rsid w:val="00D029E1"/>
    <w:rsid w:val="00D0325D"/>
    <w:rsid w:val="00D03705"/>
    <w:rsid w:val="00D04101"/>
    <w:rsid w:val="00D075F6"/>
    <w:rsid w:val="00D12E65"/>
    <w:rsid w:val="00D164E4"/>
    <w:rsid w:val="00D21EF6"/>
    <w:rsid w:val="00D24F80"/>
    <w:rsid w:val="00D2728F"/>
    <w:rsid w:val="00D27817"/>
    <w:rsid w:val="00D32786"/>
    <w:rsid w:val="00D35D54"/>
    <w:rsid w:val="00D36D9E"/>
    <w:rsid w:val="00D377FD"/>
    <w:rsid w:val="00D46410"/>
    <w:rsid w:val="00D50492"/>
    <w:rsid w:val="00D55585"/>
    <w:rsid w:val="00D60645"/>
    <w:rsid w:val="00D63160"/>
    <w:rsid w:val="00D67E82"/>
    <w:rsid w:val="00D72EDB"/>
    <w:rsid w:val="00D734C8"/>
    <w:rsid w:val="00D751BA"/>
    <w:rsid w:val="00D83171"/>
    <w:rsid w:val="00D86BD4"/>
    <w:rsid w:val="00D946E4"/>
    <w:rsid w:val="00DA2950"/>
    <w:rsid w:val="00DA3A12"/>
    <w:rsid w:val="00DA5165"/>
    <w:rsid w:val="00DA55F2"/>
    <w:rsid w:val="00DB1C39"/>
    <w:rsid w:val="00DB5318"/>
    <w:rsid w:val="00DB59CA"/>
    <w:rsid w:val="00DC3CBA"/>
    <w:rsid w:val="00DC6F11"/>
    <w:rsid w:val="00DD1024"/>
    <w:rsid w:val="00DD33DA"/>
    <w:rsid w:val="00DD3C9F"/>
    <w:rsid w:val="00DD5F7F"/>
    <w:rsid w:val="00DD75E3"/>
    <w:rsid w:val="00DE0684"/>
    <w:rsid w:val="00DE126A"/>
    <w:rsid w:val="00DE15F5"/>
    <w:rsid w:val="00DE29BB"/>
    <w:rsid w:val="00DE2D84"/>
    <w:rsid w:val="00DE323D"/>
    <w:rsid w:val="00DE4A23"/>
    <w:rsid w:val="00DE5B6D"/>
    <w:rsid w:val="00DF2DCF"/>
    <w:rsid w:val="00DF4694"/>
    <w:rsid w:val="00DF4710"/>
    <w:rsid w:val="00DF483C"/>
    <w:rsid w:val="00DF7160"/>
    <w:rsid w:val="00DF71CA"/>
    <w:rsid w:val="00E067F4"/>
    <w:rsid w:val="00E0751B"/>
    <w:rsid w:val="00E12EE5"/>
    <w:rsid w:val="00E1326D"/>
    <w:rsid w:val="00E13D0D"/>
    <w:rsid w:val="00E15AC3"/>
    <w:rsid w:val="00E166A6"/>
    <w:rsid w:val="00E20F98"/>
    <w:rsid w:val="00E23DA9"/>
    <w:rsid w:val="00E2678B"/>
    <w:rsid w:val="00E27D2C"/>
    <w:rsid w:val="00E3069D"/>
    <w:rsid w:val="00E30CD1"/>
    <w:rsid w:val="00E35DA4"/>
    <w:rsid w:val="00E43BFC"/>
    <w:rsid w:val="00E4636C"/>
    <w:rsid w:val="00E52041"/>
    <w:rsid w:val="00E524E5"/>
    <w:rsid w:val="00E526B0"/>
    <w:rsid w:val="00E529BF"/>
    <w:rsid w:val="00E6118E"/>
    <w:rsid w:val="00E61D88"/>
    <w:rsid w:val="00E61F67"/>
    <w:rsid w:val="00E624FF"/>
    <w:rsid w:val="00E62C94"/>
    <w:rsid w:val="00E649FE"/>
    <w:rsid w:val="00E6644E"/>
    <w:rsid w:val="00E66A40"/>
    <w:rsid w:val="00E6778B"/>
    <w:rsid w:val="00E7250D"/>
    <w:rsid w:val="00E72854"/>
    <w:rsid w:val="00E81E11"/>
    <w:rsid w:val="00E82B6E"/>
    <w:rsid w:val="00E82F50"/>
    <w:rsid w:val="00E96B30"/>
    <w:rsid w:val="00EA35DE"/>
    <w:rsid w:val="00EA38E5"/>
    <w:rsid w:val="00EB6684"/>
    <w:rsid w:val="00EC012D"/>
    <w:rsid w:val="00EC0778"/>
    <w:rsid w:val="00EC0FC4"/>
    <w:rsid w:val="00EC25B6"/>
    <w:rsid w:val="00EC4683"/>
    <w:rsid w:val="00EC72F7"/>
    <w:rsid w:val="00ED04CA"/>
    <w:rsid w:val="00ED14E9"/>
    <w:rsid w:val="00ED3C3F"/>
    <w:rsid w:val="00ED5E44"/>
    <w:rsid w:val="00EE141A"/>
    <w:rsid w:val="00EE663C"/>
    <w:rsid w:val="00EF2455"/>
    <w:rsid w:val="00EF2FF6"/>
    <w:rsid w:val="00EF55FA"/>
    <w:rsid w:val="00F0164C"/>
    <w:rsid w:val="00F01C8E"/>
    <w:rsid w:val="00F01DBD"/>
    <w:rsid w:val="00F12A29"/>
    <w:rsid w:val="00F23969"/>
    <w:rsid w:val="00F35D53"/>
    <w:rsid w:val="00F40192"/>
    <w:rsid w:val="00F40424"/>
    <w:rsid w:val="00F42922"/>
    <w:rsid w:val="00F45FB1"/>
    <w:rsid w:val="00F467B2"/>
    <w:rsid w:val="00F46DB5"/>
    <w:rsid w:val="00F51505"/>
    <w:rsid w:val="00F52246"/>
    <w:rsid w:val="00F621A8"/>
    <w:rsid w:val="00F62EE1"/>
    <w:rsid w:val="00F63728"/>
    <w:rsid w:val="00F64343"/>
    <w:rsid w:val="00F74C9F"/>
    <w:rsid w:val="00F75184"/>
    <w:rsid w:val="00F75CF3"/>
    <w:rsid w:val="00F7657C"/>
    <w:rsid w:val="00F80393"/>
    <w:rsid w:val="00F85FCD"/>
    <w:rsid w:val="00F8636B"/>
    <w:rsid w:val="00F97835"/>
    <w:rsid w:val="00FA552A"/>
    <w:rsid w:val="00FA624D"/>
    <w:rsid w:val="00FB1D78"/>
    <w:rsid w:val="00FC062A"/>
    <w:rsid w:val="00FC0D4D"/>
    <w:rsid w:val="00FC0DEC"/>
    <w:rsid w:val="00FC66B6"/>
    <w:rsid w:val="00FD3550"/>
    <w:rsid w:val="00FD3936"/>
    <w:rsid w:val="00FD43EE"/>
    <w:rsid w:val="00FD450B"/>
    <w:rsid w:val="00FD493A"/>
    <w:rsid w:val="00FD505F"/>
    <w:rsid w:val="00FD5528"/>
    <w:rsid w:val="00FE0793"/>
    <w:rsid w:val="00FE4363"/>
    <w:rsid w:val="00FE618C"/>
    <w:rsid w:val="00FF3F64"/>
    <w:rsid w:val="018F1FA6"/>
    <w:rsid w:val="01F4F5F7"/>
    <w:rsid w:val="025B3D61"/>
    <w:rsid w:val="03272C4C"/>
    <w:rsid w:val="044611B3"/>
    <w:rsid w:val="04BF8E08"/>
    <w:rsid w:val="04BFACB2"/>
    <w:rsid w:val="059DFACE"/>
    <w:rsid w:val="059E1C06"/>
    <w:rsid w:val="05DFB705"/>
    <w:rsid w:val="067D640F"/>
    <w:rsid w:val="068FE18A"/>
    <w:rsid w:val="078D46ED"/>
    <w:rsid w:val="07CE956F"/>
    <w:rsid w:val="07EA337A"/>
    <w:rsid w:val="093DE3B1"/>
    <w:rsid w:val="09892925"/>
    <w:rsid w:val="09F97A41"/>
    <w:rsid w:val="0B5BB887"/>
    <w:rsid w:val="0C3EF3B8"/>
    <w:rsid w:val="0C5492C7"/>
    <w:rsid w:val="0CB18323"/>
    <w:rsid w:val="0CBEF4BC"/>
    <w:rsid w:val="0CDDB4B9"/>
    <w:rsid w:val="0D0B1DA2"/>
    <w:rsid w:val="0EABBB1C"/>
    <w:rsid w:val="0ED32212"/>
    <w:rsid w:val="0F411F94"/>
    <w:rsid w:val="0FD284DE"/>
    <w:rsid w:val="10BC7B72"/>
    <w:rsid w:val="11C5935E"/>
    <w:rsid w:val="1272850A"/>
    <w:rsid w:val="12EB9C36"/>
    <w:rsid w:val="132DE880"/>
    <w:rsid w:val="1365188B"/>
    <w:rsid w:val="14404A99"/>
    <w:rsid w:val="14807C2B"/>
    <w:rsid w:val="15790D8F"/>
    <w:rsid w:val="15B24D0A"/>
    <w:rsid w:val="15C8AA7C"/>
    <w:rsid w:val="15F5E567"/>
    <w:rsid w:val="16628961"/>
    <w:rsid w:val="167A31CF"/>
    <w:rsid w:val="1686E3CD"/>
    <w:rsid w:val="1718C653"/>
    <w:rsid w:val="17568181"/>
    <w:rsid w:val="17C38FDD"/>
    <w:rsid w:val="1A98D93E"/>
    <w:rsid w:val="1B161F95"/>
    <w:rsid w:val="1B97FDEE"/>
    <w:rsid w:val="1BD089FB"/>
    <w:rsid w:val="1BF6169F"/>
    <w:rsid w:val="1CC1E200"/>
    <w:rsid w:val="1E55CB20"/>
    <w:rsid w:val="1F44C4E7"/>
    <w:rsid w:val="1FDDFFF6"/>
    <w:rsid w:val="1FF400CE"/>
    <w:rsid w:val="2003382B"/>
    <w:rsid w:val="2022F6E5"/>
    <w:rsid w:val="2038FBCF"/>
    <w:rsid w:val="204BEDC0"/>
    <w:rsid w:val="2063E72D"/>
    <w:rsid w:val="21372BB5"/>
    <w:rsid w:val="213C2546"/>
    <w:rsid w:val="216A6EFD"/>
    <w:rsid w:val="21B718A9"/>
    <w:rsid w:val="22B27F33"/>
    <w:rsid w:val="23110299"/>
    <w:rsid w:val="2326E124"/>
    <w:rsid w:val="23781776"/>
    <w:rsid w:val="2379B451"/>
    <w:rsid w:val="23AF2ECD"/>
    <w:rsid w:val="244CF8D9"/>
    <w:rsid w:val="2551648E"/>
    <w:rsid w:val="25EE43B0"/>
    <w:rsid w:val="268541E2"/>
    <w:rsid w:val="26CDE8F9"/>
    <w:rsid w:val="26ED3643"/>
    <w:rsid w:val="276CE6B8"/>
    <w:rsid w:val="282EA247"/>
    <w:rsid w:val="28359D62"/>
    <w:rsid w:val="2896B716"/>
    <w:rsid w:val="29A6FE58"/>
    <w:rsid w:val="2A361C15"/>
    <w:rsid w:val="2A489B10"/>
    <w:rsid w:val="2A9E74DC"/>
    <w:rsid w:val="2AE07673"/>
    <w:rsid w:val="2C12A33A"/>
    <w:rsid w:val="2C37320D"/>
    <w:rsid w:val="2C3A6E8F"/>
    <w:rsid w:val="2C4EBC14"/>
    <w:rsid w:val="2E504E1F"/>
    <w:rsid w:val="2E7F83D2"/>
    <w:rsid w:val="2EE79EE0"/>
    <w:rsid w:val="2F59B208"/>
    <w:rsid w:val="3108381F"/>
    <w:rsid w:val="3171A760"/>
    <w:rsid w:val="32342C6C"/>
    <w:rsid w:val="32392D53"/>
    <w:rsid w:val="324ABD5A"/>
    <w:rsid w:val="33572E6D"/>
    <w:rsid w:val="340B4B75"/>
    <w:rsid w:val="34278F57"/>
    <w:rsid w:val="344ED744"/>
    <w:rsid w:val="34EF05E0"/>
    <w:rsid w:val="34EF4BC6"/>
    <w:rsid w:val="359B055A"/>
    <w:rsid w:val="36636DB5"/>
    <w:rsid w:val="379260A0"/>
    <w:rsid w:val="37EC1DFB"/>
    <w:rsid w:val="37FABF55"/>
    <w:rsid w:val="38705E32"/>
    <w:rsid w:val="38718EBD"/>
    <w:rsid w:val="39EE821D"/>
    <w:rsid w:val="3A07D2D9"/>
    <w:rsid w:val="3B8B2921"/>
    <w:rsid w:val="3BBE7AE8"/>
    <w:rsid w:val="3BF8019A"/>
    <w:rsid w:val="3D4F39F9"/>
    <w:rsid w:val="3D547C4C"/>
    <w:rsid w:val="3DA1E5A4"/>
    <w:rsid w:val="3DF5BD2D"/>
    <w:rsid w:val="3FDD0FA1"/>
    <w:rsid w:val="40345EA7"/>
    <w:rsid w:val="40FD8E3C"/>
    <w:rsid w:val="430CCB6E"/>
    <w:rsid w:val="43554E32"/>
    <w:rsid w:val="437D4138"/>
    <w:rsid w:val="43C690FE"/>
    <w:rsid w:val="44BDF9F3"/>
    <w:rsid w:val="44F87A10"/>
    <w:rsid w:val="452D8B02"/>
    <w:rsid w:val="456EB8BF"/>
    <w:rsid w:val="457FE0E1"/>
    <w:rsid w:val="45B09011"/>
    <w:rsid w:val="46D17B8C"/>
    <w:rsid w:val="46D9B76B"/>
    <w:rsid w:val="47D141B7"/>
    <w:rsid w:val="4A89B1C3"/>
    <w:rsid w:val="4AB538D1"/>
    <w:rsid w:val="4AD94053"/>
    <w:rsid w:val="4ADC3609"/>
    <w:rsid w:val="4D2EB953"/>
    <w:rsid w:val="4E7EA0CB"/>
    <w:rsid w:val="4E92535F"/>
    <w:rsid w:val="4E97D447"/>
    <w:rsid w:val="4EB7915D"/>
    <w:rsid w:val="4ED5C4BF"/>
    <w:rsid w:val="4EF1993F"/>
    <w:rsid w:val="4F51B958"/>
    <w:rsid w:val="4F6C2656"/>
    <w:rsid w:val="509ADD62"/>
    <w:rsid w:val="50A99243"/>
    <w:rsid w:val="50B95E62"/>
    <w:rsid w:val="5117C9CC"/>
    <w:rsid w:val="51F7C4A0"/>
    <w:rsid w:val="5243B1B4"/>
    <w:rsid w:val="540CD5EB"/>
    <w:rsid w:val="555F5725"/>
    <w:rsid w:val="56AEA58D"/>
    <w:rsid w:val="57A0ED4B"/>
    <w:rsid w:val="59474580"/>
    <w:rsid w:val="59C5629E"/>
    <w:rsid w:val="5BC3A4C4"/>
    <w:rsid w:val="5C11C441"/>
    <w:rsid w:val="5D1B14FE"/>
    <w:rsid w:val="5D3DC203"/>
    <w:rsid w:val="5D93FB86"/>
    <w:rsid w:val="5DF1DAA7"/>
    <w:rsid w:val="5E35021A"/>
    <w:rsid w:val="5E6E4943"/>
    <w:rsid w:val="5E7682A7"/>
    <w:rsid w:val="5F4A17A1"/>
    <w:rsid w:val="5FD85429"/>
    <w:rsid w:val="603A00C6"/>
    <w:rsid w:val="6138F29A"/>
    <w:rsid w:val="628DA0FD"/>
    <w:rsid w:val="62B92047"/>
    <w:rsid w:val="62F6DE9A"/>
    <w:rsid w:val="63E28231"/>
    <w:rsid w:val="63F85DD0"/>
    <w:rsid w:val="65FF6163"/>
    <w:rsid w:val="66281ABF"/>
    <w:rsid w:val="665CC213"/>
    <w:rsid w:val="66F06CBF"/>
    <w:rsid w:val="677F24AD"/>
    <w:rsid w:val="68100FFA"/>
    <w:rsid w:val="6B37B60F"/>
    <w:rsid w:val="6B9CCDBF"/>
    <w:rsid w:val="6D141A20"/>
    <w:rsid w:val="6E343A71"/>
    <w:rsid w:val="6F4688FF"/>
    <w:rsid w:val="70842DA6"/>
    <w:rsid w:val="70FA5573"/>
    <w:rsid w:val="71AB27B3"/>
    <w:rsid w:val="7260CF8E"/>
    <w:rsid w:val="72A3CF5F"/>
    <w:rsid w:val="72ABE01C"/>
    <w:rsid w:val="73736921"/>
    <w:rsid w:val="73B567F5"/>
    <w:rsid w:val="73D669F3"/>
    <w:rsid w:val="7436D245"/>
    <w:rsid w:val="748CE64F"/>
    <w:rsid w:val="74F7C354"/>
    <w:rsid w:val="7524EBE1"/>
    <w:rsid w:val="75D53460"/>
    <w:rsid w:val="75F35C9F"/>
    <w:rsid w:val="75F7B6E9"/>
    <w:rsid w:val="784275A0"/>
    <w:rsid w:val="787E73F3"/>
    <w:rsid w:val="78E8FD93"/>
    <w:rsid w:val="799106F7"/>
    <w:rsid w:val="7A12901E"/>
    <w:rsid w:val="7A2ACBE3"/>
    <w:rsid w:val="7A3FF098"/>
    <w:rsid w:val="7C8BE9EE"/>
    <w:rsid w:val="7CA66897"/>
    <w:rsid w:val="7CAB690F"/>
    <w:rsid w:val="7CEC9D32"/>
    <w:rsid w:val="7D10D904"/>
    <w:rsid w:val="7DDADD96"/>
    <w:rsid w:val="7E48D69E"/>
    <w:rsid w:val="7E6CC4C4"/>
    <w:rsid w:val="7EC19C40"/>
    <w:rsid w:val="7FCA9CB1"/>
    <w:rsid w:val="7FEDA8C9"/>
    <w:rsid w:val="7FEFF9E4"/>
    <w:rsid w:val="7FF7E87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89E9"/>
  <w15:chartTrackingRefBased/>
  <w15:docId w15:val="{FD3C7F3C-C86B-4C62-9E38-C48814B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C5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EA1"/>
    <w:rPr>
      <w:sz w:val="20"/>
      <w:szCs w:val="20"/>
    </w:rPr>
  </w:style>
  <w:style w:type="character" w:styleId="FootnoteReference">
    <w:name w:val="footnote reference"/>
    <w:basedOn w:val="DefaultParagraphFont"/>
    <w:uiPriority w:val="99"/>
    <w:semiHidden/>
    <w:unhideWhenUsed/>
    <w:rsid w:val="000B5EA1"/>
    <w:rPr>
      <w:vertAlign w:val="superscript"/>
    </w:rPr>
  </w:style>
  <w:style w:type="character" w:styleId="CommentReference">
    <w:name w:val="annotation reference"/>
    <w:basedOn w:val="DefaultParagraphFont"/>
    <w:uiPriority w:val="99"/>
    <w:semiHidden/>
    <w:unhideWhenUsed/>
    <w:rsid w:val="002760FB"/>
    <w:rPr>
      <w:sz w:val="16"/>
      <w:szCs w:val="16"/>
    </w:rPr>
  </w:style>
  <w:style w:type="paragraph" w:styleId="CommentText">
    <w:name w:val="annotation text"/>
    <w:basedOn w:val="Normal"/>
    <w:link w:val="CommentTextChar"/>
    <w:uiPriority w:val="99"/>
    <w:unhideWhenUsed/>
    <w:rsid w:val="002760FB"/>
    <w:pPr>
      <w:spacing w:line="240" w:lineRule="auto"/>
    </w:pPr>
    <w:rPr>
      <w:sz w:val="20"/>
      <w:szCs w:val="20"/>
    </w:rPr>
  </w:style>
  <w:style w:type="character" w:customStyle="1" w:styleId="CommentTextChar">
    <w:name w:val="Comment Text Char"/>
    <w:basedOn w:val="DefaultParagraphFont"/>
    <w:link w:val="CommentText"/>
    <w:uiPriority w:val="99"/>
    <w:rsid w:val="002760FB"/>
    <w:rPr>
      <w:sz w:val="20"/>
      <w:szCs w:val="20"/>
    </w:rPr>
  </w:style>
  <w:style w:type="paragraph" w:styleId="CommentSubject">
    <w:name w:val="annotation subject"/>
    <w:basedOn w:val="CommentText"/>
    <w:next w:val="CommentText"/>
    <w:link w:val="CommentSubjectChar"/>
    <w:uiPriority w:val="99"/>
    <w:semiHidden/>
    <w:unhideWhenUsed/>
    <w:rsid w:val="002760FB"/>
    <w:rPr>
      <w:b/>
      <w:bCs/>
    </w:rPr>
  </w:style>
  <w:style w:type="character" w:customStyle="1" w:styleId="CommentSubjectChar">
    <w:name w:val="Comment Subject Char"/>
    <w:basedOn w:val="CommentTextChar"/>
    <w:link w:val="CommentSubject"/>
    <w:uiPriority w:val="99"/>
    <w:semiHidden/>
    <w:rsid w:val="002760FB"/>
    <w:rPr>
      <w:b/>
      <w:bCs/>
      <w:sz w:val="20"/>
      <w:szCs w:val="20"/>
    </w:rPr>
  </w:style>
  <w:style w:type="paragraph" w:styleId="Header">
    <w:name w:val="header"/>
    <w:basedOn w:val="Normal"/>
    <w:link w:val="HeaderChar"/>
    <w:uiPriority w:val="99"/>
    <w:semiHidden/>
    <w:unhideWhenUsed/>
    <w:rsid w:val="000D6E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6E56"/>
  </w:style>
  <w:style w:type="paragraph" w:styleId="Footer">
    <w:name w:val="footer"/>
    <w:basedOn w:val="Normal"/>
    <w:link w:val="FooterChar"/>
    <w:uiPriority w:val="99"/>
    <w:semiHidden/>
    <w:unhideWhenUsed/>
    <w:rsid w:val="000D6E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6E56"/>
  </w:style>
  <w:style w:type="character" w:styleId="Hyperlink">
    <w:name w:val="Hyperlink"/>
    <w:basedOn w:val="DefaultParagraphFont"/>
    <w:uiPriority w:val="99"/>
    <w:unhideWhenUsed/>
    <w:rsid w:val="00782E2D"/>
    <w:rPr>
      <w:color w:val="0563C1" w:themeColor="hyperlink"/>
      <w:u w:val="single"/>
    </w:rPr>
  </w:style>
  <w:style w:type="character" w:styleId="UnresolvedMention">
    <w:name w:val="Unresolved Mention"/>
    <w:basedOn w:val="DefaultParagraphFont"/>
    <w:uiPriority w:val="99"/>
    <w:semiHidden/>
    <w:unhideWhenUsed/>
    <w:rsid w:val="00782E2D"/>
    <w:rPr>
      <w:color w:val="605E5C"/>
      <w:shd w:val="clear" w:color="auto" w:fill="E1DFDD"/>
    </w:rPr>
  </w:style>
  <w:style w:type="paragraph" w:styleId="Revision">
    <w:name w:val="Revision"/>
    <w:hidden/>
    <w:uiPriority w:val="99"/>
    <w:semiHidden/>
    <w:rsid w:val="00466592"/>
    <w:pPr>
      <w:spacing w:after="0" w:line="240" w:lineRule="auto"/>
    </w:pPr>
  </w:style>
  <w:style w:type="character" w:customStyle="1" w:styleId="Heading1Char">
    <w:name w:val="Heading 1 Char"/>
    <w:basedOn w:val="DefaultParagraphFont"/>
    <w:link w:val="Heading1"/>
    <w:uiPriority w:val="9"/>
    <w:rsid w:val="00567C51"/>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567C51"/>
  </w:style>
  <w:style w:type="character" w:styleId="FollowedHyperlink">
    <w:name w:val="FollowedHyperlink"/>
    <w:basedOn w:val="DefaultParagraphFont"/>
    <w:uiPriority w:val="99"/>
    <w:semiHidden/>
    <w:unhideWhenUsed/>
    <w:rsid w:val="004E6869"/>
    <w:rPr>
      <w:color w:val="954F72" w:themeColor="followedHyperlink"/>
      <w:u w:val="single"/>
    </w:rPr>
  </w:style>
  <w:style w:type="character" w:styleId="Mention">
    <w:name w:val="Mention"/>
    <w:basedOn w:val="DefaultParagraphFont"/>
    <w:uiPriority w:val="99"/>
    <w:unhideWhenUsed/>
    <w:rsid w:val="00A852AF"/>
    <w:rPr>
      <w:color w:val="2B579A"/>
      <w:shd w:val="clear" w:color="auto" w:fill="E1DFDD"/>
    </w:rPr>
  </w:style>
  <w:style w:type="character" w:customStyle="1" w:styleId="normaltextrun">
    <w:name w:val="normaltextrun"/>
    <w:basedOn w:val="DefaultParagraphFont"/>
    <w:rsid w:val="0081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041">
      <w:bodyDiv w:val="1"/>
      <w:marLeft w:val="0"/>
      <w:marRight w:val="0"/>
      <w:marTop w:val="0"/>
      <w:marBottom w:val="0"/>
      <w:divBdr>
        <w:top w:val="none" w:sz="0" w:space="0" w:color="auto"/>
        <w:left w:val="none" w:sz="0" w:space="0" w:color="auto"/>
        <w:bottom w:val="none" w:sz="0" w:space="0" w:color="auto"/>
        <w:right w:val="none" w:sz="0" w:space="0" w:color="auto"/>
      </w:divBdr>
    </w:div>
    <w:div w:id="194079840">
      <w:bodyDiv w:val="1"/>
      <w:marLeft w:val="0"/>
      <w:marRight w:val="0"/>
      <w:marTop w:val="0"/>
      <w:marBottom w:val="0"/>
      <w:divBdr>
        <w:top w:val="none" w:sz="0" w:space="0" w:color="auto"/>
        <w:left w:val="none" w:sz="0" w:space="0" w:color="auto"/>
        <w:bottom w:val="none" w:sz="0" w:space="0" w:color="auto"/>
        <w:right w:val="none" w:sz="0" w:space="0" w:color="auto"/>
      </w:divBdr>
    </w:div>
    <w:div w:id="213010559">
      <w:bodyDiv w:val="1"/>
      <w:marLeft w:val="0"/>
      <w:marRight w:val="0"/>
      <w:marTop w:val="0"/>
      <w:marBottom w:val="0"/>
      <w:divBdr>
        <w:top w:val="none" w:sz="0" w:space="0" w:color="auto"/>
        <w:left w:val="none" w:sz="0" w:space="0" w:color="auto"/>
        <w:bottom w:val="none" w:sz="0" w:space="0" w:color="auto"/>
        <w:right w:val="none" w:sz="0" w:space="0" w:color="auto"/>
      </w:divBdr>
    </w:div>
    <w:div w:id="315576216">
      <w:bodyDiv w:val="1"/>
      <w:marLeft w:val="0"/>
      <w:marRight w:val="0"/>
      <w:marTop w:val="0"/>
      <w:marBottom w:val="0"/>
      <w:divBdr>
        <w:top w:val="none" w:sz="0" w:space="0" w:color="auto"/>
        <w:left w:val="none" w:sz="0" w:space="0" w:color="auto"/>
        <w:bottom w:val="none" w:sz="0" w:space="0" w:color="auto"/>
        <w:right w:val="none" w:sz="0" w:space="0" w:color="auto"/>
      </w:divBdr>
    </w:div>
    <w:div w:id="351149713">
      <w:bodyDiv w:val="1"/>
      <w:marLeft w:val="0"/>
      <w:marRight w:val="0"/>
      <w:marTop w:val="0"/>
      <w:marBottom w:val="0"/>
      <w:divBdr>
        <w:top w:val="none" w:sz="0" w:space="0" w:color="auto"/>
        <w:left w:val="none" w:sz="0" w:space="0" w:color="auto"/>
        <w:bottom w:val="none" w:sz="0" w:space="0" w:color="auto"/>
        <w:right w:val="none" w:sz="0" w:space="0" w:color="auto"/>
      </w:divBdr>
    </w:div>
    <w:div w:id="589889959">
      <w:bodyDiv w:val="1"/>
      <w:marLeft w:val="0"/>
      <w:marRight w:val="0"/>
      <w:marTop w:val="0"/>
      <w:marBottom w:val="0"/>
      <w:divBdr>
        <w:top w:val="none" w:sz="0" w:space="0" w:color="auto"/>
        <w:left w:val="none" w:sz="0" w:space="0" w:color="auto"/>
        <w:bottom w:val="none" w:sz="0" w:space="0" w:color="auto"/>
        <w:right w:val="none" w:sz="0" w:space="0" w:color="auto"/>
      </w:divBdr>
    </w:div>
    <w:div w:id="644237702">
      <w:bodyDiv w:val="1"/>
      <w:marLeft w:val="0"/>
      <w:marRight w:val="0"/>
      <w:marTop w:val="0"/>
      <w:marBottom w:val="0"/>
      <w:divBdr>
        <w:top w:val="none" w:sz="0" w:space="0" w:color="auto"/>
        <w:left w:val="none" w:sz="0" w:space="0" w:color="auto"/>
        <w:bottom w:val="none" w:sz="0" w:space="0" w:color="auto"/>
        <w:right w:val="none" w:sz="0" w:space="0" w:color="auto"/>
      </w:divBdr>
    </w:div>
    <w:div w:id="708920969">
      <w:bodyDiv w:val="1"/>
      <w:marLeft w:val="0"/>
      <w:marRight w:val="0"/>
      <w:marTop w:val="0"/>
      <w:marBottom w:val="0"/>
      <w:divBdr>
        <w:top w:val="none" w:sz="0" w:space="0" w:color="auto"/>
        <w:left w:val="none" w:sz="0" w:space="0" w:color="auto"/>
        <w:bottom w:val="none" w:sz="0" w:space="0" w:color="auto"/>
        <w:right w:val="none" w:sz="0" w:space="0" w:color="auto"/>
      </w:divBdr>
    </w:div>
    <w:div w:id="760953075">
      <w:bodyDiv w:val="1"/>
      <w:marLeft w:val="0"/>
      <w:marRight w:val="0"/>
      <w:marTop w:val="0"/>
      <w:marBottom w:val="0"/>
      <w:divBdr>
        <w:top w:val="none" w:sz="0" w:space="0" w:color="auto"/>
        <w:left w:val="none" w:sz="0" w:space="0" w:color="auto"/>
        <w:bottom w:val="none" w:sz="0" w:space="0" w:color="auto"/>
        <w:right w:val="none" w:sz="0" w:space="0" w:color="auto"/>
      </w:divBdr>
    </w:div>
    <w:div w:id="776868810">
      <w:bodyDiv w:val="1"/>
      <w:marLeft w:val="0"/>
      <w:marRight w:val="0"/>
      <w:marTop w:val="0"/>
      <w:marBottom w:val="0"/>
      <w:divBdr>
        <w:top w:val="none" w:sz="0" w:space="0" w:color="auto"/>
        <w:left w:val="none" w:sz="0" w:space="0" w:color="auto"/>
        <w:bottom w:val="none" w:sz="0" w:space="0" w:color="auto"/>
        <w:right w:val="none" w:sz="0" w:space="0" w:color="auto"/>
      </w:divBdr>
    </w:div>
    <w:div w:id="880436605">
      <w:bodyDiv w:val="1"/>
      <w:marLeft w:val="0"/>
      <w:marRight w:val="0"/>
      <w:marTop w:val="0"/>
      <w:marBottom w:val="0"/>
      <w:divBdr>
        <w:top w:val="none" w:sz="0" w:space="0" w:color="auto"/>
        <w:left w:val="none" w:sz="0" w:space="0" w:color="auto"/>
        <w:bottom w:val="none" w:sz="0" w:space="0" w:color="auto"/>
        <w:right w:val="none" w:sz="0" w:space="0" w:color="auto"/>
      </w:divBdr>
    </w:div>
    <w:div w:id="1009989183">
      <w:bodyDiv w:val="1"/>
      <w:marLeft w:val="0"/>
      <w:marRight w:val="0"/>
      <w:marTop w:val="0"/>
      <w:marBottom w:val="0"/>
      <w:divBdr>
        <w:top w:val="none" w:sz="0" w:space="0" w:color="auto"/>
        <w:left w:val="none" w:sz="0" w:space="0" w:color="auto"/>
        <w:bottom w:val="none" w:sz="0" w:space="0" w:color="auto"/>
        <w:right w:val="none" w:sz="0" w:space="0" w:color="auto"/>
      </w:divBdr>
    </w:div>
    <w:div w:id="11287410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8590000">
      <w:bodyDiv w:val="1"/>
      <w:marLeft w:val="0"/>
      <w:marRight w:val="0"/>
      <w:marTop w:val="0"/>
      <w:marBottom w:val="0"/>
      <w:divBdr>
        <w:top w:val="none" w:sz="0" w:space="0" w:color="auto"/>
        <w:left w:val="none" w:sz="0" w:space="0" w:color="auto"/>
        <w:bottom w:val="none" w:sz="0" w:space="0" w:color="auto"/>
        <w:right w:val="none" w:sz="0" w:space="0" w:color="auto"/>
      </w:divBdr>
    </w:div>
    <w:div w:id="1374767791">
      <w:bodyDiv w:val="1"/>
      <w:marLeft w:val="0"/>
      <w:marRight w:val="0"/>
      <w:marTop w:val="0"/>
      <w:marBottom w:val="0"/>
      <w:divBdr>
        <w:top w:val="none" w:sz="0" w:space="0" w:color="auto"/>
        <w:left w:val="none" w:sz="0" w:space="0" w:color="auto"/>
        <w:bottom w:val="none" w:sz="0" w:space="0" w:color="auto"/>
        <w:right w:val="none" w:sz="0" w:space="0" w:color="auto"/>
      </w:divBdr>
    </w:div>
    <w:div w:id="1450396025">
      <w:bodyDiv w:val="1"/>
      <w:marLeft w:val="0"/>
      <w:marRight w:val="0"/>
      <w:marTop w:val="0"/>
      <w:marBottom w:val="0"/>
      <w:divBdr>
        <w:top w:val="none" w:sz="0" w:space="0" w:color="auto"/>
        <w:left w:val="none" w:sz="0" w:space="0" w:color="auto"/>
        <w:bottom w:val="none" w:sz="0" w:space="0" w:color="auto"/>
        <w:right w:val="none" w:sz="0" w:space="0" w:color="auto"/>
      </w:divBdr>
    </w:div>
    <w:div w:id="1502744702">
      <w:bodyDiv w:val="1"/>
      <w:marLeft w:val="0"/>
      <w:marRight w:val="0"/>
      <w:marTop w:val="0"/>
      <w:marBottom w:val="0"/>
      <w:divBdr>
        <w:top w:val="none" w:sz="0" w:space="0" w:color="auto"/>
        <w:left w:val="none" w:sz="0" w:space="0" w:color="auto"/>
        <w:bottom w:val="none" w:sz="0" w:space="0" w:color="auto"/>
        <w:right w:val="none" w:sz="0" w:space="0" w:color="auto"/>
      </w:divBdr>
    </w:div>
    <w:div w:id="1571622662">
      <w:bodyDiv w:val="1"/>
      <w:marLeft w:val="0"/>
      <w:marRight w:val="0"/>
      <w:marTop w:val="0"/>
      <w:marBottom w:val="0"/>
      <w:divBdr>
        <w:top w:val="none" w:sz="0" w:space="0" w:color="auto"/>
        <w:left w:val="none" w:sz="0" w:space="0" w:color="auto"/>
        <w:bottom w:val="none" w:sz="0" w:space="0" w:color="auto"/>
        <w:right w:val="none" w:sz="0" w:space="0" w:color="auto"/>
      </w:divBdr>
    </w:div>
    <w:div w:id="1940286240">
      <w:bodyDiv w:val="1"/>
      <w:marLeft w:val="0"/>
      <w:marRight w:val="0"/>
      <w:marTop w:val="0"/>
      <w:marBottom w:val="0"/>
      <w:divBdr>
        <w:top w:val="none" w:sz="0" w:space="0" w:color="auto"/>
        <w:left w:val="none" w:sz="0" w:space="0" w:color="auto"/>
        <w:bottom w:val="none" w:sz="0" w:space="0" w:color="auto"/>
        <w:right w:val="none" w:sz="0" w:space="0" w:color="auto"/>
      </w:divBdr>
    </w:div>
    <w:div w:id="19448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rwjbh.org/treatment-care/heart-and-vascular-care/tests-procedures/peripheral-vascular-bypass/" TargetMode="External"/><Relationship Id="rId3" Type="http://schemas.openxmlformats.org/officeDocument/2006/relationships/hyperlink" Target="https://www.heartfoundation.org.nz/your-heart/heart-treatments/heart-valve-surgery" TargetMode="External"/><Relationship Id="rId7" Type="http://schemas.openxmlformats.org/officeDocument/2006/relationships/hyperlink" Target="https://www.mayoclinic.org/diseases-conditions/umbilical-hernia/symptoms-causes/syc-20378685" TargetMode="External"/><Relationship Id="rId2" Type="http://schemas.openxmlformats.org/officeDocument/2006/relationships/hyperlink" Target="https://www.hdft.nhs.uk/wp-content/uploads/2016/02/anaesthesia-explained.pdf" TargetMode="External"/><Relationship Id="rId1" Type="http://schemas.openxmlformats.org/officeDocument/2006/relationships/hyperlink" Target="https://anaesthesia.nz/about-anaesthesia/anaesthesia-faqs/" TargetMode="External"/><Relationship Id="rId6" Type="http://schemas.openxmlformats.org/officeDocument/2006/relationships/hyperlink" Target="https://www.breastcancerfoundation.org.nz/breast-cancer/treatment-options/surgery/mastectomy" TargetMode="External"/><Relationship Id="rId5" Type="http://schemas.openxmlformats.org/officeDocument/2006/relationships/hyperlink" Target="https://www.hqsc.govt.nz/our-data/atlas-of-healthcare-variation/equity-explorer/" TargetMode="External"/><Relationship Id="rId4" Type="http://schemas.openxmlformats.org/officeDocument/2006/relationships/hyperlink" Target="https://www.who.int/health-topics/health-equity" TargetMode="External"/><Relationship Id="rId9" Type="http://schemas.openxmlformats.org/officeDocument/2006/relationships/hyperlink" Target="https://www.ccdhb.org.nz/our-services/a-to-z-of-our-services/vascular-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7ce346fbe9b6fd2c87b8ecc7d7d10f5e">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aee3ace972c9c7bcb20d062561021316"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Kiri Rikihana</DisplayName>
        <AccountId>50</AccountId>
        <AccountType/>
      </UserInfo>
    </SharedWithUsers>
    <_dlc_DocId xmlns="bef9904b-9bca-4a1b-aca3-78dad2044d15">DOCS-1129490080-87793</_dlc_DocId>
    <_dlc_DocIdUrl xmlns="bef9904b-9bca-4a1b-aca3-78dad2044d15">
      <Url>https://hqsc.sharepoint.com/sites/dms-comms/_layouts/15/DocIdRedir.aspx?ID=DOCS-1129490080-87793</Url>
      <Description>DOCS-1129490080-87793</Description>
    </_dlc_DocIdUrl>
    <TaxCatchAll xmlns="bef9904b-9bca-4a1b-aca3-78dad2044d15" xsi:nil="true"/>
    <lcf76f155ced4ddcb4097134ff3c332f xmlns="83c1f819-1d2e-4aad-8c9d-234667bc50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b:Source>
    <b:Tag>RMY92</b:Tag>
    <b:SourceType>Book</b:SourceType>
    <b:Guid>{3FF55167-6C23-4953-A7DE-84CD94BE36B9}</b:Guid>
    <b:Author>
      <b:Author>
        <b:NameList>
          <b:Person>
            <b:Last>Youngson</b:Last>
            <b:First>R.</b:First>
            <b:Middle>M.</b:Middle>
          </b:Person>
        </b:NameList>
      </b:Author>
    </b:Author>
    <b:Title>Collins Dictionary of Medicine</b:Title>
    <b:Year>1992</b:Year>
    <b:City>Glasgow</b:City>
    <b:Publisher>HarperCollins</b:Publisher>
    <b:RefOrder>1</b:RefOrder>
  </b:Source>
</b:Sources>
</file>

<file path=customXml/itemProps1.xml><?xml version="1.0" encoding="utf-8"?>
<ds:datastoreItem xmlns:ds="http://schemas.openxmlformats.org/officeDocument/2006/customXml" ds:itemID="{DCDE68E1-1772-46FB-9D9E-D74493D0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1C9E9-9632-4F8B-BECA-3808C7C9B3D5}">
  <ds:schemaRefs>
    <ds:schemaRef ds:uri="http://schemas.microsoft.com/sharepoint/events"/>
  </ds:schemaRefs>
</ds:datastoreItem>
</file>

<file path=customXml/itemProps3.xml><?xml version="1.0" encoding="utf-8"?>
<ds:datastoreItem xmlns:ds="http://schemas.openxmlformats.org/officeDocument/2006/customXml" ds:itemID="{81AB3238-8D72-48DD-9144-3FD44FD23B50}">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4.xml><?xml version="1.0" encoding="utf-8"?>
<ds:datastoreItem xmlns:ds="http://schemas.openxmlformats.org/officeDocument/2006/customXml" ds:itemID="{EE080A57-77A7-499E-ACF4-CB10BE97DF72}">
  <ds:schemaRefs>
    <ds:schemaRef ds:uri="http://schemas.microsoft.com/sharepoint/v3/contenttype/forms"/>
  </ds:schemaRefs>
</ds:datastoreItem>
</file>

<file path=customXml/itemProps5.xml><?xml version="1.0" encoding="utf-8"?>
<ds:datastoreItem xmlns:ds="http://schemas.openxmlformats.org/officeDocument/2006/customXml" ds:itemID="{EA030F85-F0A2-4482-92A9-5157C1AD0F4C}">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1365</Words>
  <Characters>7784</Characters>
  <Application>Microsoft Office Word</Application>
  <DocSecurity>0</DocSecurity>
  <Lines>64</Lines>
  <Paragraphs>18</Paragraphs>
  <ScaleCrop>false</ScaleCrop>
  <Company>Health Quality and Safety Commission</Company>
  <LinksUpToDate>false</LinksUpToDate>
  <CharactersWithSpaces>9131</CharactersWithSpaces>
  <SharedDoc>false</SharedDoc>
  <HLinks>
    <vt:vector size="66" baseType="variant">
      <vt:variant>
        <vt:i4>2490490</vt:i4>
      </vt:variant>
      <vt:variant>
        <vt:i4>30</vt:i4>
      </vt:variant>
      <vt:variant>
        <vt:i4>0</vt:i4>
      </vt:variant>
      <vt:variant>
        <vt:i4>5</vt:i4>
      </vt:variant>
      <vt:variant>
        <vt:lpwstr>https://www.ccdhb.org.nz/our-services/a-to-z-of-our-services/vascular-surgery/</vt:lpwstr>
      </vt:variant>
      <vt:variant>
        <vt:lpwstr/>
      </vt:variant>
      <vt:variant>
        <vt:i4>4915271</vt:i4>
      </vt:variant>
      <vt:variant>
        <vt:i4>27</vt:i4>
      </vt:variant>
      <vt:variant>
        <vt:i4>0</vt:i4>
      </vt:variant>
      <vt:variant>
        <vt:i4>5</vt:i4>
      </vt:variant>
      <vt:variant>
        <vt:lpwstr>https://www.rwjbh.org/treatment-care/heart-and-vascular-care/tests-procedures/peripheral-vascular-bypass/</vt:lpwstr>
      </vt:variant>
      <vt:variant>
        <vt:lpwstr/>
      </vt:variant>
      <vt:variant>
        <vt:i4>4390933</vt:i4>
      </vt:variant>
      <vt:variant>
        <vt:i4>24</vt:i4>
      </vt:variant>
      <vt:variant>
        <vt:i4>0</vt:i4>
      </vt:variant>
      <vt:variant>
        <vt:i4>5</vt:i4>
      </vt:variant>
      <vt:variant>
        <vt:lpwstr>https://www.mayoclinic.org/diseases-conditions/umbilical-hernia/symptoms-causes/syc-20378685</vt:lpwstr>
      </vt:variant>
      <vt:variant>
        <vt:lpwstr/>
      </vt:variant>
      <vt:variant>
        <vt:i4>1769501</vt:i4>
      </vt:variant>
      <vt:variant>
        <vt:i4>21</vt:i4>
      </vt:variant>
      <vt:variant>
        <vt:i4>0</vt:i4>
      </vt:variant>
      <vt:variant>
        <vt:i4>5</vt:i4>
      </vt:variant>
      <vt:variant>
        <vt:lpwstr>https://www.breastcancerfoundation.org.nz/breast-cancer/treatment-options/surgery/mastectomy</vt:lpwstr>
      </vt:variant>
      <vt:variant>
        <vt:lpwstr/>
      </vt:variant>
      <vt:variant>
        <vt:i4>5177361</vt:i4>
      </vt:variant>
      <vt:variant>
        <vt:i4>18</vt:i4>
      </vt:variant>
      <vt:variant>
        <vt:i4>0</vt:i4>
      </vt:variant>
      <vt:variant>
        <vt:i4>5</vt:i4>
      </vt:variant>
      <vt:variant>
        <vt:lpwstr>https://www.hqsc.govt.nz/our-data/atlas-of-healthcare-variation/equity-explorer/</vt:lpwstr>
      </vt:variant>
      <vt:variant>
        <vt:lpwstr/>
      </vt:variant>
      <vt:variant>
        <vt:i4>6488104</vt:i4>
      </vt:variant>
      <vt:variant>
        <vt:i4>15</vt:i4>
      </vt:variant>
      <vt:variant>
        <vt:i4>0</vt:i4>
      </vt:variant>
      <vt:variant>
        <vt:i4>5</vt:i4>
      </vt:variant>
      <vt:variant>
        <vt:lpwstr>https://www.who.int/health-topics/health-equity</vt:lpwstr>
      </vt:variant>
      <vt:variant>
        <vt:lpwstr/>
      </vt:variant>
      <vt:variant>
        <vt:i4>6553653</vt:i4>
      </vt:variant>
      <vt:variant>
        <vt:i4>12</vt:i4>
      </vt:variant>
      <vt:variant>
        <vt:i4>0</vt:i4>
      </vt:variant>
      <vt:variant>
        <vt:i4>5</vt:i4>
      </vt:variant>
      <vt:variant>
        <vt:lpwstr>https://www.heartfoundation.org.nz/your-heart/heart-treatments/heart-valve-surgery</vt:lpwstr>
      </vt:variant>
      <vt:variant>
        <vt:lpwstr/>
      </vt:variant>
      <vt:variant>
        <vt:i4>458764</vt:i4>
      </vt:variant>
      <vt:variant>
        <vt:i4>9</vt:i4>
      </vt:variant>
      <vt:variant>
        <vt:i4>0</vt:i4>
      </vt:variant>
      <vt:variant>
        <vt:i4>5</vt:i4>
      </vt:variant>
      <vt:variant>
        <vt:lpwstr>https://www.hdft.nhs.uk/wp-content/uploads/2016/02/anaesthesia-explained.pdf</vt:lpwstr>
      </vt:variant>
      <vt:variant>
        <vt:lpwstr/>
      </vt:variant>
      <vt:variant>
        <vt:i4>7602210</vt:i4>
      </vt:variant>
      <vt:variant>
        <vt:i4>6</vt:i4>
      </vt:variant>
      <vt:variant>
        <vt:i4>0</vt:i4>
      </vt:variant>
      <vt:variant>
        <vt:i4>5</vt:i4>
      </vt:variant>
      <vt:variant>
        <vt:lpwstr>https://anaesthesia.nz/about-anaesthesia/anaesthesia-faqs/</vt:lpwstr>
      </vt:variant>
      <vt:variant>
        <vt:lpwstr/>
      </vt:variant>
      <vt:variant>
        <vt:i4>4325464</vt:i4>
      </vt:variant>
      <vt:variant>
        <vt:i4>3</vt:i4>
      </vt:variant>
      <vt:variant>
        <vt:i4>0</vt:i4>
      </vt:variant>
      <vt:variant>
        <vt:i4>5</vt:i4>
      </vt:variant>
      <vt:variant>
        <vt:lpwstr>https://info.health.nz/conditions-treatments/eyes/cataracts</vt:lpwstr>
      </vt:variant>
      <vt:variant>
        <vt:lpwstr>treating-cataracts-1357</vt:lpwstr>
      </vt:variant>
      <vt:variant>
        <vt:i4>2752552</vt:i4>
      </vt:variant>
      <vt:variant>
        <vt:i4>0</vt:i4>
      </vt:variant>
      <vt:variant>
        <vt:i4>0</vt:i4>
      </vt:variant>
      <vt:variant>
        <vt:i4>5</vt:i4>
      </vt:variant>
      <vt:variant>
        <vt:lpwstr>https://www.heart.org/en/health-topics/aortic-aneurysm/your-aorta-the-pulse-of-life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Hunkin</dc:creator>
  <cp:keywords/>
  <dc:description/>
  <cp:lastModifiedBy>Aimee Barton</cp:lastModifiedBy>
  <cp:revision>8</cp:revision>
  <dcterms:created xsi:type="dcterms:W3CDTF">2024-10-10T20:11:00Z</dcterms:created>
  <dcterms:modified xsi:type="dcterms:W3CDTF">2024-10-21T19:35:00Z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1d7ff233-eed1-4282-989c-3107e65bfc3b</vt:lpwstr>
  </property>
  <property fmtid="{D5CDD505-2E9C-101B-9397-08002B2CF9AE}" pid="5" name="Order">
    <vt:r8>506800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