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4EBBF" w14:textId="207D5226" w:rsidR="00EC1175" w:rsidRDefault="00232286" w:rsidP="00232286">
      <w:pPr>
        <w:pStyle w:val="BodyText"/>
        <w:kinsoku w:val="0"/>
        <w:overflowPunct w:val="0"/>
        <w:spacing w:before="60" w:line="276" w:lineRule="auto"/>
        <w:ind w:left="6480" w:right="-9" w:firstLine="720"/>
        <w:rPr>
          <w:b/>
          <w:bCs/>
          <w:sz w:val="32"/>
          <w:szCs w:val="32"/>
        </w:rPr>
      </w:pPr>
      <w:r>
        <w:rPr>
          <w:b/>
          <w:bCs/>
          <w:noProof/>
          <w:sz w:val="32"/>
          <w:szCs w:val="32"/>
        </w:rPr>
        <w:drawing>
          <wp:inline distT="0" distB="0" distL="0" distR="0" wp14:anchorId="15ED4148" wp14:editId="437FFF98">
            <wp:extent cx="1438910" cy="1286510"/>
            <wp:effectExtent l="0" t="0" r="8890" b="8890"/>
            <wp:docPr id="2076892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286510"/>
                    </a:xfrm>
                    <a:prstGeom prst="rect">
                      <a:avLst/>
                    </a:prstGeom>
                    <a:noFill/>
                  </pic:spPr>
                </pic:pic>
              </a:graphicData>
            </a:graphic>
          </wp:inline>
        </w:drawing>
      </w:r>
    </w:p>
    <w:p w14:paraId="2E283B4F" w14:textId="30AC8C25" w:rsidR="00E61493" w:rsidRPr="00720778" w:rsidRDefault="00B34D26" w:rsidP="00A872FA">
      <w:pPr>
        <w:pStyle w:val="BodyText"/>
        <w:kinsoku w:val="0"/>
        <w:overflowPunct w:val="0"/>
        <w:spacing w:before="60" w:line="276" w:lineRule="auto"/>
        <w:ind w:left="0" w:right="-9"/>
        <w:rPr>
          <w:b/>
          <w:bCs/>
          <w:sz w:val="32"/>
          <w:szCs w:val="32"/>
        </w:rPr>
      </w:pPr>
      <w:r w:rsidRPr="66F4C1E5">
        <w:rPr>
          <w:b/>
          <w:bCs/>
          <w:sz w:val="32"/>
          <w:szCs w:val="32"/>
        </w:rPr>
        <w:t xml:space="preserve">Minutes of the </w:t>
      </w:r>
      <w:r w:rsidR="00E61493" w:rsidRPr="66F4C1E5">
        <w:rPr>
          <w:b/>
          <w:bCs/>
          <w:sz w:val="32"/>
          <w:szCs w:val="32"/>
        </w:rPr>
        <w:t xml:space="preserve">Kōtuinga Kiritaki / Consumer Network </w:t>
      </w:r>
    </w:p>
    <w:tbl>
      <w:tblPr>
        <w:tblStyle w:val="HQSCdefault"/>
        <w:tblW w:w="5000" w:type="pct"/>
        <w:tblLayout w:type="fixed"/>
        <w:tblLook w:val="0680" w:firstRow="0" w:lastRow="0" w:firstColumn="1" w:lastColumn="0" w:noHBand="1" w:noVBand="1"/>
      </w:tblPr>
      <w:tblGrid>
        <w:gridCol w:w="2982"/>
        <w:gridCol w:w="6711"/>
      </w:tblGrid>
      <w:tr w:rsidR="00B34D26" w:rsidRPr="005C7770" w14:paraId="7D845F66"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01D15CE3" w14:textId="77ADA8C8" w:rsidR="00B34D26" w:rsidRPr="005C7770" w:rsidRDefault="00B34D26">
            <w:pPr>
              <w:pStyle w:val="Normalintable"/>
            </w:pPr>
            <w:r>
              <w:t>Chair</w:t>
            </w:r>
          </w:p>
        </w:tc>
        <w:tc>
          <w:tcPr>
            <w:tcW w:w="6379" w:type="dxa"/>
          </w:tcPr>
          <w:p w14:paraId="1BCF5F36" w14:textId="096FD891" w:rsidR="00B34D26" w:rsidRPr="005C7770" w:rsidRDefault="00863BB9">
            <w:pPr>
              <w:pStyle w:val="Normalintable"/>
              <w:cnfStyle w:val="000000000000" w:firstRow="0" w:lastRow="0" w:firstColumn="0" w:lastColumn="0" w:oddVBand="0" w:evenVBand="0" w:oddHBand="0" w:evenHBand="0" w:firstRowFirstColumn="0" w:firstRowLastColumn="0" w:lastRowFirstColumn="0" w:lastRowLastColumn="0"/>
            </w:pPr>
            <w:r>
              <w:t>DJ Adams</w:t>
            </w:r>
            <w:r w:rsidR="00FC225D" w:rsidRPr="00C11619">
              <w:t xml:space="preserve"> </w:t>
            </w:r>
          </w:p>
        </w:tc>
      </w:tr>
      <w:tr w:rsidR="00A3052A" w:rsidRPr="005C2E7F" w14:paraId="1E6CC0C8" w14:textId="77777777" w:rsidTr="004F43A5">
        <w:trPr>
          <w:trHeight w:val="809"/>
        </w:trPr>
        <w:tc>
          <w:tcPr>
            <w:cnfStyle w:val="001000000000" w:firstRow="0" w:lastRow="0" w:firstColumn="1" w:lastColumn="0" w:oddVBand="0" w:evenVBand="0" w:oddHBand="0" w:evenHBand="0" w:firstRowFirstColumn="0" w:firstRowLastColumn="0" w:lastRowFirstColumn="0" w:lastRowLastColumn="0"/>
            <w:tcW w:w="2835" w:type="dxa"/>
          </w:tcPr>
          <w:p w14:paraId="5A4CC284" w14:textId="1BD20058" w:rsidR="00A3052A" w:rsidRPr="005C7770" w:rsidRDefault="00A3052A" w:rsidP="00A3052A">
            <w:pPr>
              <w:pStyle w:val="Normalintable"/>
            </w:pPr>
            <w:r>
              <w:t>Members</w:t>
            </w:r>
          </w:p>
        </w:tc>
        <w:tc>
          <w:tcPr>
            <w:tcW w:w="6379" w:type="dxa"/>
          </w:tcPr>
          <w:p w14:paraId="4DCF2289" w14:textId="7027C671" w:rsidR="00A3052A" w:rsidRPr="005C2E7F" w:rsidRDefault="00523FC2" w:rsidP="00B565CF">
            <w:pPr>
              <w:tabs>
                <w:tab w:val="left" w:pos="2156"/>
              </w:tabs>
              <w:spacing w:after="0"/>
              <w:ind w:right="-262"/>
              <w:cnfStyle w:val="000000000000" w:firstRow="0" w:lastRow="0" w:firstColumn="0" w:lastColumn="0" w:oddVBand="0" w:evenVBand="0" w:oddHBand="0" w:evenHBand="0" w:firstRowFirstColumn="0" w:firstRowLastColumn="0" w:lastRowFirstColumn="0" w:lastRowLastColumn="0"/>
            </w:pPr>
            <w:r w:rsidRPr="005C2E7F">
              <w:t xml:space="preserve">Mary Schnackenberg </w:t>
            </w:r>
            <w:r w:rsidR="00A3052A" w:rsidRPr="005C2E7F">
              <w:t>Joanne Neilson, Oliver Taylor, Ricky Ngamoki, Jennie Harré-Hindmarsh, Zechariah Reuelu, Tyson Smith, Toni Pritchard, Amanda Stevens, Vishal Rishi</w:t>
            </w:r>
          </w:p>
        </w:tc>
      </w:tr>
      <w:tr w:rsidR="00A3052A" w:rsidRPr="005C7770" w14:paraId="360463A4"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D2C786B" w14:textId="3E69F80E" w:rsidR="00A3052A" w:rsidRPr="000811C5" w:rsidRDefault="00863BB9" w:rsidP="00A3052A">
            <w:pPr>
              <w:pStyle w:val="TableParagraph"/>
              <w:kinsoku w:val="0"/>
              <w:overflowPunct w:val="0"/>
              <w:spacing w:before="80" w:line="247" w:lineRule="exact"/>
              <w:ind w:left="0"/>
              <w:rPr>
                <w:spacing w:val="-2"/>
                <w:sz w:val="22"/>
                <w:szCs w:val="22"/>
              </w:rPr>
            </w:pPr>
            <w:r>
              <w:rPr>
                <w:sz w:val="22"/>
                <w:szCs w:val="22"/>
              </w:rPr>
              <w:t>Māori health &amp; Consumer</w:t>
            </w:r>
            <w:r w:rsidR="00A3052A" w:rsidRPr="00C11619">
              <w:t xml:space="preserve"> </w:t>
            </w:r>
            <w:r w:rsidR="00A3052A" w:rsidRPr="00C11619">
              <w:rPr>
                <w:spacing w:val="-4"/>
              </w:rPr>
              <w:t>Team</w:t>
            </w:r>
          </w:p>
        </w:tc>
        <w:tc>
          <w:tcPr>
            <w:tcW w:w="6379" w:type="dxa"/>
          </w:tcPr>
          <w:p w14:paraId="3E1490D0" w14:textId="53D0ADCE" w:rsidR="00A3052A" w:rsidRPr="005C7770" w:rsidRDefault="00260F11" w:rsidP="00A3052A">
            <w:pPr>
              <w:pStyle w:val="Normalintable"/>
              <w:cnfStyle w:val="000000000000" w:firstRow="0" w:lastRow="0" w:firstColumn="0" w:lastColumn="0" w:oddVBand="0" w:evenVBand="0" w:oddHBand="0" w:evenHBand="0" w:firstRowFirstColumn="0" w:firstRowLastColumn="0" w:lastRowFirstColumn="0" w:lastRowLastColumn="0"/>
            </w:pPr>
            <w:r>
              <w:t xml:space="preserve">Jim Wiki, </w:t>
            </w:r>
            <w:r w:rsidRPr="005C2E7F">
              <w:t>Dez McCormack</w:t>
            </w:r>
          </w:p>
        </w:tc>
      </w:tr>
      <w:tr w:rsidR="00A3052A" w:rsidRPr="005C7770" w14:paraId="4CD35C9F" w14:textId="77777777" w:rsidTr="000811C5">
        <w:trPr>
          <w:trHeight w:val="523"/>
        </w:trPr>
        <w:tc>
          <w:tcPr>
            <w:cnfStyle w:val="001000000000" w:firstRow="0" w:lastRow="0" w:firstColumn="1" w:lastColumn="0" w:oddVBand="0" w:evenVBand="0" w:oddHBand="0" w:evenHBand="0" w:firstRowFirstColumn="0" w:firstRowLastColumn="0" w:lastRowFirstColumn="0" w:lastRowLastColumn="0"/>
            <w:tcW w:w="2835" w:type="dxa"/>
          </w:tcPr>
          <w:p w14:paraId="052E390C" w14:textId="4D16309E" w:rsidR="00A3052A" w:rsidRPr="00C11619" w:rsidRDefault="00A3052A" w:rsidP="00A3052A">
            <w:pPr>
              <w:pStyle w:val="TableParagraph"/>
              <w:kinsoku w:val="0"/>
              <w:overflowPunct w:val="0"/>
              <w:spacing w:line="233" w:lineRule="exact"/>
              <w:ind w:left="0"/>
              <w:rPr>
                <w:sz w:val="22"/>
                <w:szCs w:val="22"/>
              </w:rPr>
            </w:pPr>
            <w:r>
              <w:rPr>
                <w:spacing w:val="-2"/>
                <w:sz w:val="22"/>
                <w:szCs w:val="22"/>
              </w:rPr>
              <w:t>Te Tāhū Hauora staff:</w:t>
            </w:r>
          </w:p>
        </w:tc>
        <w:tc>
          <w:tcPr>
            <w:tcW w:w="6379" w:type="dxa"/>
          </w:tcPr>
          <w:p w14:paraId="594F288C" w14:textId="535928B0" w:rsidR="00A3052A" w:rsidRPr="00C11619" w:rsidRDefault="00A3052A" w:rsidP="00A3052A">
            <w:pPr>
              <w:tabs>
                <w:tab w:val="left" w:pos="2189"/>
              </w:tabs>
              <w:spacing w:after="60" w:line="233" w:lineRule="exact"/>
              <w:ind w:right="38"/>
              <w:cnfStyle w:val="000000000000" w:firstRow="0" w:lastRow="0" w:firstColumn="0" w:lastColumn="0" w:oddVBand="0" w:evenVBand="0" w:oddHBand="0" w:evenHBand="0" w:firstRowFirstColumn="0" w:firstRowLastColumn="0" w:lastRowFirstColumn="0" w:lastRowLastColumn="0"/>
            </w:pPr>
            <w:r w:rsidRPr="00217128">
              <w:t>Arana Pearson</w:t>
            </w:r>
          </w:p>
        </w:tc>
      </w:tr>
      <w:tr w:rsidR="00260F11" w:rsidRPr="005C7770" w14:paraId="4B59F858" w14:textId="77777777" w:rsidTr="000811C5">
        <w:trPr>
          <w:trHeight w:val="523"/>
        </w:trPr>
        <w:tc>
          <w:tcPr>
            <w:cnfStyle w:val="001000000000" w:firstRow="0" w:lastRow="0" w:firstColumn="1" w:lastColumn="0" w:oddVBand="0" w:evenVBand="0" w:oddHBand="0" w:evenHBand="0" w:firstRowFirstColumn="0" w:firstRowLastColumn="0" w:lastRowFirstColumn="0" w:lastRowLastColumn="0"/>
            <w:tcW w:w="2835" w:type="dxa"/>
          </w:tcPr>
          <w:p w14:paraId="2AA7E58D" w14:textId="6325E695" w:rsidR="00260F11" w:rsidRDefault="00FD3552" w:rsidP="00A3052A">
            <w:pPr>
              <w:pStyle w:val="TableParagraph"/>
              <w:kinsoku w:val="0"/>
              <w:overflowPunct w:val="0"/>
              <w:spacing w:line="233" w:lineRule="exact"/>
              <w:ind w:left="0"/>
              <w:rPr>
                <w:spacing w:val="-2"/>
                <w:sz w:val="22"/>
                <w:szCs w:val="22"/>
              </w:rPr>
            </w:pPr>
            <w:r>
              <w:rPr>
                <w:spacing w:val="-2"/>
                <w:sz w:val="22"/>
                <w:szCs w:val="22"/>
              </w:rPr>
              <w:t>Guests</w:t>
            </w:r>
          </w:p>
        </w:tc>
        <w:tc>
          <w:tcPr>
            <w:tcW w:w="6379" w:type="dxa"/>
          </w:tcPr>
          <w:p w14:paraId="061E16B6" w14:textId="17A49D38" w:rsidR="00260F11" w:rsidRPr="00217128" w:rsidRDefault="00FD3552" w:rsidP="00A3052A">
            <w:pPr>
              <w:tabs>
                <w:tab w:val="left" w:pos="2189"/>
              </w:tabs>
              <w:spacing w:after="60" w:line="233" w:lineRule="exact"/>
              <w:ind w:right="38"/>
              <w:cnfStyle w:val="000000000000" w:firstRow="0" w:lastRow="0" w:firstColumn="0" w:lastColumn="0" w:oddVBand="0" w:evenVBand="0" w:oddHBand="0" w:evenHBand="0" w:firstRowFirstColumn="0" w:firstRowLastColumn="0" w:lastRowFirstColumn="0" w:lastRowLastColumn="0"/>
            </w:pPr>
            <w:r>
              <w:t xml:space="preserve">Peter Jansen, CE; Caroline Tilah, </w:t>
            </w:r>
            <w:r w:rsidR="00523FC2">
              <w:t>Senior Manager System Safety</w:t>
            </w:r>
          </w:p>
        </w:tc>
      </w:tr>
      <w:tr w:rsidR="00A3052A" w:rsidRPr="005C7770" w14:paraId="1E80E827" w14:textId="77777777" w:rsidTr="009D2021">
        <w:trPr>
          <w:trHeight w:val="515"/>
        </w:trPr>
        <w:tc>
          <w:tcPr>
            <w:cnfStyle w:val="001000000000" w:firstRow="0" w:lastRow="0" w:firstColumn="1" w:lastColumn="0" w:oddVBand="0" w:evenVBand="0" w:oddHBand="0" w:evenHBand="0" w:firstRowFirstColumn="0" w:firstRowLastColumn="0" w:lastRowFirstColumn="0" w:lastRowLastColumn="0"/>
            <w:tcW w:w="2835" w:type="dxa"/>
          </w:tcPr>
          <w:p w14:paraId="78F0C546" w14:textId="649BFDAB" w:rsidR="00A3052A" w:rsidRDefault="00A3052A" w:rsidP="005C2E7F">
            <w:pPr>
              <w:pStyle w:val="TableParagraph"/>
              <w:kinsoku w:val="0"/>
              <w:overflowPunct w:val="0"/>
              <w:spacing w:before="120" w:after="120" w:line="233" w:lineRule="exact"/>
              <w:ind w:left="0"/>
            </w:pPr>
            <w:r>
              <w:t>Apology</w:t>
            </w:r>
          </w:p>
        </w:tc>
        <w:tc>
          <w:tcPr>
            <w:tcW w:w="6379" w:type="dxa"/>
          </w:tcPr>
          <w:p w14:paraId="47CCFFDF" w14:textId="1AB21028" w:rsidR="005C2E7F" w:rsidRPr="009D2021" w:rsidRDefault="00523FC2" w:rsidP="005C2E7F">
            <w:pPr>
              <w:pStyle w:val="TableParagraph"/>
              <w:kinsoku w:val="0"/>
              <w:overflowPunct w:val="0"/>
              <w:spacing w:before="120" w:after="120" w:line="233" w:lineRule="exact"/>
              <w:ind w:left="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9D2021">
              <w:rPr>
                <w:sz w:val="22"/>
                <w:szCs w:val="22"/>
              </w:rPr>
              <w:t>Mark Rogers</w:t>
            </w:r>
            <w:r w:rsidR="005C2E7F" w:rsidRPr="009D2021">
              <w:rPr>
                <w:rFonts w:eastAsiaTheme="minorHAnsi"/>
                <w:sz w:val="22"/>
                <w:szCs w:val="22"/>
                <w:lang w:eastAsia="en-US"/>
              </w:rPr>
              <w:t xml:space="preserve"> </w:t>
            </w:r>
          </w:p>
        </w:tc>
      </w:tr>
    </w:tbl>
    <w:p w14:paraId="203890AA" w14:textId="77777777" w:rsidR="00F94C2A" w:rsidRDefault="00F94C2A" w:rsidP="00520EC5"/>
    <w:p w14:paraId="17899201" w14:textId="3E35439E" w:rsidR="003A0437" w:rsidRDefault="00B34D26" w:rsidP="00520EC5">
      <w:r>
        <w:t xml:space="preserve">The </w:t>
      </w:r>
      <w:r w:rsidR="003A0437">
        <w:t>hui</w:t>
      </w:r>
      <w:r>
        <w:t xml:space="preserve"> </w:t>
      </w:r>
      <w:r w:rsidR="003A0437">
        <w:t xml:space="preserve">was held at </w:t>
      </w:r>
      <w:r w:rsidR="00B565CF">
        <w:t>Rydges Wellington</w:t>
      </w:r>
      <w:r w:rsidR="0020055A">
        <w:t xml:space="preserve"> Airport, </w:t>
      </w:r>
      <w:r w:rsidR="003A0437">
        <w:t xml:space="preserve">on </w:t>
      </w:r>
      <w:r w:rsidR="00FE7758">
        <w:rPr>
          <w:b/>
          <w:bCs/>
        </w:rPr>
        <w:t xml:space="preserve">22 August </w:t>
      </w:r>
      <w:r w:rsidR="00207400" w:rsidRPr="00C853F3">
        <w:rPr>
          <w:b/>
          <w:bCs/>
        </w:rPr>
        <w:t>202</w:t>
      </w:r>
      <w:r w:rsidR="00C853F3" w:rsidRPr="00C853F3">
        <w:rPr>
          <w:b/>
          <w:bCs/>
        </w:rPr>
        <w:t>4</w:t>
      </w:r>
      <w:r w:rsidR="003A0437">
        <w:t xml:space="preserve">. </w:t>
      </w:r>
    </w:p>
    <w:p w14:paraId="449770E1" w14:textId="2F8F71C6" w:rsidR="00520EC5" w:rsidRDefault="003A0437" w:rsidP="00520EC5">
      <w:r>
        <w:t xml:space="preserve">The hui </w:t>
      </w:r>
      <w:r w:rsidR="00B34D26">
        <w:t xml:space="preserve">began at </w:t>
      </w:r>
      <w:r w:rsidR="00207400" w:rsidRPr="00012FD8">
        <w:t>9.</w:t>
      </w:r>
      <w:r w:rsidR="005C2E7F">
        <w:t>00</w:t>
      </w:r>
      <w:r w:rsidR="00012FD8" w:rsidRPr="00012FD8">
        <w:t xml:space="preserve"> </w:t>
      </w:r>
      <w:r w:rsidR="00DF3B76" w:rsidRPr="00012FD8">
        <w:t>am.</w:t>
      </w:r>
      <w:r w:rsidR="00520EC5" w:rsidRPr="00520EC5">
        <w:t xml:space="preserve"> </w:t>
      </w:r>
    </w:p>
    <w:p w14:paraId="692FF697" w14:textId="45D14A8B" w:rsidR="00520EC5" w:rsidRPr="00520EC5" w:rsidRDefault="00F560FD" w:rsidP="00520EC5">
      <w:pPr>
        <w:pStyle w:val="Heading3"/>
      </w:pPr>
      <w:r>
        <w:t>1</w:t>
      </w:r>
      <w:r w:rsidR="009F698F">
        <w:t xml:space="preserve">. </w:t>
      </w:r>
      <w:r w:rsidR="00520EC5" w:rsidRPr="00520EC5">
        <w:t>Welcome and karakia</w:t>
      </w:r>
    </w:p>
    <w:p w14:paraId="53FEF416" w14:textId="6EA0D756" w:rsidR="006D40E5" w:rsidRDefault="00C853F3" w:rsidP="00F560FD">
      <w:r>
        <w:t>D</w:t>
      </w:r>
      <w:r w:rsidR="00FE7758">
        <w:t>J</w:t>
      </w:r>
      <w:r w:rsidR="00EF02C6" w:rsidRPr="00EF02C6">
        <w:t xml:space="preserve"> </w:t>
      </w:r>
      <w:r w:rsidR="00EF02C6">
        <w:t>welcomed</w:t>
      </w:r>
      <w:r w:rsidR="00EF02C6" w:rsidRPr="00EF02C6">
        <w:t xml:space="preserve"> </w:t>
      </w:r>
      <w:r w:rsidR="00EF02C6">
        <w:t>the</w:t>
      </w:r>
      <w:r w:rsidR="00EF02C6" w:rsidRPr="00EF02C6">
        <w:t xml:space="preserve"> </w:t>
      </w:r>
      <w:r w:rsidR="00EF02C6">
        <w:t>group</w:t>
      </w:r>
      <w:r w:rsidR="00EF02C6" w:rsidRPr="00EF02C6">
        <w:t xml:space="preserve"> </w:t>
      </w:r>
      <w:r w:rsidR="00EF02C6">
        <w:t>and</w:t>
      </w:r>
      <w:r w:rsidR="00EF02C6" w:rsidRPr="00EF02C6">
        <w:t xml:space="preserve"> </w:t>
      </w:r>
      <w:r w:rsidR="00EF02C6">
        <w:t>opened</w:t>
      </w:r>
      <w:r w:rsidR="00EF02C6" w:rsidRPr="00EF02C6">
        <w:t xml:space="preserve"> </w:t>
      </w:r>
      <w:r w:rsidR="00E7392A">
        <w:t xml:space="preserve">the meeting </w:t>
      </w:r>
      <w:r w:rsidR="00EF02C6">
        <w:t>with</w:t>
      </w:r>
      <w:r w:rsidR="00EF02C6" w:rsidRPr="00EF02C6">
        <w:t xml:space="preserve"> </w:t>
      </w:r>
      <w:r w:rsidR="00EF02C6">
        <w:t>a</w:t>
      </w:r>
      <w:r w:rsidR="00EF02C6" w:rsidRPr="00EF02C6">
        <w:t xml:space="preserve"> </w:t>
      </w:r>
      <w:r w:rsidR="00EF02C6">
        <w:t>karakia.</w:t>
      </w:r>
      <w:r w:rsidR="00EF02C6" w:rsidRPr="00B05455">
        <w:t xml:space="preserve"> </w:t>
      </w:r>
      <w:r w:rsidR="006D40E5">
        <w:t xml:space="preserve"> </w:t>
      </w:r>
    </w:p>
    <w:p w14:paraId="061A388E" w14:textId="602CBD59" w:rsidR="002965AE" w:rsidRDefault="002965AE" w:rsidP="002965AE">
      <w:pPr>
        <w:pStyle w:val="Heading3"/>
        <w:spacing w:before="0"/>
        <w:ind w:left="360" w:hanging="360"/>
      </w:pPr>
      <w:r>
        <w:t>2.  Whakawhanaungatanga</w:t>
      </w:r>
    </w:p>
    <w:p w14:paraId="74E8A4E6" w14:textId="610C2BE7" w:rsidR="00520EC5" w:rsidRPr="00792785" w:rsidRDefault="003B7160" w:rsidP="00520EC5">
      <w:pPr>
        <w:pStyle w:val="Heading3"/>
        <w:rPr>
          <w:b w:val="0"/>
          <w:bCs/>
        </w:rPr>
      </w:pPr>
      <w:r w:rsidRPr="00792785">
        <w:rPr>
          <w:b w:val="0"/>
          <w:bCs/>
          <w:spacing w:val="-2"/>
        </w:rPr>
        <w:t xml:space="preserve">This was </w:t>
      </w:r>
      <w:r w:rsidR="00DC631B" w:rsidRPr="00792785">
        <w:rPr>
          <w:b w:val="0"/>
          <w:bCs/>
          <w:spacing w:val="-2"/>
        </w:rPr>
        <w:t>the first</w:t>
      </w:r>
      <w:r w:rsidR="0032760B" w:rsidRPr="00792785">
        <w:rPr>
          <w:b w:val="0"/>
          <w:bCs/>
          <w:spacing w:val="-2"/>
        </w:rPr>
        <w:t xml:space="preserve"> Kōtuinga kiritaki </w:t>
      </w:r>
      <w:r w:rsidRPr="00792785">
        <w:rPr>
          <w:b w:val="0"/>
          <w:bCs/>
          <w:spacing w:val="-2"/>
        </w:rPr>
        <w:t>consumer network hui</w:t>
      </w:r>
      <w:r w:rsidR="00DC631B" w:rsidRPr="00792785">
        <w:rPr>
          <w:b w:val="0"/>
          <w:bCs/>
          <w:spacing w:val="-2"/>
        </w:rPr>
        <w:t xml:space="preserve"> Jim has attended</w:t>
      </w:r>
      <w:r w:rsidR="00C66BCE" w:rsidRPr="00792785">
        <w:rPr>
          <w:b w:val="0"/>
          <w:bCs/>
          <w:spacing w:val="-2"/>
        </w:rPr>
        <w:t>, and time was taken for whanaungatanga</w:t>
      </w:r>
      <w:r w:rsidR="00477A9A" w:rsidRPr="00792785">
        <w:rPr>
          <w:b w:val="0"/>
          <w:bCs/>
          <w:spacing w:val="-2"/>
        </w:rPr>
        <w:t>.</w:t>
      </w:r>
      <w:r w:rsidR="002965AE" w:rsidRPr="00792785">
        <w:rPr>
          <w:b w:val="0"/>
          <w:bCs/>
        </w:rPr>
        <w:t>3</w:t>
      </w:r>
      <w:r w:rsidR="009F698F" w:rsidRPr="00792785">
        <w:rPr>
          <w:b w:val="0"/>
          <w:bCs/>
        </w:rPr>
        <w:t xml:space="preserve">. </w:t>
      </w:r>
      <w:r w:rsidR="00D72248" w:rsidRPr="00792785">
        <w:rPr>
          <w:b w:val="0"/>
          <w:bCs/>
        </w:rPr>
        <w:t xml:space="preserve">Standard </w:t>
      </w:r>
      <w:r w:rsidR="009C7D92" w:rsidRPr="00792785">
        <w:rPr>
          <w:b w:val="0"/>
          <w:bCs/>
        </w:rPr>
        <w:t>business</w:t>
      </w:r>
    </w:p>
    <w:p w14:paraId="26B60DDF" w14:textId="18F9B2E6" w:rsidR="00DF60B6" w:rsidRPr="001E5182" w:rsidRDefault="00DF60B6" w:rsidP="00DF60B6">
      <w:pPr>
        <w:pStyle w:val="BodyText"/>
        <w:kinsoku w:val="0"/>
        <w:overflowPunct w:val="0"/>
        <w:spacing w:before="37"/>
        <w:ind w:left="0"/>
        <w:rPr>
          <w:spacing w:val="-2"/>
        </w:rPr>
      </w:pPr>
      <w:r w:rsidRPr="001E5182">
        <w:t>Previous</w:t>
      </w:r>
      <w:r w:rsidRPr="001E5182">
        <w:rPr>
          <w:spacing w:val="-11"/>
        </w:rPr>
        <w:t xml:space="preserve"> </w:t>
      </w:r>
      <w:r w:rsidRPr="001E5182">
        <w:rPr>
          <w:spacing w:val="-2"/>
        </w:rPr>
        <w:t>minutes</w:t>
      </w:r>
      <w:r w:rsidR="000811C5" w:rsidRPr="001E5182">
        <w:rPr>
          <w:spacing w:val="-2"/>
        </w:rPr>
        <w:t>:</w:t>
      </w:r>
      <w:r w:rsidR="003D5149">
        <w:rPr>
          <w:spacing w:val="-2"/>
        </w:rPr>
        <w:t xml:space="preserve"> these were </w:t>
      </w:r>
      <w:r w:rsidR="00D9482C">
        <w:rPr>
          <w:spacing w:val="-2"/>
        </w:rPr>
        <w:t>accepted as correct.</w:t>
      </w:r>
    </w:p>
    <w:p w14:paraId="214B20FF" w14:textId="77777777" w:rsidR="00F206E5" w:rsidRPr="00F560FD" w:rsidRDefault="00F206E5" w:rsidP="00F206E5">
      <w:pPr>
        <w:pStyle w:val="BodyText"/>
        <w:kinsoku w:val="0"/>
        <w:overflowPunct w:val="0"/>
        <w:spacing w:before="37"/>
        <w:ind w:left="0"/>
        <w:rPr>
          <w:highlight w:val="yellow"/>
        </w:rPr>
      </w:pPr>
    </w:p>
    <w:p w14:paraId="1642E7E4" w14:textId="3F029478" w:rsidR="006C4122" w:rsidRPr="001E5182" w:rsidRDefault="00035887" w:rsidP="00F206E5">
      <w:pPr>
        <w:pStyle w:val="BodyText"/>
        <w:kinsoku w:val="0"/>
        <w:overflowPunct w:val="0"/>
        <w:spacing w:before="37"/>
        <w:ind w:left="0"/>
      </w:pPr>
      <w:r w:rsidRPr="001E5182">
        <w:t>Action items</w:t>
      </w:r>
      <w:r w:rsidR="000811C5" w:rsidRPr="001E5182">
        <w:t>:</w:t>
      </w:r>
    </w:p>
    <w:p w14:paraId="48B0FBA9" w14:textId="4A7F0FA9" w:rsidR="00DF6BC0" w:rsidRDefault="00FC1AD7" w:rsidP="00035887">
      <w:pPr>
        <w:pStyle w:val="BodyText"/>
        <w:kinsoku w:val="0"/>
        <w:overflowPunct w:val="0"/>
        <w:spacing w:before="37"/>
        <w:ind w:left="0"/>
      </w:pPr>
      <w:r>
        <w:t xml:space="preserve">One action </w:t>
      </w:r>
      <w:r w:rsidR="00351A44">
        <w:t>completed</w:t>
      </w:r>
      <w:r w:rsidR="00645FAF">
        <w:t>.</w:t>
      </w:r>
    </w:p>
    <w:tbl>
      <w:tblPr>
        <w:tblStyle w:val="TableGridLight"/>
        <w:tblW w:w="5000" w:type="pct"/>
        <w:tblLook w:val="0600" w:firstRow="0" w:lastRow="0" w:firstColumn="0" w:lastColumn="0" w:noHBand="1" w:noVBand="1"/>
      </w:tblPr>
      <w:tblGrid>
        <w:gridCol w:w="1666"/>
        <w:gridCol w:w="6127"/>
        <w:gridCol w:w="1890"/>
      </w:tblGrid>
      <w:tr w:rsidR="00645FAF" w:rsidRPr="006B6728" w14:paraId="02B730D4" w14:textId="77777777" w:rsidTr="00645FAF">
        <w:tc>
          <w:tcPr>
            <w:tcW w:w="860" w:type="pct"/>
          </w:tcPr>
          <w:p w14:paraId="3C20A7DC" w14:textId="77777777" w:rsidR="00645FAF" w:rsidRPr="006E39AA" w:rsidRDefault="00645FAF" w:rsidP="00AD6581">
            <w:pPr>
              <w:pStyle w:val="Normalintable"/>
            </w:pPr>
            <w:r>
              <w:t>16 May</w:t>
            </w:r>
          </w:p>
        </w:tc>
        <w:tc>
          <w:tcPr>
            <w:tcW w:w="3164" w:type="pct"/>
          </w:tcPr>
          <w:p w14:paraId="4BD47F9C" w14:textId="77777777" w:rsidR="00645FAF" w:rsidRPr="00F13086" w:rsidRDefault="00645FAF" w:rsidP="00AD6581">
            <w:pPr>
              <w:pStyle w:val="Normalintable"/>
            </w:pPr>
            <w:r>
              <w:t xml:space="preserve">Letter of thanks go to the kapahaka group and acknowledge their whakamana of the kaupapa. </w:t>
            </w:r>
            <w:r w:rsidRPr="00D44A50">
              <w:rPr>
                <w:b/>
                <w:bCs/>
              </w:rPr>
              <w:t>Completed</w:t>
            </w:r>
          </w:p>
        </w:tc>
        <w:tc>
          <w:tcPr>
            <w:tcW w:w="976" w:type="pct"/>
          </w:tcPr>
          <w:p w14:paraId="32305199" w14:textId="77777777" w:rsidR="00645FAF" w:rsidRPr="006B6728" w:rsidRDefault="00645FAF" w:rsidP="00AD6581">
            <w:pPr>
              <w:pStyle w:val="Normalintable"/>
              <w:rPr>
                <w:bCs/>
              </w:rPr>
            </w:pPr>
            <w:r>
              <w:rPr>
                <w:bCs/>
              </w:rPr>
              <w:t>DJ Adams</w:t>
            </w:r>
          </w:p>
        </w:tc>
      </w:tr>
    </w:tbl>
    <w:p w14:paraId="02B41188" w14:textId="5B365D26" w:rsidR="00035887" w:rsidRDefault="00645FAF" w:rsidP="00035887">
      <w:pPr>
        <w:pStyle w:val="BodyText"/>
        <w:kinsoku w:val="0"/>
        <w:overflowPunct w:val="0"/>
        <w:spacing w:before="37"/>
        <w:ind w:left="0"/>
      </w:pPr>
      <w:r>
        <w:t xml:space="preserve">One </w:t>
      </w:r>
      <w:r w:rsidR="00FC1AD7">
        <w:t>item not complete and c</w:t>
      </w:r>
      <w:r w:rsidR="00516E76">
        <w:t>a</w:t>
      </w:r>
      <w:r w:rsidR="00FC1AD7">
        <w:t>rried forward</w:t>
      </w:r>
      <w:r w:rsidR="006A35F6">
        <w:t>.</w:t>
      </w:r>
      <w:r>
        <w:t xml:space="preserve"> See </w:t>
      </w:r>
      <w:r w:rsidR="00C54ED3">
        <w:t xml:space="preserve">actions list </w:t>
      </w:r>
      <w:r>
        <w:t>below</w:t>
      </w:r>
      <w:r w:rsidR="00055617">
        <w:t>.</w:t>
      </w:r>
    </w:p>
    <w:p w14:paraId="71241D1C" w14:textId="77777777" w:rsidR="0030174C" w:rsidRPr="00F560FD" w:rsidRDefault="0030174C" w:rsidP="00035887">
      <w:pPr>
        <w:pStyle w:val="BodyText"/>
        <w:kinsoku w:val="0"/>
        <w:overflowPunct w:val="0"/>
        <w:spacing w:before="37"/>
        <w:ind w:left="0"/>
        <w:rPr>
          <w:highlight w:val="yellow"/>
        </w:rPr>
      </w:pPr>
    </w:p>
    <w:p w14:paraId="60321C7D" w14:textId="53C079F0" w:rsidR="006C4122" w:rsidRPr="008B4A97" w:rsidRDefault="006C4122" w:rsidP="00035887">
      <w:pPr>
        <w:pStyle w:val="BodyText"/>
        <w:kinsoku w:val="0"/>
        <w:overflowPunct w:val="0"/>
        <w:spacing w:before="37"/>
        <w:ind w:left="0"/>
        <w:rPr>
          <w:spacing w:val="-2"/>
        </w:rPr>
      </w:pPr>
      <w:r w:rsidRPr="008B4A97">
        <w:rPr>
          <w:spacing w:val="-2"/>
        </w:rPr>
        <w:t>Interests register</w:t>
      </w:r>
      <w:r w:rsidR="000811C5" w:rsidRPr="008B4A97">
        <w:rPr>
          <w:spacing w:val="-2"/>
        </w:rPr>
        <w:t>:</w:t>
      </w:r>
    </w:p>
    <w:p w14:paraId="11BB2466" w14:textId="4FA055B1" w:rsidR="00EB352B" w:rsidRDefault="006C4122" w:rsidP="00035887">
      <w:pPr>
        <w:pStyle w:val="BodyText"/>
        <w:kinsoku w:val="0"/>
        <w:overflowPunct w:val="0"/>
        <w:spacing w:before="37"/>
        <w:ind w:left="0"/>
        <w:rPr>
          <w:spacing w:val="-2"/>
        </w:rPr>
      </w:pPr>
      <w:r w:rsidRPr="008B4A97">
        <w:rPr>
          <w:spacing w:val="-2"/>
        </w:rPr>
        <w:t>Previous updates</w:t>
      </w:r>
      <w:r w:rsidR="005266DF" w:rsidRPr="008B4A97">
        <w:rPr>
          <w:spacing w:val="-2"/>
        </w:rPr>
        <w:t xml:space="preserve"> </w:t>
      </w:r>
      <w:r w:rsidR="000F16A1">
        <w:rPr>
          <w:spacing w:val="-2"/>
        </w:rPr>
        <w:t>circulated prior to the meeting</w:t>
      </w:r>
      <w:r w:rsidRPr="008B4A97">
        <w:rPr>
          <w:spacing w:val="-2"/>
        </w:rPr>
        <w:t xml:space="preserve">. </w:t>
      </w:r>
      <w:r w:rsidR="00603688">
        <w:rPr>
          <w:spacing w:val="-2"/>
        </w:rPr>
        <w:t>(One</w:t>
      </w:r>
      <w:r w:rsidR="009D2021">
        <w:rPr>
          <w:spacing w:val="-2"/>
        </w:rPr>
        <w:t xml:space="preserve"> extra to include in </w:t>
      </w:r>
      <w:r w:rsidR="00603688">
        <w:rPr>
          <w:spacing w:val="-2"/>
        </w:rPr>
        <w:t>November (Oliver)</w:t>
      </w:r>
      <w:r w:rsidR="00C54ED3">
        <w:rPr>
          <w:spacing w:val="-2"/>
        </w:rPr>
        <w:t>)</w:t>
      </w:r>
    </w:p>
    <w:p w14:paraId="5AB87CCF" w14:textId="77777777" w:rsidR="002D45BF" w:rsidRDefault="002D45BF" w:rsidP="00035887">
      <w:pPr>
        <w:pStyle w:val="BodyText"/>
        <w:kinsoku w:val="0"/>
        <w:overflowPunct w:val="0"/>
        <w:spacing w:before="37"/>
        <w:ind w:left="0"/>
        <w:rPr>
          <w:spacing w:val="-2"/>
        </w:rPr>
      </w:pPr>
    </w:p>
    <w:p w14:paraId="3E15182D" w14:textId="4C9F0D2A" w:rsidR="00325071" w:rsidRPr="005C7770" w:rsidRDefault="008D6D45" w:rsidP="00325071">
      <w:pPr>
        <w:pStyle w:val="Heading3"/>
        <w:spacing w:before="0"/>
        <w:ind w:left="360" w:hanging="360"/>
      </w:pPr>
      <w:r>
        <w:t>4</w:t>
      </w:r>
      <w:r w:rsidR="009F698F">
        <w:t xml:space="preserve">. </w:t>
      </w:r>
      <w:r w:rsidR="00325071" w:rsidRPr="00745A28">
        <w:t xml:space="preserve">Feedback on previous </w:t>
      </w:r>
      <w:r w:rsidR="004947F4">
        <w:t xml:space="preserve">Te Kāhui Mahi Ngātahi </w:t>
      </w:r>
      <w:r w:rsidR="00325071" w:rsidRPr="00745A28">
        <w:t xml:space="preserve">CAG hui </w:t>
      </w:r>
      <w:r w:rsidR="00325071">
        <w:t xml:space="preserve">– </w:t>
      </w:r>
    </w:p>
    <w:p w14:paraId="37086EB2" w14:textId="20574E3F" w:rsidR="00DE1CF1" w:rsidRDefault="00804A19" w:rsidP="00CD5C52">
      <w:pPr>
        <w:pStyle w:val="BodyText"/>
        <w:kinsoku w:val="0"/>
        <w:overflowPunct w:val="0"/>
        <w:spacing w:before="37"/>
        <w:ind w:left="0"/>
        <w:rPr>
          <w:spacing w:val="-2"/>
        </w:rPr>
      </w:pPr>
      <w:r>
        <w:rPr>
          <w:spacing w:val="-2"/>
        </w:rPr>
        <w:t xml:space="preserve">Mary </w:t>
      </w:r>
      <w:r w:rsidR="00CE7B0B">
        <w:rPr>
          <w:spacing w:val="-2"/>
        </w:rPr>
        <w:t xml:space="preserve">gave the update on the last </w:t>
      </w:r>
      <w:r w:rsidR="00DF6BC0">
        <w:rPr>
          <w:spacing w:val="-2"/>
        </w:rPr>
        <w:t xml:space="preserve">Te Kāhui Mahi Ngātahi hui and </w:t>
      </w:r>
      <w:r w:rsidR="00CD5C52">
        <w:rPr>
          <w:spacing w:val="-2"/>
        </w:rPr>
        <w:t>provided a written report as follows:</w:t>
      </w:r>
    </w:p>
    <w:p w14:paraId="11EFDBB2" w14:textId="77777777" w:rsidR="0009783D" w:rsidRDefault="0009783D" w:rsidP="004B0FDA"/>
    <w:p w14:paraId="6BC6ABBE" w14:textId="033E8E90" w:rsidR="004B0FDA" w:rsidRDefault="004B0FDA" w:rsidP="004B0FDA">
      <w:r>
        <w:t>HQSC has four groups of consumer advisors across the organisation:</w:t>
      </w:r>
    </w:p>
    <w:p w14:paraId="3FB77D54" w14:textId="77777777" w:rsidR="004B0FDA" w:rsidRPr="0009783D" w:rsidRDefault="004B0FDA" w:rsidP="004B0FDA">
      <w:pPr>
        <w:pStyle w:val="lb1"/>
        <w:rPr>
          <w:sz w:val="22"/>
        </w:rPr>
      </w:pPr>
      <w:r w:rsidRPr="0009783D">
        <w:rPr>
          <w:sz w:val="22"/>
        </w:rPr>
        <w:t xml:space="preserve">• today's Consumer Network, Kōtuinga </w:t>
      </w:r>
      <w:proofErr w:type="gramStart"/>
      <w:r w:rsidRPr="0009783D">
        <w:rPr>
          <w:sz w:val="22"/>
        </w:rPr>
        <w:t>Kiritaki;</w:t>
      </w:r>
      <w:proofErr w:type="gramEnd"/>
      <w:r w:rsidRPr="0009783D">
        <w:rPr>
          <w:sz w:val="22"/>
        </w:rPr>
        <w:t xml:space="preserve"> </w:t>
      </w:r>
    </w:p>
    <w:p w14:paraId="7D4FC92B" w14:textId="77777777" w:rsidR="004B0FDA" w:rsidRPr="0009783D" w:rsidRDefault="004B0FDA" w:rsidP="004B0FDA">
      <w:pPr>
        <w:pStyle w:val="lb1"/>
        <w:rPr>
          <w:sz w:val="22"/>
        </w:rPr>
      </w:pPr>
      <w:r w:rsidRPr="0009783D">
        <w:rPr>
          <w:sz w:val="22"/>
        </w:rPr>
        <w:lastRenderedPageBreak/>
        <w:t xml:space="preserve">• Consumer Advisory Group (CAG) Te Kāhui Mahi Ngātahi – I am a member of both </w:t>
      </w:r>
      <w:proofErr w:type="gramStart"/>
      <w:r w:rsidRPr="0009783D">
        <w:rPr>
          <w:sz w:val="22"/>
        </w:rPr>
        <w:t>groups;</w:t>
      </w:r>
      <w:proofErr w:type="gramEnd"/>
    </w:p>
    <w:p w14:paraId="78E565A9" w14:textId="30233FA1" w:rsidR="004B0FDA" w:rsidRPr="0009783D" w:rsidRDefault="004B0FDA" w:rsidP="004B0FDA">
      <w:pPr>
        <w:pStyle w:val="lb1"/>
        <w:rPr>
          <w:sz w:val="22"/>
        </w:rPr>
      </w:pPr>
      <w:r w:rsidRPr="0009783D">
        <w:rPr>
          <w:sz w:val="22"/>
        </w:rPr>
        <w:t xml:space="preserve">• Te </w:t>
      </w:r>
      <w:r w:rsidR="0009783D">
        <w:rPr>
          <w:sz w:val="22"/>
        </w:rPr>
        <w:t>Kā</w:t>
      </w:r>
      <w:r w:rsidRPr="0009783D">
        <w:rPr>
          <w:sz w:val="22"/>
        </w:rPr>
        <w:t xml:space="preserve">hui </w:t>
      </w:r>
      <w:r w:rsidR="0009783D">
        <w:rPr>
          <w:sz w:val="22"/>
        </w:rPr>
        <w:t>P</w:t>
      </w:r>
      <w:r w:rsidRPr="0009783D">
        <w:rPr>
          <w:sz w:val="22"/>
        </w:rPr>
        <w:t>iringa which represents the Māori consumer voice; and</w:t>
      </w:r>
    </w:p>
    <w:p w14:paraId="137A0C18" w14:textId="77777777" w:rsidR="004B0FDA" w:rsidRPr="0009783D" w:rsidRDefault="004B0FDA" w:rsidP="004B0FDA">
      <w:pPr>
        <w:pStyle w:val="lb1"/>
        <w:rPr>
          <w:sz w:val="22"/>
        </w:rPr>
      </w:pPr>
      <w:r w:rsidRPr="0009783D">
        <w:rPr>
          <w:sz w:val="22"/>
        </w:rPr>
        <w:t>• Young Voices Advisory Group, formed in November 2023.</w:t>
      </w:r>
    </w:p>
    <w:p w14:paraId="4C2EA665" w14:textId="77777777" w:rsidR="004B0FDA" w:rsidRDefault="004B0FDA" w:rsidP="004B0FDA">
      <w:pPr>
        <w:pStyle w:val="lb1"/>
      </w:pPr>
    </w:p>
    <w:p w14:paraId="34B25AF1" w14:textId="77777777" w:rsidR="004B0FDA" w:rsidRDefault="004B0FDA" w:rsidP="004B0FDA">
      <w:r>
        <w:t>There are consumer advisors on other groups in HQSC. HQSC promotes consumer advisor roles in other health-related entities through its emails, newsletters and its website.</w:t>
      </w:r>
    </w:p>
    <w:p w14:paraId="708C0FB5" w14:textId="77777777" w:rsidR="004B0FDA" w:rsidRDefault="004B0FDA" w:rsidP="004B0FDA">
      <w:r>
        <w:t>The Consumer Advisory Group met on 31 May. I was not able to attend as I was caught up in May with two conferences in Perth and Auckland about accessible format publishing.</w:t>
      </w:r>
    </w:p>
    <w:p w14:paraId="62781D9D" w14:textId="3A22FD63" w:rsidR="004B0FDA" w:rsidRDefault="004B0FDA" w:rsidP="004B0FDA">
      <w:r>
        <w:t xml:space="preserve">The 31 May </w:t>
      </w:r>
      <w:r w:rsidR="00C34B9F">
        <w:t>m</w:t>
      </w:r>
      <w:r>
        <w:t>inutes reported updates on changes at HQSC. There was considerable discussion about the need to support clinicians from overseas to acquire cultural competency in the New Zealand context. Difficulties in achieving consumer engagement at the regional level were raised. There will be fewer mortality reviews because of budget cuts.</w:t>
      </w:r>
    </w:p>
    <w:p w14:paraId="7F799B3D" w14:textId="6810FBAB" w:rsidR="004B0FDA" w:rsidRDefault="004B0FDA" w:rsidP="004B0FDA">
      <w:r>
        <w:t xml:space="preserve">We met again on 25 July. In the </w:t>
      </w:r>
      <w:r w:rsidR="00C34B9F">
        <w:t>morning,</w:t>
      </w:r>
      <w:r>
        <w:t xml:space="preserve"> we had a joint hui with Te </w:t>
      </w:r>
      <w:r w:rsidR="00C34B9F">
        <w:t>K</w:t>
      </w:r>
      <w:r w:rsidR="00D4780D">
        <w:t>ā</w:t>
      </w:r>
      <w:r>
        <w:t xml:space="preserve">hui </w:t>
      </w:r>
      <w:r w:rsidR="00D4780D">
        <w:t>P</w:t>
      </w:r>
      <w:r>
        <w:t>iringa. Here we discussed the HQSC restructure and honoured those who have left the Commission. Peter Jansen said that in discussions with Health New Zealand he was repositioning HQSC to support Health New Zealand with more data and research.</w:t>
      </w:r>
    </w:p>
    <w:p w14:paraId="406FD10D" w14:textId="2AFD31BC" w:rsidR="004B0FDA" w:rsidRDefault="004B0FDA" w:rsidP="004B0FDA">
      <w:r>
        <w:t xml:space="preserve">In the afternoon the Consumer Advisory Group worked through our own </w:t>
      </w:r>
      <w:r w:rsidR="00D4780D">
        <w:t>a</w:t>
      </w:r>
      <w:r>
        <w:t xml:space="preserve">genda. We run a consumer lens over some Board papers although there were no papers on this </w:t>
      </w:r>
      <w:r w:rsidR="00D4780D">
        <w:t>a</w:t>
      </w:r>
      <w:r>
        <w:t xml:space="preserve">genda for us to review. Our co-chairs take turns to attend HQSC Board meetings. To save money our chairs had been asked to attend the Board meetings via Zoom. We asked that this request be reviewed as </w:t>
      </w:r>
      <w:r w:rsidR="009245A0">
        <w:t>face-to-face</w:t>
      </w:r>
      <w:r>
        <w:t xml:space="preserve"> contact at these meetings is crucial for our co-chairs as it is for the Board members themselves.</w:t>
      </w:r>
    </w:p>
    <w:p w14:paraId="3347B8FD" w14:textId="77777777" w:rsidR="004B0FDA" w:rsidRDefault="004B0FDA" w:rsidP="004B0FDA">
      <w:r>
        <w:t>Our environmental scans included comments about a breakdown in consumer advisor feedback in the health system restructure and upheaval. Diabetes medicines are being stored in local waterways by some homeless patients who are unable to access refrigerator storage. This health and safety issue has been brought to the attention of the HQSC Board.</w:t>
      </w:r>
    </w:p>
    <w:p w14:paraId="574851A1" w14:textId="117CB8DE" w:rsidR="00DE1CF1" w:rsidRPr="000D3675" w:rsidRDefault="004B0FDA" w:rsidP="000D3675">
      <w:r>
        <w:t>Warm thanks to those of you who were able to attend the 15 May Our Voices: Shaping health care together event. While there are always lessons to be learned, much information was exchanged and enthusiasm for HQSC work was shared. Make sure you are on the HQSC Consumer Health Forum Aotearoa email list to receive newsletters and visit the website for resources which are regularly added.</w:t>
      </w:r>
    </w:p>
    <w:p w14:paraId="4A538D47" w14:textId="77777777" w:rsidR="001314A9" w:rsidRDefault="00E74A99" w:rsidP="001314A9">
      <w:pPr>
        <w:pStyle w:val="Heading3"/>
        <w:tabs>
          <w:tab w:val="left" w:pos="584"/>
        </w:tabs>
        <w:kinsoku w:val="0"/>
        <w:overflowPunct w:val="0"/>
      </w:pPr>
      <w:r>
        <w:rPr>
          <w:spacing w:val="-2"/>
        </w:rPr>
        <w:t xml:space="preserve">5. </w:t>
      </w:r>
      <w:r w:rsidR="001314A9">
        <w:t xml:space="preserve">Māori Health &amp; Consumer report and update </w:t>
      </w:r>
    </w:p>
    <w:p w14:paraId="285A1143" w14:textId="77777777" w:rsidR="00230398" w:rsidRDefault="00936605" w:rsidP="00BF5343">
      <w:pPr>
        <w:tabs>
          <w:tab w:val="left" w:pos="584"/>
        </w:tabs>
      </w:pPr>
      <w:r>
        <w:t>DJ provided this up</w:t>
      </w:r>
      <w:r w:rsidR="00BF5343">
        <w:t>date</w:t>
      </w:r>
      <w:r w:rsidR="00FB7BD2">
        <w:t>.</w:t>
      </w:r>
      <w:r w:rsidR="00BD57B9">
        <w:t xml:space="preserve"> This Māori Health and consumer report is tabled as Appendix 1</w:t>
      </w:r>
      <w:r w:rsidR="00262D0C">
        <w:t xml:space="preserve">. </w:t>
      </w:r>
    </w:p>
    <w:p w14:paraId="2CB798FB" w14:textId="4B642671" w:rsidR="001314A9" w:rsidRDefault="00262D0C" w:rsidP="00BF5343">
      <w:pPr>
        <w:tabs>
          <w:tab w:val="left" w:pos="584"/>
        </w:tabs>
      </w:pPr>
      <w:r>
        <w:t xml:space="preserve">DJ spoke </w:t>
      </w:r>
      <w:r w:rsidR="00B40572">
        <w:t xml:space="preserve">about increases in </w:t>
      </w:r>
      <w:r w:rsidR="002B6E33">
        <w:t>CHFA numbers</w:t>
      </w:r>
      <w:r w:rsidR="00B40572">
        <w:t xml:space="preserve"> and changes in ethnicity membership data.</w:t>
      </w:r>
      <w:r w:rsidR="005854C9">
        <w:t xml:space="preserve"> </w:t>
      </w:r>
      <w:r w:rsidR="00684DB2">
        <w:t xml:space="preserve">The </w:t>
      </w:r>
      <w:r w:rsidR="00727965">
        <w:t>team</w:t>
      </w:r>
      <w:r w:rsidR="00684DB2">
        <w:t xml:space="preserve"> will look at ways we can further promote the forum and the new </w:t>
      </w:r>
      <w:r w:rsidR="00727965">
        <w:t>regional consumer councils.</w:t>
      </w:r>
    </w:p>
    <w:p w14:paraId="5C663A3D" w14:textId="493F8E22" w:rsidR="00727965" w:rsidRDefault="006A0127" w:rsidP="00BF5343">
      <w:pPr>
        <w:tabs>
          <w:tab w:val="left" w:pos="584"/>
        </w:tabs>
      </w:pPr>
      <w:r>
        <w:t>Ment</w:t>
      </w:r>
      <w:r w:rsidR="00727965">
        <w:t xml:space="preserve">ion made of </w:t>
      </w:r>
      <w:r w:rsidR="0046220D">
        <w:t>telehealth</w:t>
      </w:r>
      <w:r w:rsidR="00727965">
        <w:t xml:space="preserve"> funding being removed and what effect this may </w:t>
      </w:r>
      <w:r w:rsidR="0046220D">
        <w:t>have on consumers</w:t>
      </w:r>
      <w:r w:rsidR="00130357">
        <w:t xml:space="preserve"> and services</w:t>
      </w:r>
      <w:r w:rsidR="0046220D">
        <w:t>.</w:t>
      </w:r>
    </w:p>
    <w:p w14:paraId="0DB069DA" w14:textId="4E69B397" w:rsidR="0046220D" w:rsidRDefault="0046220D" w:rsidP="00BF5343">
      <w:pPr>
        <w:tabs>
          <w:tab w:val="left" w:pos="584"/>
        </w:tabs>
      </w:pPr>
      <w:r>
        <w:t xml:space="preserve">QSM for consumer engagement. Reporting </w:t>
      </w:r>
      <w:r w:rsidR="009007D6">
        <w:t xml:space="preserve">for Health New Zealand Te Whatu Ora </w:t>
      </w:r>
      <w:r>
        <w:t xml:space="preserve">has changed </w:t>
      </w:r>
      <w:r w:rsidR="00E6479E">
        <w:t>to regional.</w:t>
      </w:r>
      <w:r w:rsidR="002049E2">
        <w:t xml:space="preserve"> We will work closely with regional leads</w:t>
      </w:r>
      <w:r w:rsidR="007D5FB7">
        <w:t xml:space="preserve"> on </w:t>
      </w:r>
      <w:r w:rsidR="007C6C0E">
        <w:t xml:space="preserve">maintaining </w:t>
      </w:r>
      <w:r w:rsidR="007D5FB7">
        <w:t xml:space="preserve">fair and equitable input for their whole </w:t>
      </w:r>
      <w:r w:rsidR="007C6C0E">
        <w:t xml:space="preserve">geographical </w:t>
      </w:r>
      <w:r w:rsidR="007D5FB7">
        <w:t>region</w:t>
      </w:r>
      <w:r w:rsidR="007C6C0E">
        <w:t>s</w:t>
      </w:r>
      <w:r w:rsidR="007D5FB7">
        <w:t xml:space="preserve">. The website </w:t>
      </w:r>
      <w:r w:rsidR="009E4428">
        <w:t>will</w:t>
      </w:r>
      <w:r w:rsidR="007D5FB7">
        <w:t xml:space="preserve"> be changed to reflect this</w:t>
      </w:r>
      <w:r w:rsidR="009E4428">
        <w:t xml:space="preserve">. </w:t>
      </w:r>
    </w:p>
    <w:p w14:paraId="03E02C99" w14:textId="5825555F" w:rsidR="009E4428" w:rsidRDefault="009E4428" w:rsidP="00BF5343">
      <w:pPr>
        <w:tabs>
          <w:tab w:val="left" w:pos="584"/>
        </w:tabs>
      </w:pPr>
      <w:r>
        <w:t xml:space="preserve">DJ gave an update on the </w:t>
      </w:r>
      <w:r w:rsidR="000C0ACE">
        <w:t xml:space="preserve">new regional council structure and congratulated </w:t>
      </w:r>
      <w:r w:rsidR="006C2B30">
        <w:t>Kōtuinga</w:t>
      </w:r>
      <w:r w:rsidR="000C0ACE">
        <w:t xml:space="preserve"> Kiritaki members who are on the councils</w:t>
      </w:r>
      <w:r w:rsidR="006C2B30">
        <w:t>.</w:t>
      </w:r>
    </w:p>
    <w:p w14:paraId="2A59FCF4" w14:textId="488ACDEB" w:rsidR="006C2B30" w:rsidRDefault="006C2B30" w:rsidP="00BF5343">
      <w:pPr>
        <w:tabs>
          <w:tab w:val="left" w:pos="584"/>
        </w:tabs>
      </w:pPr>
      <w:r>
        <w:t>We will follow</w:t>
      </w:r>
      <w:r w:rsidR="00FC06FD">
        <w:t>-</w:t>
      </w:r>
      <w:r>
        <w:t xml:space="preserve">up </w:t>
      </w:r>
      <w:r w:rsidR="00D255CA">
        <w:t xml:space="preserve">further </w:t>
      </w:r>
      <w:r>
        <w:t>in November re the</w:t>
      </w:r>
      <w:r w:rsidR="003F63DD">
        <w:t xml:space="preserve"> </w:t>
      </w:r>
      <w:r w:rsidR="00FC06FD">
        <w:t>n</w:t>
      </w:r>
      <w:r w:rsidR="003F63DD">
        <w:t>ew</w:t>
      </w:r>
      <w:r w:rsidR="00FC06FD">
        <w:t xml:space="preserve"> </w:t>
      </w:r>
      <w:r w:rsidR="00F527DA">
        <w:t xml:space="preserve">Aotearoa New Zealand </w:t>
      </w:r>
      <w:r w:rsidR="00FC06FD">
        <w:t xml:space="preserve">Rare </w:t>
      </w:r>
      <w:r w:rsidR="00C41633">
        <w:t>D</w:t>
      </w:r>
      <w:r w:rsidR="00FC06FD">
        <w:t>isorders strategy</w:t>
      </w:r>
      <w:r w:rsidR="00E016D4">
        <w:t xml:space="preserve"> </w:t>
      </w:r>
      <w:r w:rsidR="003E7893">
        <w:t>with M</w:t>
      </w:r>
      <w:r w:rsidR="00E016D4">
        <w:t xml:space="preserve">ark </w:t>
      </w:r>
      <w:r w:rsidR="003E7893">
        <w:t>R</w:t>
      </w:r>
      <w:r w:rsidR="00E016D4">
        <w:t>ogers w</w:t>
      </w:r>
      <w:r w:rsidR="003E7893">
        <w:t>ho</w:t>
      </w:r>
      <w:r w:rsidR="00423135">
        <w:t xml:space="preserve"> was</w:t>
      </w:r>
      <w:r w:rsidR="00E016D4">
        <w:t xml:space="preserve"> involved in </w:t>
      </w:r>
      <w:r w:rsidR="00423135">
        <w:t xml:space="preserve">development of the </w:t>
      </w:r>
      <w:r w:rsidR="005C43CB">
        <w:t>strategy and</w:t>
      </w:r>
      <w:r w:rsidR="00423135">
        <w:t xml:space="preserve"> </w:t>
      </w:r>
      <w:r w:rsidR="00D42398">
        <w:t xml:space="preserve">discuss </w:t>
      </w:r>
      <w:r w:rsidR="00423135">
        <w:t xml:space="preserve">what </w:t>
      </w:r>
      <w:r w:rsidR="00795F6A">
        <w:t>involvement T</w:t>
      </w:r>
      <w:r w:rsidR="00423135">
        <w:t xml:space="preserve">e </w:t>
      </w:r>
      <w:r w:rsidR="00D42398">
        <w:t>Tā</w:t>
      </w:r>
      <w:r w:rsidR="00423135">
        <w:t>h</w:t>
      </w:r>
      <w:r w:rsidR="00D42398">
        <w:t>ū</w:t>
      </w:r>
      <w:r w:rsidR="00423135">
        <w:t xml:space="preserve"> Hauora </w:t>
      </w:r>
      <w:r w:rsidR="00795F6A">
        <w:t>will have</w:t>
      </w:r>
      <w:r w:rsidR="003F63DD">
        <w:t>.</w:t>
      </w:r>
    </w:p>
    <w:p w14:paraId="212513BC" w14:textId="25231B68" w:rsidR="00753313" w:rsidRDefault="00753313" w:rsidP="00753313">
      <w:pPr>
        <w:pStyle w:val="Heading3"/>
        <w:tabs>
          <w:tab w:val="left" w:pos="584"/>
        </w:tabs>
        <w:kinsoku w:val="0"/>
        <w:overflowPunct w:val="0"/>
      </w:pPr>
      <w:r>
        <w:lastRenderedPageBreak/>
        <w:t>6.</w:t>
      </w:r>
      <w:r w:rsidRPr="00A4305B">
        <w:t xml:space="preserve"> </w:t>
      </w:r>
      <w:r>
        <w:t>Members reports</w:t>
      </w:r>
    </w:p>
    <w:p w14:paraId="705113F2" w14:textId="1125ACC8" w:rsidR="00600325" w:rsidRDefault="00885742" w:rsidP="00600325">
      <w:pPr>
        <w:tabs>
          <w:tab w:val="left" w:pos="584"/>
        </w:tabs>
      </w:pPr>
      <w:r>
        <w:t>DJ mentioned the new monthly insights reporting up to the minister</w:t>
      </w:r>
      <w:r w:rsidR="00FD1F40">
        <w:t xml:space="preserve"> </w:t>
      </w:r>
      <w:r w:rsidR="00720765">
        <w:t xml:space="preserve">and </w:t>
      </w:r>
      <w:r w:rsidR="00363774">
        <w:t xml:space="preserve">that a questionnaire </w:t>
      </w:r>
      <w:r w:rsidR="00CC6CE4">
        <w:t>is being developed to send to our consumer groups</w:t>
      </w:r>
      <w:r w:rsidR="007A621D">
        <w:t>. Keep a look out for this email.</w:t>
      </w:r>
    </w:p>
    <w:p w14:paraId="038EFA8E" w14:textId="100A94EE" w:rsidR="00920EAD" w:rsidRDefault="00D30BDB" w:rsidP="00600325">
      <w:pPr>
        <w:tabs>
          <w:tab w:val="left" w:pos="584"/>
        </w:tabs>
      </w:pPr>
      <w:r>
        <w:t>Also mentioned th</w:t>
      </w:r>
      <w:r w:rsidR="00DE45A2">
        <w:t>at w</w:t>
      </w:r>
      <w:r>
        <w:t xml:space="preserve">e </w:t>
      </w:r>
      <w:r w:rsidR="00DE45A2">
        <w:t xml:space="preserve">will seek </w:t>
      </w:r>
      <w:r>
        <w:t xml:space="preserve">video </w:t>
      </w:r>
      <w:r w:rsidR="00DE45A2">
        <w:t xml:space="preserve">from members </w:t>
      </w:r>
      <w:r w:rsidR="004D4CDE">
        <w:t xml:space="preserve">for </w:t>
      </w:r>
      <w:r>
        <w:t xml:space="preserve">the </w:t>
      </w:r>
      <w:r w:rsidR="00720765">
        <w:t>Board’s consumer story</w:t>
      </w:r>
      <w:r w:rsidR="004D4CDE">
        <w:t>, which they have now at the start of each board hui</w:t>
      </w:r>
      <w:r w:rsidR="00407BEF">
        <w:t>.</w:t>
      </w:r>
      <w:r w:rsidR="00FC3BCB">
        <w:t xml:space="preserve"> This is a </w:t>
      </w:r>
      <w:r w:rsidR="005C43CB">
        <w:t>5-minute</w:t>
      </w:r>
      <w:r w:rsidR="00FC3BCB">
        <w:t xml:space="preserve"> video focusing on consumer experiences/stories in the health sector</w:t>
      </w:r>
      <w:r w:rsidR="00210D91">
        <w:t>.</w:t>
      </w:r>
    </w:p>
    <w:p w14:paraId="62B142A5" w14:textId="11FB218C" w:rsidR="00920EAD" w:rsidRDefault="00720765" w:rsidP="00600325">
      <w:pPr>
        <w:tabs>
          <w:tab w:val="left" w:pos="584"/>
        </w:tabs>
      </w:pPr>
      <w:r>
        <w:t xml:space="preserve">Members reports are at </w:t>
      </w:r>
      <w:r w:rsidR="009D25BD">
        <w:t>Appendix</w:t>
      </w:r>
      <w:r>
        <w:t xml:space="preserve"> 2.</w:t>
      </w:r>
    </w:p>
    <w:p w14:paraId="5660A756" w14:textId="2C7EEBA7" w:rsidR="00720765" w:rsidRDefault="00407BEF" w:rsidP="00600325">
      <w:pPr>
        <w:tabs>
          <w:tab w:val="left" w:pos="584"/>
        </w:tabs>
      </w:pPr>
      <w:r>
        <w:t xml:space="preserve">Reports were taken as read and all members </w:t>
      </w:r>
      <w:r w:rsidR="00387408">
        <w:t xml:space="preserve">provided with </w:t>
      </w:r>
      <w:r w:rsidR="00734701">
        <w:t>the opportunity</w:t>
      </w:r>
      <w:r w:rsidR="00387408">
        <w:t xml:space="preserve"> to</w:t>
      </w:r>
      <w:r w:rsidR="00C63FC0">
        <w:t xml:space="preserve"> </w:t>
      </w:r>
      <w:r w:rsidR="00867AD6">
        <w:t>highlight an</w:t>
      </w:r>
      <w:r w:rsidR="00387408">
        <w:t xml:space="preserve"> item </w:t>
      </w:r>
      <w:r w:rsidR="00C63FC0">
        <w:t xml:space="preserve">from </w:t>
      </w:r>
      <w:r w:rsidR="00734701">
        <w:t xml:space="preserve">their </w:t>
      </w:r>
      <w:r w:rsidR="00C63FC0">
        <w:t>reports.</w:t>
      </w:r>
    </w:p>
    <w:p w14:paraId="16B4D989" w14:textId="1DB8C62F" w:rsidR="00C63FC0" w:rsidRDefault="00C63FC0" w:rsidP="00600325">
      <w:pPr>
        <w:tabs>
          <w:tab w:val="left" w:pos="584"/>
        </w:tabs>
      </w:pPr>
      <w:r>
        <w:t>Toni</w:t>
      </w:r>
      <w:r w:rsidR="00867AD6">
        <w:t xml:space="preserve"> -</w:t>
      </w:r>
      <w:r>
        <w:t xml:space="preserve"> </w:t>
      </w:r>
      <w:r w:rsidR="00796111">
        <w:t>spoke</w:t>
      </w:r>
      <w:r>
        <w:t xml:space="preserve"> of the importance of telehealth in her area and the benefit</w:t>
      </w:r>
      <w:r w:rsidR="00EE4172">
        <w:t>s</w:t>
      </w:r>
      <w:r>
        <w:t xml:space="preserve"> for </w:t>
      </w:r>
      <w:r w:rsidR="00796111">
        <w:t>rural people.</w:t>
      </w:r>
      <w:r w:rsidR="00EE4172">
        <w:t xml:space="preserve"> Hope the lack of funding does not affect this.</w:t>
      </w:r>
    </w:p>
    <w:p w14:paraId="1520D734" w14:textId="3ABDE307" w:rsidR="00796111" w:rsidRDefault="00796111" w:rsidP="00600325">
      <w:pPr>
        <w:tabs>
          <w:tab w:val="left" w:pos="584"/>
        </w:tabs>
      </w:pPr>
      <w:r>
        <w:t>Joanne – spoke of misgendering for a staff person</w:t>
      </w:r>
      <w:r w:rsidR="004D41AF">
        <w:t xml:space="preserve"> at work</w:t>
      </w:r>
      <w:r>
        <w:t>. The</w:t>
      </w:r>
      <w:r w:rsidR="004D41AF">
        <w:t>re has been</w:t>
      </w:r>
      <w:r>
        <w:t xml:space="preserve"> a </w:t>
      </w:r>
      <w:r w:rsidR="005A5631">
        <w:t xml:space="preserve">rainbow </w:t>
      </w:r>
      <w:r>
        <w:t>workshop</w:t>
      </w:r>
      <w:r w:rsidR="005A5631">
        <w:t xml:space="preserve"> held to try and </w:t>
      </w:r>
      <w:r w:rsidR="009D25BD">
        <w:t xml:space="preserve">explain </w:t>
      </w:r>
      <w:r w:rsidR="00421454">
        <w:t>terms etc.</w:t>
      </w:r>
    </w:p>
    <w:p w14:paraId="35C394CA" w14:textId="1709C2BC" w:rsidR="007247C3" w:rsidRDefault="007247C3" w:rsidP="00600325">
      <w:pPr>
        <w:tabs>
          <w:tab w:val="left" w:pos="584"/>
        </w:tabs>
      </w:pPr>
      <w:r>
        <w:t>Amanda – in hui, being blind, if someone is inter</w:t>
      </w:r>
      <w:r w:rsidR="00E840E1">
        <w:t xml:space="preserve">preting for a deaf </w:t>
      </w:r>
      <w:r w:rsidR="00333E33">
        <w:t>person,</w:t>
      </w:r>
      <w:r w:rsidR="00E840E1">
        <w:t xml:space="preserve"> they need to explain how the </w:t>
      </w:r>
      <w:r w:rsidR="006E3CD5">
        <w:t>person identifies</w:t>
      </w:r>
      <w:r w:rsidR="00B65B3A">
        <w:t xml:space="preserve"> </w:t>
      </w:r>
      <w:r w:rsidR="00667D52">
        <w:t>-</w:t>
      </w:r>
      <w:r w:rsidR="00B65B3A">
        <w:t xml:space="preserve"> fem</w:t>
      </w:r>
      <w:r w:rsidR="006E3CD5">
        <w:t>ale/male etc.</w:t>
      </w:r>
    </w:p>
    <w:p w14:paraId="491E67BC" w14:textId="3FE5AC32" w:rsidR="004B014A" w:rsidRDefault="004B014A" w:rsidP="00600325">
      <w:pPr>
        <w:tabs>
          <w:tab w:val="left" w:pos="584"/>
        </w:tabs>
      </w:pPr>
      <w:r>
        <w:t>Deaf blind working towards definitions for deaf/blind. A lot of work required here. i.e. tactile communication</w:t>
      </w:r>
      <w:r w:rsidR="009C5305">
        <w:t xml:space="preserve"> standards.</w:t>
      </w:r>
    </w:p>
    <w:p w14:paraId="67B3BC51" w14:textId="2062BBD5" w:rsidR="006E3CD5" w:rsidRDefault="00074A52" w:rsidP="00600325">
      <w:pPr>
        <w:tabs>
          <w:tab w:val="left" w:pos="584"/>
        </w:tabs>
      </w:pPr>
      <w:r>
        <w:t>Zechariah</w:t>
      </w:r>
      <w:r w:rsidR="000C44EE">
        <w:t xml:space="preserve"> – positive story from report re </w:t>
      </w:r>
      <w:r w:rsidR="00D42711">
        <w:t xml:space="preserve">communicating in </w:t>
      </w:r>
      <w:r w:rsidR="00053C54">
        <w:t xml:space="preserve">a </w:t>
      </w:r>
      <w:r w:rsidR="000950B1">
        <w:t>person’s</w:t>
      </w:r>
      <w:r w:rsidR="00D42711">
        <w:t xml:space="preserve"> language</w:t>
      </w:r>
      <w:r w:rsidR="00B546A0">
        <w:t xml:space="preserve"> </w:t>
      </w:r>
      <w:r w:rsidR="009F67B9">
        <w:t xml:space="preserve">so </w:t>
      </w:r>
      <w:r w:rsidR="00B546A0">
        <w:t>the</w:t>
      </w:r>
      <w:r w:rsidR="009F67B9">
        <w:t>y</w:t>
      </w:r>
      <w:r w:rsidR="00B546A0">
        <w:t xml:space="preserve"> understand</w:t>
      </w:r>
      <w:r w:rsidR="00D31D73">
        <w:t xml:space="preserve"> the </w:t>
      </w:r>
      <w:r w:rsidR="00A0275C">
        <w:t xml:space="preserve">effects of conditions and illness. </w:t>
      </w:r>
    </w:p>
    <w:p w14:paraId="3D9F81A2" w14:textId="196A5545" w:rsidR="00667D52" w:rsidRDefault="00667D52" w:rsidP="00600325">
      <w:pPr>
        <w:tabs>
          <w:tab w:val="left" w:pos="584"/>
        </w:tabs>
      </w:pPr>
      <w:r>
        <w:t xml:space="preserve">Vishal </w:t>
      </w:r>
      <w:r w:rsidR="00867F3C">
        <w:t>–</w:t>
      </w:r>
      <w:r>
        <w:t xml:space="preserve"> </w:t>
      </w:r>
      <w:r w:rsidR="00867F3C">
        <w:t xml:space="preserve">surveys don’t </w:t>
      </w:r>
      <w:r w:rsidR="00B16CB0">
        <w:t>always</w:t>
      </w:r>
      <w:r w:rsidR="00867F3C">
        <w:t xml:space="preserve"> reflect what is happening on the ground. </w:t>
      </w:r>
      <w:r w:rsidR="00B16CB0">
        <w:t xml:space="preserve">Particularly for Asian. </w:t>
      </w:r>
      <w:r w:rsidR="002C71AA">
        <w:t>T</w:t>
      </w:r>
      <w:r w:rsidR="00867F3C">
        <w:t>he</w:t>
      </w:r>
      <w:r w:rsidR="002C71AA">
        <w:t xml:space="preserve"> info</w:t>
      </w:r>
      <w:r w:rsidR="00F84333">
        <w:t>rmation</w:t>
      </w:r>
      <w:r w:rsidR="002C71AA">
        <w:t xml:space="preserve"> needs better analysis</w:t>
      </w:r>
      <w:r w:rsidR="008E11C5">
        <w:t xml:space="preserve"> of Asian respondents against the general data.</w:t>
      </w:r>
      <w:r w:rsidR="006305E7">
        <w:t xml:space="preserve"> There is a rise in obesity</w:t>
      </w:r>
      <w:r w:rsidR="00720D65">
        <w:t xml:space="preserve"> and mental health issues, and a greater need for access to public health</w:t>
      </w:r>
      <w:r w:rsidR="00204300">
        <w:t xml:space="preserve"> The Asian Health report will be launched at parliament next week (Tuesday </w:t>
      </w:r>
      <w:r w:rsidR="00007198">
        <w:t>27 August 2024).</w:t>
      </w:r>
    </w:p>
    <w:p w14:paraId="59F21FC3" w14:textId="05E3B69C" w:rsidR="00285A3F" w:rsidRDefault="00285A3F" w:rsidP="00600325">
      <w:pPr>
        <w:tabs>
          <w:tab w:val="left" w:pos="584"/>
        </w:tabs>
      </w:pPr>
      <w:r>
        <w:t xml:space="preserve">Mary </w:t>
      </w:r>
      <w:r w:rsidR="00940808">
        <w:t>–</w:t>
      </w:r>
      <w:r>
        <w:t xml:space="preserve"> </w:t>
      </w:r>
      <w:r w:rsidR="00940808">
        <w:t xml:space="preserve">and her partner dealing with </w:t>
      </w:r>
      <w:r w:rsidR="002C2578">
        <w:t>a</w:t>
      </w:r>
      <w:r w:rsidR="002D1565">
        <w:t>n</w:t>
      </w:r>
      <w:r w:rsidR="002C2578">
        <w:t xml:space="preserve"> older family</w:t>
      </w:r>
      <w:r w:rsidR="00BC0798">
        <w:t xml:space="preserve"> member</w:t>
      </w:r>
      <w:r w:rsidR="00940808">
        <w:t xml:space="preserve"> with memory loss.</w:t>
      </w:r>
      <w:r w:rsidR="002C2578">
        <w:t xml:space="preserve"> They have a worry as age progresses that she </w:t>
      </w:r>
      <w:r w:rsidR="00BC0798">
        <w:t xml:space="preserve">will revert to </w:t>
      </w:r>
      <w:r w:rsidR="00905E67">
        <w:t xml:space="preserve">her </w:t>
      </w:r>
      <w:r w:rsidR="00BC0798">
        <w:t>mother tongue. Hard to g</w:t>
      </w:r>
      <w:r w:rsidR="00817DB7">
        <w:t>e</w:t>
      </w:r>
      <w:r w:rsidR="00BC0798">
        <w:t xml:space="preserve">t families to agree with </w:t>
      </w:r>
      <w:r w:rsidR="00817DB7">
        <w:t xml:space="preserve">best way to support </w:t>
      </w:r>
      <w:r w:rsidR="002D1565">
        <w:t>and who gets enduring power of attorney.</w:t>
      </w:r>
      <w:r w:rsidR="007B5204">
        <w:t xml:space="preserve"> Many families are facing these issues and support for the older person</w:t>
      </w:r>
      <w:r w:rsidR="00AA6D68">
        <w:t xml:space="preserve"> is often a 2</w:t>
      </w:r>
      <w:r w:rsidR="00AA6D68" w:rsidRPr="00AA6D68">
        <w:rPr>
          <w:vertAlign w:val="superscript"/>
        </w:rPr>
        <w:t>nd</w:t>
      </w:r>
      <w:r w:rsidR="00AA6D68">
        <w:t xml:space="preserve"> consideration. Safe language </w:t>
      </w:r>
      <w:r w:rsidR="00905E67">
        <w:t xml:space="preserve">is </w:t>
      </w:r>
      <w:r w:rsidR="00AA6D68">
        <w:t>important</w:t>
      </w:r>
      <w:r w:rsidR="001A4F2A">
        <w:t xml:space="preserve"> around decision making.</w:t>
      </w:r>
    </w:p>
    <w:p w14:paraId="1374C425" w14:textId="6CFB408F" w:rsidR="00AA6D68" w:rsidRDefault="001A6208" w:rsidP="00F750C9">
      <w:pPr>
        <w:tabs>
          <w:tab w:val="left" w:pos="584"/>
        </w:tabs>
        <w:ind w:right="-88"/>
      </w:pPr>
      <w:r>
        <w:t>Ricky</w:t>
      </w:r>
      <w:r w:rsidR="00775497">
        <w:t xml:space="preserve"> </w:t>
      </w:r>
      <w:r w:rsidR="008C1EA9">
        <w:t>–</w:t>
      </w:r>
      <w:r w:rsidR="00F71347">
        <w:t xml:space="preserve"> </w:t>
      </w:r>
      <w:r w:rsidR="008C1EA9">
        <w:t xml:space="preserve">funeral </w:t>
      </w:r>
      <w:r w:rsidR="00ED5444">
        <w:t>cost</w:t>
      </w:r>
      <w:r w:rsidR="00B6715F">
        <w:t>s</w:t>
      </w:r>
      <w:r w:rsidR="00ED5444">
        <w:t xml:space="preserve"> </w:t>
      </w:r>
      <w:r w:rsidR="00B6715F">
        <w:t>particularly</w:t>
      </w:r>
      <w:r w:rsidR="00ED5444">
        <w:t xml:space="preserve"> </w:t>
      </w:r>
      <w:r w:rsidR="00EA3E22">
        <w:t>burial is</w:t>
      </w:r>
      <w:r w:rsidR="00ED5444">
        <w:t xml:space="preserve"> way too expensive and community </w:t>
      </w:r>
      <w:r w:rsidR="00775497">
        <w:t>s</w:t>
      </w:r>
      <w:r w:rsidR="00ED5444">
        <w:t>truggling with</w:t>
      </w:r>
      <w:r w:rsidR="00775497">
        <w:t xml:space="preserve"> expense</w:t>
      </w:r>
      <w:r w:rsidR="002422A7">
        <w:t xml:space="preserve"> </w:t>
      </w:r>
      <w:r w:rsidR="007C337F">
        <w:t>Presenting at ED is challenging. If</w:t>
      </w:r>
      <w:r w:rsidR="00F750C9">
        <w:t xml:space="preserve"> someone</w:t>
      </w:r>
      <w:r w:rsidR="007C337F">
        <w:t xml:space="preserve"> need</w:t>
      </w:r>
      <w:r w:rsidR="00F750C9">
        <w:t>s urgent</w:t>
      </w:r>
      <w:r w:rsidR="007C337F">
        <w:t xml:space="preserve"> help</w:t>
      </w:r>
      <w:r w:rsidR="00F750C9">
        <w:t xml:space="preserve">, it </w:t>
      </w:r>
      <w:r w:rsidR="007C337F">
        <w:t xml:space="preserve">better to go </w:t>
      </w:r>
      <w:r w:rsidR="00F750C9">
        <w:t xml:space="preserve">to ED </w:t>
      </w:r>
      <w:r w:rsidR="007C337F">
        <w:t>in</w:t>
      </w:r>
      <w:r w:rsidR="00F750C9">
        <w:t xml:space="preserve"> an</w:t>
      </w:r>
      <w:r w:rsidR="00534530">
        <w:t xml:space="preserve"> ambulance.</w:t>
      </w:r>
    </w:p>
    <w:p w14:paraId="655096A6" w14:textId="262A969B" w:rsidR="00534530" w:rsidRDefault="005D29D3" w:rsidP="00F71347">
      <w:pPr>
        <w:tabs>
          <w:tab w:val="left" w:pos="584"/>
        </w:tabs>
      </w:pPr>
      <w:r>
        <w:t xml:space="preserve">Tyson </w:t>
      </w:r>
      <w:r w:rsidR="000344A0">
        <w:t>–</w:t>
      </w:r>
      <w:r>
        <w:t xml:space="preserve"> </w:t>
      </w:r>
      <w:r w:rsidR="00C90A27">
        <w:t>disappointment</w:t>
      </w:r>
      <w:r w:rsidR="000344A0">
        <w:t xml:space="preserve"> in</w:t>
      </w:r>
      <w:r w:rsidR="00C90A27">
        <w:t xml:space="preserve"> specialist mental health clinician who </w:t>
      </w:r>
      <w:r w:rsidR="0051280E">
        <w:t>didn’t communicate at all</w:t>
      </w:r>
      <w:r w:rsidR="00482DB3">
        <w:t xml:space="preserve"> very well </w:t>
      </w:r>
      <w:r w:rsidR="003C3936">
        <w:t xml:space="preserve">and </w:t>
      </w:r>
      <w:r w:rsidR="00C90A27">
        <w:t xml:space="preserve">wasn’t able to </w:t>
      </w:r>
      <w:r w:rsidR="00482DB3">
        <w:t xml:space="preserve">speak clearly and </w:t>
      </w:r>
      <w:r w:rsidR="004522BA">
        <w:t>appropriately</w:t>
      </w:r>
      <w:r w:rsidR="00482DB3">
        <w:t xml:space="preserve"> to a </w:t>
      </w:r>
      <w:r w:rsidR="004522BA">
        <w:t>person seeking help.</w:t>
      </w:r>
      <w:r w:rsidR="000344A0">
        <w:t xml:space="preserve"> </w:t>
      </w:r>
    </w:p>
    <w:p w14:paraId="316FEB54" w14:textId="7DE8AA8D" w:rsidR="00C90A27" w:rsidRDefault="00311603" w:rsidP="00F71347">
      <w:pPr>
        <w:tabs>
          <w:tab w:val="left" w:pos="584"/>
        </w:tabs>
      </w:pPr>
      <w:r>
        <w:t xml:space="preserve">Oliver – </w:t>
      </w:r>
      <w:r w:rsidR="003C3936">
        <w:t>K</w:t>
      </w:r>
      <w:r w:rsidR="00712AFD">
        <w:t>ō</w:t>
      </w:r>
      <w:r>
        <w:t>rero</w:t>
      </w:r>
      <w:r w:rsidR="003C3936">
        <w:t xml:space="preserve"> </w:t>
      </w:r>
      <w:r w:rsidR="00804378">
        <w:t>M</w:t>
      </w:r>
      <w:r>
        <w:t xml:space="preserve">ai </w:t>
      </w:r>
      <w:r w:rsidR="0051280E">
        <w:t xml:space="preserve">being restarted at </w:t>
      </w:r>
      <w:r w:rsidR="00C01B6A">
        <w:t>L</w:t>
      </w:r>
      <w:r w:rsidR="0051280E">
        <w:t xml:space="preserve">ower </w:t>
      </w:r>
      <w:r w:rsidR="004522BA">
        <w:t>Hutt</w:t>
      </w:r>
      <w:r w:rsidR="0051280E">
        <w:t xml:space="preserve"> </w:t>
      </w:r>
      <w:r w:rsidR="001D48F9">
        <w:t>hospital</w:t>
      </w:r>
      <w:r w:rsidR="0051280E">
        <w:t xml:space="preserve">. </w:t>
      </w:r>
      <w:r w:rsidR="00F23B4D">
        <w:t>Good to see support from consumers who were interview</w:t>
      </w:r>
      <w:r w:rsidR="001C6DF6">
        <w:t>ed. Valuable insights</w:t>
      </w:r>
      <w:r w:rsidR="005E3D63">
        <w:t xml:space="preserve"> gained for the </w:t>
      </w:r>
      <w:r w:rsidR="006B74C4">
        <w:t>implementation</w:t>
      </w:r>
      <w:r w:rsidR="00AB5A46">
        <w:t xml:space="preserve"> of this project</w:t>
      </w:r>
      <w:r w:rsidR="006B74C4">
        <w:t xml:space="preserve"> at Hutt </w:t>
      </w:r>
      <w:r w:rsidR="00DA7EE5">
        <w:t xml:space="preserve">Hospital, which will be analysed </w:t>
      </w:r>
      <w:r w:rsidR="00ED67DC">
        <w:t>at an upcoming workshop</w:t>
      </w:r>
      <w:r w:rsidR="00811FBC">
        <w:t>.</w:t>
      </w:r>
    </w:p>
    <w:p w14:paraId="2312DC82" w14:textId="7F0019AF" w:rsidR="000E78AC" w:rsidRDefault="0051280E" w:rsidP="00F71347">
      <w:pPr>
        <w:tabs>
          <w:tab w:val="left" w:pos="584"/>
        </w:tabs>
      </w:pPr>
      <w:r>
        <w:t xml:space="preserve">Jennie </w:t>
      </w:r>
      <w:r w:rsidR="004522BA">
        <w:t>–</w:t>
      </w:r>
      <w:r>
        <w:t xml:space="preserve"> </w:t>
      </w:r>
      <w:r w:rsidR="004522BA">
        <w:t xml:space="preserve">reiterated her </w:t>
      </w:r>
      <w:r w:rsidR="001D48F9">
        <w:t xml:space="preserve">frustration about the chaotic health system and how </w:t>
      </w:r>
      <w:r w:rsidR="004A77BB">
        <w:t>it is</w:t>
      </w:r>
      <w:r w:rsidR="001D48F9">
        <w:t xml:space="preserve"> politically driven. Also to take </w:t>
      </w:r>
      <w:r w:rsidR="00AE6F5D">
        <w:t>seriously</w:t>
      </w:r>
      <w:r w:rsidR="001D48F9">
        <w:t xml:space="preserve"> the </w:t>
      </w:r>
      <w:r w:rsidR="00AE6F5D">
        <w:t>report from the R</w:t>
      </w:r>
      <w:r w:rsidR="001D48F9">
        <w:t>oyal commission</w:t>
      </w:r>
      <w:r w:rsidR="00A94C70">
        <w:t xml:space="preserve"> of inquiry into </w:t>
      </w:r>
      <w:r w:rsidR="00156B7D">
        <w:t>h</w:t>
      </w:r>
      <w:r w:rsidR="00A94C70">
        <w:t xml:space="preserve">istorical abuse in state and </w:t>
      </w:r>
      <w:r w:rsidR="00081A7D">
        <w:t>faith-based</w:t>
      </w:r>
      <w:r w:rsidR="00A94C70">
        <w:t xml:space="preserve"> care</w:t>
      </w:r>
      <w:r w:rsidR="00180797">
        <w:t>. There is more awareness ne</w:t>
      </w:r>
      <w:r w:rsidR="00FE5B83">
        <w:t xml:space="preserve">eded. </w:t>
      </w:r>
      <w:r w:rsidR="003D3E10">
        <w:t>Also noted t</w:t>
      </w:r>
      <w:r w:rsidR="00FE5B83">
        <w:t>he proposed repeal of section</w:t>
      </w:r>
      <w:r w:rsidR="006A4B3D">
        <w:t xml:space="preserve"> 7AA </w:t>
      </w:r>
      <w:r w:rsidR="00FE5B83">
        <w:t xml:space="preserve">of the </w:t>
      </w:r>
      <w:r w:rsidR="00250290">
        <w:t xml:space="preserve">Oranga </w:t>
      </w:r>
      <w:r w:rsidR="001F734E">
        <w:t>Tamariki</w:t>
      </w:r>
      <w:r w:rsidR="000E78AC">
        <w:t xml:space="preserve"> </w:t>
      </w:r>
      <w:r w:rsidR="00FE5B83">
        <w:t>act</w:t>
      </w:r>
      <w:r w:rsidR="00081A7D">
        <w:t xml:space="preserve"> </w:t>
      </w:r>
      <w:r w:rsidR="003D3E10">
        <w:t>is dangerous</w:t>
      </w:r>
      <w:r w:rsidR="00904C3C">
        <w:t xml:space="preserve"> and not evidence based or </w:t>
      </w:r>
      <w:r w:rsidR="00F5670E">
        <w:t>logical</w:t>
      </w:r>
      <w:r w:rsidR="00904C3C">
        <w:t>.</w:t>
      </w:r>
    </w:p>
    <w:p w14:paraId="59262D19" w14:textId="2F0D4F80" w:rsidR="0051280E" w:rsidRDefault="000E78AC" w:rsidP="00F71347">
      <w:pPr>
        <w:tabs>
          <w:tab w:val="left" w:pos="584"/>
        </w:tabs>
      </w:pPr>
      <w:r>
        <w:t>Arana</w:t>
      </w:r>
      <w:r w:rsidR="00763CF1">
        <w:t xml:space="preserve"> - acknowledged that </w:t>
      </w:r>
      <w:r w:rsidR="0071078A">
        <w:t>t</w:t>
      </w:r>
      <w:r w:rsidR="00763CF1">
        <w:t xml:space="preserve">he written word </w:t>
      </w:r>
      <w:r w:rsidR="0071078A">
        <w:t>doesn’t</w:t>
      </w:r>
      <w:r w:rsidR="00763CF1">
        <w:t xml:space="preserve"> reflect the lived experience. </w:t>
      </w:r>
      <w:r w:rsidR="00193AD3">
        <w:t xml:space="preserve">Pleased to see a medication change for a person who he </w:t>
      </w:r>
      <w:r w:rsidR="00DD1F41">
        <w:t>re</w:t>
      </w:r>
      <w:r w:rsidR="00193AD3">
        <w:t>presented. Sometimes community representation on behalf of someone is required</w:t>
      </w:r>
      <w:r w:rsidR="008F306D">
        <w:t>.</w:t>
      </w:r>
    </w:p>
    <w:p w14:paraId="07D9082F" w14:textId="6FDD474E" w:rsidR="000F7DCF" w:rsidRPr="008C4C1A" w:rsidRDefault="00753313" w:rsidP="000F7DCF">
      <w:pPr>
        <w:pStyle w:val="Heading3"/>
        <w:tabs>
          <w:tab w:val="left" w:pos="584"/>
        </w:tabs>
        <w:kinsoku w:val="0"/>
        <w:overflowPunct w:val="0"/>
      </w:pPr>
      <w:r>
        <w:lastRenderedPageBreak/>
        <w:t>7</w:t>
      </w:r>
      <w:r w:rsidR="000F7DCF">
        <w:t xml:space="preserve">. </w:t>
      </w:r>
      <w:r w:rsidR="00967242">
        <w:t>Future direction for Te Tāhū Hauora and questions</w:t>
      </w:r>
    </w:p>
    <w:p w14:paraId="52897448" w14:textId="41E65A64" w:rsidR="004A368E" w:rsidRDefault="00967242" w:rsidP="003C7503">
      <w:r>
        <w:t>Peter Jansen</w:t>
      </w:r>
      <w:r w:rsidR="009F7E79">
        <w:t xml:space="preserve"> </w:t>
      </w:r>
      <w:r w:rsidR="002373A2">
        <w:t>mentioned the recent restructure</w:t>
      </w:r>
      <w:r w:rsidR="00AE11FF">
        <w:t>, a</w:t>
      </w:r>
      <w:r w:rsidR="002373A2">
        <w:t>nd the new teams</w:t>
      </w:r>
      <w:r w:rsidR="00AE11FF">
        <w:t xml:space="preserve">. Smaller ELT, teams and some joined together. </w:t>
      </w:r>
      <w:r w:rsidR="00657490">
        <w:t>Appointment soon made to new Director of Māori</w:t>
      </w:r>
      <w:r w:rsidR="00A02B9A">
        <w:t xml:space="preserve"> Health &amp; </w:t>
      </w:r>
      <w:r w:rsidR="0030174F">
        <w:t>C</w:t>
      </w:r>
      <w:r w:rsidR="00A02B9A">
        <w:t>onsumer.</w:t>
      </w:r>
    </w:p>
    <w:p w14:paraId="3BC8751D" w14:textId="50F67205" w:rsidR="00D27C67" w:rsidRDefault="00A32F8C" w:rsidP="003C7503">
      <w:r>
        <w:t>We have less money to do things</w:t>
      </w:r>
      <w:r w:rsidR="0055762B">
        <w:t xml:space="preserve">. We need to change focus to what we must do. </w:t>
      </w:r>
      <w:r w:rsidR="00F91EB8">
        <w:t>Go back to what the legislation says</w:t>
      </w:r>
      <w:r w:rsidR="00934F27">
        <w:t>.</w:t>
      </w:r>
      <w:r w:rsidR="00395C3B">
        <w:t xml:space="preserve"> We must have </w:t>
      </w:r>
      <w:bookmarkStart w:id="0" w:name="_Hlk175218989"/>
      <w:r w:rsidR="00395C3B">
        <w:t xml:space="preserve">intelligent </w:t>
      </w:r>
      <w:r w:rsidR="006059D2">
        <w:t xml:space="preserve">analysis </w:t>
      </w:r>
      <w:bookmarkEnd w:id="0"/>
      <w:r w:rsidR="006059D2">
        <w:t>by receiving lots of info and sending out reports</w:t>
      </w:r>
      <w:r w:rsidR="00D31D92">
        <w:t xml:space="preserve"> </w:t>
      </w:r>
      <w:r w:rsidR="00D61407">
        <w:t xml:space="preserve">and making </w:t>
      </w:r>
      <w:r w:rsidR="00F91EB8">
        <w:t>appropriate</w:t>
      </w:r>
      <w:r w:rsidR="00C341EA">
        <w:t xml:space="preserve"> r</w:t>
      </w:r>
      <w:r w:rsidR="00D61407">
        <w:t>ecommendations</w:t>
      </w:r>
      <w:r w:rsidR="00F91EB8">
        <w:t>.</w:t>
      </w:r>
      <w:r w:rsidR="00C341EA">
        <w:t xml:space="preserve"> This heavily involves consumers, whom we must listen to.</w:t>
      </w:r>
      <w:r w:rsidR="00E80DDD">
        <w:t xml:space="preserve"> </w:t>
      </w:r>
    </w:p>
    <w:p w14:paraId="3C8A7293" w14:textId="302C40A2" w:rsidR="002E1F25" w:rsidRDefault="00D27C67" w:rsidP="003C7503">
      <w:r>
        <w:t xml:space="preserve">The Board requires real life </w:t>
      </w:r>
      <w:r w:rsidR="002E1F25">
        <w:t>consumer stories – which are at the start of their hui.</w:t>
      </w:r>
      <w:r w:rsidR="00BB33FE">
        <w:t xml:space="preserve"> It needs to be direct and can be whatever you want to say.</w:t>
      </w:r>
    </w:p>
    <w:p w14:paraId="4ED8A4A9" w14:textId="0DB2A28B" w:rsidR="00A32F8C" w:rsidRDefault="00724C33" w:rsidP="003C7503">
      <w:r>
        <w:t xml:space="preserve">Remember the </w:t>
      </w:r>
      <w:r w:rsidR="00B9208E">
        <w:t>3</w:t>
      </w:r>
      <w:r>
        <w:t>-</w:t>
      </w:r>
      <w:r w:rsidR="00B9208E">
        <w:t xml:space="preserve"> legged stool of intelligent analysis – experts in </w:t>
      </w:r>
      <w:r w:rsidR="009E496B">
        <w:t>d</w:t>
      </w:r>
      <w:r w:rsidR="002E1F25">
        <w:t>ata</w:t>
      </w:r>
      <w:r w:rsidR="009E496B">
        <w:t>,</w:t>
      </w:r>
      <w:r w:rsidR="002E1F25">
        <w:t xml:space="preserve"> clinical</w:t>
      </w:r>
      <w:r w:rsidR="009E496B">
        <w:t xml:space="preserve"> and </w:t>
      </w:r>
      <w:r w:rsidR="002E1F25">
        <w:t>consumer</w:t>
      </w:r>
      <w:r w:rsidR="009E496B">
        <w:t>.</w:t>
      </w:r>
      <w:r w:rsidR="00D61407">
        <w:t xml:space="preserve"> </w:t>
      </w:r>
    </w:p>
    <w:p w14:paraId="5B9EF900" w14:textId="77777777" w:rsidR="00242145" w:rsidRDefault="005922FB" w:rsidP="003C7503">
      <w:r>
        <w:t>We need to see what can be handed over to other entities – i.e. ACP, IPC, Trauma health</w:t>
      </w:r>
      <w:r w:rsidR="00242145">
        <w:t>.</w:t>
      </w:r>
    </w:p>
    <w:p w14:paraId="05F2AABF" w14:textId="68C06859" w:rsidR="009E496B" w:rsidRDefault="005922FB" w:rsidP="003C7503">
      <w:r>
        <w:t>M</w:t>
      </w:r>
      <w:r w:rsidR="00FA0114">
        <w:t xml:space="preserve">ental </w:t>
      </w:r>
      <w:r>
        <w:t>H</w:t>
      </w:r>
      <w:r w:rsidR="00FA0114">
        <w:t xml:space="preserve">ealth </w:t>
      </w:r>
      <w:r w:rsidR="00C87A6F">
        <w:t xml:space="preserve">and </w:t>
      </w:r>
      <w:r>
        <w:t>A</w:t>
      </w:r>
      <w:r w:rsidR="00C87A6F">
        <w:t>ddictions (MH&amp;A)</w:t>
      </w:r>
      <w:r w:rsidR="00242145">
        <w:t xml:space="preserve"> will continue with </w:t>
      </w:r>
      <w:r w:rsidR="00041A7C">
        <w:t>Te Tāhū Hauora</w:t>
      </w:r>
      <w:r w:rsidR="00242145">
        <w:t xml:space="preserve"> for another year. </w:t>
      </w:r>
      <w:r w:rsidR="00D25C04">
        <w:t xml:space="preserve">Some real gains </w:t>
      </w:r>
      <w:r w:rsidR="00A85167">
        <w:t>in “</w:t>
      </w:r>
      <w:r w:rsidR="00CD689F">
        <w:t>zero-</w:t>
      </w:r>
      <w:r w:rsidR="00A16747">
        <w:t>seclusion</w:t>
      </w:r>
      <w:r w:rsidR="00D25C04">
        <w:t>”</w:t>
      </w:r>
      <w:r w:rsidR="00A16747">
        <w:t xml:space="preserve">. </w:t>
      </w:r>
    </w:p>
    <w:p w14:paraId="65C231B9" w14:textId="24816110" w:rsidR="00C94761" w:rsidRDefault="00ED12CE" w:rsidP="003C7503">
      <w:r>
        <w:t xml:space="preserve">Reset of </w:t>
      </w:r>
      <w:r w:rsidR="00FA0114">
        <w:t xml:space="preserve">Health New Zealand </w:t>
      </w:r>
      <w:r>
        <w:t xml:space="preserve">Te Whatu Ora </w:t>
      </w:r>
      <w:r w:rsidR="00DE3DCE">
        <w:t xml:space="preserve">– </w:t>
      </w:r>
      <w:r w:rsidR="009D478C">
        <w:t xml:space="preserve">acknowledged a lot of information </w:t>
      </w:r>
      <w:r w:rsidR="00B90E05">
        <w:t xml:space="preserve">in the public space including </w:t>
      </w:r>
      <w:r w:rsidR="00DE3DCE">
        <w:t xml:space="preserve">some misinformation. </w:t>
      </w:r>
      <w:r w:rsidR="003046F5">
        <w:t xml:space="preserve">Peter </w:t>
      </w:r>
      <w:r w:rsidR="00A22E18">
        <w:t xml:space="preserve">Jansen </w:t>
      </w:r>
      <w:r w:rsidR="00CD689F">
        <w:t>and</w:t>
      </w:r>
      <w:r w:rsidR="003046F5">
        <w:t xml:space="preserve"> Rae La</w:t>
      </w:r>
      <w:r w:rsidR="00BB1874">
        <w:t>m</w:t>
      </w:r>
      <w:r w:rsidR="003046F5">
        <w:t>b (</w:t>
      </w:r>
      <w:r w:rsidR="007630B3">
        <w:t xml:space="preserve">Te Tāhū Hauora board </w:t>
      </w:r>
      <w:r w:rsidR="003046F5">
        <w:t>chair) had a very constructive hui</w:t>
      </w:r>
      <w:r w:rsidR="00DE3DCE">
        <w:t xml:space="preserve"> </w:t>
      </w:r>
      <w:r w:rsidR="003046F5">
        <w:t xml:space="preserve">with </w:t>
      </w:r>
      <w:r w:rsidR="00C034B3">
        <w:t>P</w:t>
      </w:r>
      <w:r w:rsidR="003046F5">
        <w:t xml:space="preserve">rofessor </w:t>
      </w:r>
      <w:r w:rsidR="00BB1874">
        <w:t>L</w:t>
      </w:r>
      <w:r w:rsidR="003046F5">
        <w:t>evy (</w:t>
      </w:r>
      <w:r w:rsidR="007630B3">
        <w:t xml:space="preserve">Health New Zealand Te Whatu Ora </w:t>
      </w:r>
      <w:r w:rsidR="003046F5">
        <w:t>commissioner)</w:t>
      </w:r>
      <w:r w:rsidR="00BB1874">
        <w:t xml:space="preserve"> around h</w:t>
      </w:r>
      <w:r w:rsidR="003046F5">
        <w:t xml:space="preserve">ow </w:t>
      </w:r>
      <w:r w:rsidR="00BB1874">
        <w:t>we c</w:t>
      </w:r>
      <w:r w:rsidR="003046F5">
        <w:t>an</w:t>
      </w:r>
      <w:r w:rsidR="00BB1874">
        <w:t xml:space="preserve"> help.</w:t>
      </w:r>
    </w:p>
    <w:p w14:paraId="6C6AFB4B" w14:textId="08B443E7" w:rsidR="005760B2" w:rsidRDefault="005760B2" w:rsidP="003C7503">
      <w:r>
        <w:t xml:space="preserve">The </w:t>
      </w:r>
      <w:r w:rsidR="0039297F">
        <w:t>M</w:t>
      </w:r>
      <w:r>
        <w:t xml:space="preserve">inister </w:t>
      </w:r>
      <w:r w:rsidR="0039297F">
        <w:t xml:space="preserve">of Health </w:t>
      </w:r>
      <w:r>
        <w:t xml:space="preserve">has asked </w:t>
      </w:r>
      <w:r w:rsidR="00C36D68">
        <w:t>Te Tāhū Hauora to provide</w:t>
      </w:r>
      <w:r>
        <w:t xml:space="preserve"> a monthly report while the re-set to </w:t>
      </w:r>
      <w:r w:rsidR="004277F2">
        <w:t>Te Whatu Ora</w:t>
      </w:r>
      <w:r>
        <w:t xml:space="preserve"> </w:t>
      </w:r>
      <w:r w:rsidR="004277F2">
        <w:t xml:space="preserve">is underway. </w:t>
      </w:r>
      <w:r w:rsidR="005E4883">
        <w:t>The commission is tasked with this to represent the public</w:t>
      </w:r>
      <w:r w:rsidR="005A1181">
        <w:t xml:space="preserve"> and staff’s feedback.</w:t>
      </w:r>
      <w:r w:rsidR="00AF5810">
        <w:t xml:space="preserve"> Critical info will come from consumers and </w:t>
      </w:r>
      <w:r w:rsidR="005E0967">
        <w:t xml:space="preserve">clinicians. </w:t>
      </w:r>
      <w:r w:rsidR="00810369">
        <w:t xml:space="preserve">An invitation for </w:t>
      </w:r>
      <w:r w:rsidR="005E0967">
        <w:t>volunteers</w:t>
      </w:r>
      <w:r w:rsidR="00810369">
        <w:t xml:space="preserve"> (un-paid)</w:t>
      </w:r>
      <w:r w:rsidR="005E0967">
        <w:t xml:space="preserve"> </w:t>
      </w:r>
      <w:r w:rsidR="0082268A">
        <w:t>to complete a</w:t>
      </w:r>
      <w:r w:rsidR="005E0967">
        <w:t xml:space="preserve"> quick </w:t>
      </w:r>
      <w:r w:rsidR="005E1917">
        <w:t>questionnaire</w:t>
      </w:r>
      <w:r w:rsidR="00810461">
        <w:t xml:space="preserve"> will be sent</w:t>
      </w:r>
      <w:r w:rsidR="005E0967">
        <w:t>.</w:t>
      </w:r>
      <w:r w:rsidR="005E1D60">
        <w:t xml:space="preserve"> </w:t>
      </w:r>
    </w:p>
    <w:p w14:paraId="695B9776" w14:textId="08CEE0C0" w:rsidR="007A3250" w:rsidRDefault="007A3250" w:rsidP="003C7503">
      <w:r>
        <w:t xml:space="preserve">An expert group will look at </w:t>
      </w:r>
      <w:r w:rsidR="00CC06C9">
        <w:t xml:space="preserve">the </w:t>
      </w:r>
      <w:r>
        <w:t>data and information</w:t>
      </w:r>
      <w:r w:rsidR="00AC032A">
        <w:t xml:space="preserve"> to develop </w:t>
      </w:r>
      <w:r w:rsidR="00CC06C9">
        <w:t>an I</w:t>
      </w:r>
      <w:r w:rsidR="00150D1D">
        <w:t>nsights</w:t>
      </w:r>
      <w:r w:rsidR="00AC032A">
        <w:t xml:space="preserve"> report</w:t>
      </w:r>
      <w:r w:rsidR="007F57AA">
        <w:t xml:space="preserve"> for the minister with </w:t>
      </w:r>
      <w:r w:rsidR="00150D1D">
        <w:t>the</w:t>
      </w:r>
      <w:r w:rsidR="0082268A">
        <w:rPr>
          <w:vertAlign w:val="superscript"/>
        </w:rPr>
        <w:t xml:space="preserve"> </w:t>
      </w:r>
      <w:r w:rsidR="0082268A">
        <w:t>first</w:t>
      </w:r>
      <w:r w:rsidR="00C9776A">
        <w:t xml:space="preserve"> being</w:t>
      </w:r>
      <w:r w:rsidR="007F57AA">
        <w:t xml:space="preserve"> due on 18 Sept</w:t>
      </w:r>
      <w:r w:rsidR="00C9776A">
        <w:t>ember</w:t>
      </w:r>
      <w:r w:rsidR="007F57AA">
        <w:t xml:space="preserve">. </w:t>
      </w:r>
    </w:p>
    <w:p w14:paraId="585530A6" w14:textId="2DE2A011" w:rsidR="00150D1D" w:rsidRDefault="00076BB8" w:rsidP="003C7503">
      <w:r>
        <w:t>Q</w:t>
      </w:r>
      <w:r w:rsidR="00032EDB">
        <w:t>.</w:t>
      </w:r>
      <w:r>
        <w:t xml:space="preserve"> </w:t>
      </w:r>
      <w:r w:rsidR="00CE7780">
        <w:t>H</w:t>
      </w:r>
      <w:r>
        <w:t>ow</w:t>
      </w:r>
      <w:r w:rsidR="00CE7780">
        <w:t xml:space="preserve"> can</w:t>
      </w:r>
      <w:r>
        <w:t xml:space="preserve"> the </w:t>
      </w:r>
      <w:r w:rsidR="00004541">
        <w:t xml:space="preserve">consumer </w:t>
      </w:r>
      <w:r>
        <w:t>team do everything</w:t>
      </w:r>
      <w:r w:rsidR="00F63D3F">
        <w:t xml:space="preserve"> under new structure</w:t>
      </w:r>
      <w:r w:rsidR="00A55AEC">
        <w:t>?</w:t>
      </w:r>
      <w:r w:rsidR="00F63D3F">
        <w:t xml:space="preserve"> It will be referring to other teams to involve consumers first</w:t>
      </w:r>
      <w:r w:rsidR="008043FC">
        <w:t>, and th</w:t>
      </w:r>
      <w:r w:rsidR="00A55AEC">
        <w:t>ose</w:t>
      </w:r>
      <w:r w:rsidR="008043FC">
        <w:t xml:space="preserve"> other team</w:t>
      </w:r>
      <w:r w:rsidR="00D33669">
        <w:t xml:space="preserve">s </w:t>
      </w:r>
      <w:r w:rsidR="00F63D3F">
        <w:t>will</w:t>
      </w:r>
      <w:r w:rsidR="008043FC">
        <w:t xml:space="preserve"> then </w:t>
      </w:r>
      <w:r w:rsidR="00F63D3F">
        <w:t>do the work</w:t>
      </w:r>
      <w:r w:rsidR="008043FC">
        <w:t>.</w:t>
      </w:r>
    </w:p>
    <w:p w14:paraId="45F8D05A" w14:textId="707CF1C0" w:rsidR="00486990" w:rsidRDefault="002E0AFD" w:rsidP="003C7503">
      <w:r>
        <w:t xml:space="preserve">Q. </w:t>
      </w:r>
      <w:r w:rsidR="00A55AEC">
        <w:t>W</w:t>
      </w:r>
      <w:r w:rsidR="00877E0F">
        <w:t>ill reports be given their due attention and action</w:t>
      </w:r>
      <w:r w:rsidR="00A55AEC">
        <w:t>?</w:t>
      </w:r>
      <w:r w:rsidR="00877E0F">
        <w:t xml:space="preserve"> There is always </w:t>
      </w:r>
      <w:r w:rsidR="00797E6C">
        <w:t xml:space="preserve">that </w:t>
      </w:r>
      <w:r w:rsidR="00D33669">
        <w:t>risk,</w:t>
      </w:r>
      <w:r w:rsidR="00797E6C">
        <w:t xml:space="preserve"> but we need to continually provide and push info</w:t>
      </w:r>
      <w:r w:rsidR="00F14762">
        <w:t>rmation</w:t>
      </w:r>
      <w:r w:rsidR="007F051A">
        <w:t>, to get the changes needed for improvement.</w:t>
      </w:r>
      <w:r w:rsidR="00287F73">
        <w:t xml:space="preserve"> Ask questions around why things are a certain way.</w:t>
      </w:r>
    </w:p>
    <w:p w14:paraId="670CDFC9" w14:textId="0ADBD564" w:rsidR="00E435C4" w:rsidRDefault="00E435C4" w:rsidP="003C7503">
      <w:r>
        <w:t xml:space="preserve">Q. </w:t>
      </w:r>
      <w:r w:rsidR="00F14762">
        <w:t>W</w:t>
      </w:r>
      <w:r w:rsidR="00214BDB">
        <w:t>ill the analysis</w:t>
      </w:r>
      <w:r w:rsidR="000B5C17">
        <w:t xml:space="preserve"> framework </w:t>
      </w:r>
      <w:r w:rsidR="00214BDB">
        <w:t xml:space="preserve">include </w:t>
      </w:r>
      <w:r w:rsidR="00AF1F89">
        <w:t>spec</w:t>
      </w:r>
      <w:r w:rsidR="00AA09BE">
        <w:t>ific approaches such as</w:t>
      </w:r>
      <w:r w:rsidR="00214BDB">
        <w:t xml:space="preserve"> h</w:t>
      </w:r>
      <w:r>
        <w:t>olistic</w:t>
      </w:r>
      <w:r w:rsidR="00AA09BE">
        <w:t xml:space="preserve"> for </w:t>
      </w:r>
      <w:r>
        <w:t>Paci</w:t>
      </w:r>
      <w:r w:rsidR="00F14762">
        <w:t xml:space="preserve">fic </w:t>
      </w:r>
      <w:proofErr w:type="gramStart"/>
      <w:r w:rsidR="00F14762">
        <w:t>people?</w:t>
      </w:r>
      <w:r w:rsidR="00214BDB">
        <w:t>.</w:t>
      </w:r>
      <w:proofErr w:type="gramEnd"/>
      <w:r w:rsidR="00DC52EE">
        <w:t xml:space="preserve"> </w:t>
      </w:r>
      <w:r w:rsidR="009E1BEC">
        <w:t>If</w:t>
      </w:r>
      <w:r w:rsidR="00E50874">
        <w:t xml:space="preserve"> data </w:t>
      </w:r>
      <w:r w:rsidR="00307E19">
        <w:t>is provided</w:t>
      </w:r>
      <w:r w:rsidR="00DC52EE">
        <w:t xml:space="preserve"> without action</w:t>
      </w:r>
      <w:r w:rsidR="00E50874">
        <w:t xml:space="preserve">, people will </w:t>
      </w:r>
      <w:r w:rsidR="009E1BEC">
        <w:t>stop providing.</w:t>
      </w:r>
      <w:r w:rsidR="00920131">
        <w:t xml:space="preserve"> Yes agree </w:t>
      </w:r>
      <w:r w:rsidR="007B47FC">
        <w:t>- we</w:t>
      </w:r>
      <w:r w:rsidR="00920131">
        <w:t xml:space="preserve"> need to respect the data and </w:t>
      </w:r>
      <w:r w:rsidR="00633967">
        <w:t xml:space="preserve">define analysis. </w:t>
      </w:r>
    </w:p>
    <w:p w14:paraId="70C7A424" w14:textId="38551D3B" w:rsidR="00D25C04" w:rsidRDefault="008A472D" w:rsidP="003C7503">
      <w:r>
        <w:t xml:space="preserve">Q. </w:t>
      </w:r>
      <w:r w:rsidR="00F14762">
        <w:t>W</w:t>
      </w:r>
      <w:r>
        <w:t xml:space="preserve">hat are the questions for </w:t>
      </w:r>
      <w:r w:rsidR="00EB11F7">
        <w:t>insights report</w:t>
      </w:r>
      <w:r w:rsidR="00F14762">
        <w:t>?</w:t>
      </w:r>
      <w:r w:rsidR="00EB11F7">
        <w:t xml:space="preserve">  1</w:t>
      </w:r>
      <w:r w:rsidR="00F14762">
        <w:t>.</w:t>
      </w:r>
      <w:r w:rsidR="00EB11F7">
        <w:t xml:space="preserve"> </w:t>
      </w:r>
      <w:r w:rsidR="00F14762">
        <w:t>W</w:t>
      </w:r>
      <w:r w:rsidR="00F23450">
        <w:t>hat’s</w:t>
      </w:r>
      <w:r w:rsidR="00EB11F7">
        <w:t xml:space="preserve"> working well in system. </w:t>
      </w:r>
      <w:r w:rsidR="00F14762">
        <w:t>2.</w:t>
      </w:r>
      <w:r w:rsidR="00E476E2">
        <w:t xml:space="preserve"> </w:t>
      </w:r>
      <w:r w:rsidR="00EB11F7">
        <w:t xml:space="preserve">Can you advise what </w:t>
      </w:r>
      <w:r w:rsidR="00F23450">
        <w:t xml:space="preserve">areas we </w:t>
      </w:r>
      <w:r w:rsidR="00EB11F7">
        <w:t>need</w:t>
      </w:r>
      <w:r w:rsidR="00F23450">
        <w:t xml:space="preserve"> </w:t>
      </w:r>
      <w:r w:rsidR="00EB11F7">
        <w:t xml:space="preserve">to work </w:t>
      </w:r>
      <w:r w:rsidR="00F23450">
        <w:t xml:space="preserve">on. </w:t>
      </w:r>
      <w:r w:rsidR="00231A55">
        <w:t xml:space="preserve">These are quite broad but can be </w:t>
      </w:r>
      <w:r w:rsidR="00E476E2">
        <w:t>r</w:t>
      </w:r>
      <w:r w:rsidR="00231A55">
        <w:t>efined over time.</w:t>
      </w:r>
    </w:p>
    <w:p w14:paraId="2760861B" w14:textId="5C5EF96A" w:rsidR="00DA64BE" w:rsidRDefault="00DA64BE" w:rsidP="003C7503">
      <w:r>
        <w:t xml:space="preserve">We will protect </w:t>
      </w:r>
      <w:proofErr w:type="gramStart"/>
      <w:r>
        <w:t>informants</w:t>
      </w:r>
      <w:proofErr w:type="gramEnd"/>
      <w:r>
        <w:t xml:space="preserve"> and</w:t>
      </w:r>
      <w:r w:rsidR="00EB74C2">
        <w:t xml:space="preserve"> </w:t>
      </w:r>
      <w:r w:rsidR="009221D4">
        <w:t>legal advice has been</w:t>
      </w:r>
      <w:r w:rsidR="00EB74C2">
        <w:t xml:space="preserve"> obtained on this.</w:t>
      </w:r>
    </w:p>
    <w:p w14:paraId="2734EBDC" w14:textId="2C4C126E" w:rsidR="00486251" w:rsidRDefault="00486251" w:rsidP="003C7503">
      <w:r>
        <w:t>We will need to co</w:t>
      </w:r>
      <w:r w:rsidR="0066564B">
        <w:t>n</w:t>
      </w:r>
      <w:r>
        <w:t>sider any support (counselling) for those providing sensitive info</w:t>
      </w:r>
      <w:r w:rsidR="0066564B">
        <w:t>rmation.</w:t>
      </w:r>
    </w:p>
    <w:p w14:paraId="22E485FB" w14:textId="5232405E" w:rsidR="0013627D" w:rsidRDefault="00173278" w:rsidP="00A220D7">
      <w:pPr>
        <w:pStyle w:val="Heading3"/>
        <w:tabs>
          <w:tab w:val="left" w:pos="584"/>
        </w:tabs>
        <w:kinsoku w:val="0"/>
        <w:overflowPunct w:val="0"/>
        <w:rPr>
          <w:lang w:val="mi-NZ"/>
        </w:rPr>
      </w:pPr>
      <w:r>
        <w:t>8</w:t>
      </w:r>
      <w:r w:rsidR="00F23704">
        <w:t xml:space="preserve">. </w:t>
      </w:r>
      <w:r w:rsidR="00A220D7">
        <w:t>Final SPE confirmed.</w:t>
      </w:r>
      <w:r w:rsidR="00A220D7" w:rsidRPr="3E514C9F">
        <w:rPr>
          <w:lang w:val="mi-NZ"/>
        </w:rPr>
        <w:t xml:space="preserve"> </w:t>
      </w:r>
    </w:p>
    <w:p w14:paraId="64404A39" w14:textId="397F2F7B" w:rsidR="00963DD7" w:rsidRDefault="002B2C08" w:rsidP="00A220D7">
      <w:pPr>
        <w:rPr>
          <w:lang w:val="mi-NZ"/>
        </w:rPr>
      </w:pPr>
      <w:r>
        <w:rPr>
          <w:lang w:val="mi-NZ"/>
        </w:rPr>
        <w:t xml:space="preserve">DJ </w:t>
      </w:r>
      <w:r w:rsidR="007E7DF1">
        <w:rPr>
          <w:lang w:val="mi-NZ"/>
        </w:rPr>
        <w:t>spoke to</w:t>
      </w:r>
      <w:r>
        <w:rPr>
          <w:lang w:val="mi-NZ"/>
        </w:rPr>
        <w:t xml:space="preserve"> our </w:t>
      </w:r>
      <w:r w:rsidR="00E02F64">
        <w:rPr>
          <w:lang w:val="mi-NZ"/>
        </w:rPr>
        <w:t>two</w:t>
      </w:r>
      <w:r>
        <w:rPr>
          <w:lang w:val="mi-NZ"/>
        </w:rPr>
        <w:t xml:space="preserve"> SPE</w:t>
      </w:r>
      <w:r w:rsidR="00E02F64">
        <w:rPr>
          <w:lang w:val="mi-NZ"/>
        </w:rPr>
        <w:t xml:space="preserve"> deliverables</w:t>
      </w:r>
      <w:r w:rsidR="00963DD7">
        <w:rPr>
          <w:lang w:val="mi-NZ"/>
        </w:rPr>
        <w:t xml:space="preserve">. </w:t>
      </w:r>
    </w:p>
    <w:p w14:paraId="7BBF7751" w14:textId="329259D3" w:rsidR="003949B3" w:rsidRDefault="00720E3A" w:rsidP="00A220D7">
      <w:pPr>
        <w:rPr>
          <w:lang w:val="mi-NZ"/>
        </w:rPr>
      </w:pPr>
      <w:r>
        <w:rPr>
          <w:lang w:val="mi-NZ"/>
        </w:rPr>
        <w:t xml:space="preserve">SPE </w:t>
      </w:r>
      <w:r w:rsidR="00E02F64">
        <w:rPr>
          <w:lang w:val="mi-NZ"/>
        </w:rPr>
        <w:t xml:space="preserve">deliverable </w:t>
      </w:r>
      <w:r>
        <w:rPr>
          <w:lang w:val="mi-NZ"/>
        </w:rPr>
        <w:t xml:space="preserve">1: </w:t>
      </w:r>
      <w:r w:rsidR="00E02F64">
        <w:rPr>
          <w:lang w:val="mi-NZ"/>
        </w:rPr>
        <w:t xml:space="preserve">up to four </w:t>
      </w:r>
      <w:r>
        <w:rPr>
          <w:lang w:val="mi-NZ"/>
        </w:rPr>
        <w:t xml:space="preserve">case </w:t>
      </w:r>
      <w:r w:rsidR="002E74D6">
        <w:rPr>
          <w:lang w:val="mi-NZ"/>
        </w:rPr>
        <w:t xml:space="preserve">studies </w:t>
      </w:r>
      <w:r w:rsidR="00DB115F">
        <w:rPr>
          <w:lang w:val="mi-NZ"/>
        </w:rPr>
        <w:t>including</w:t>
      </w:r>
      <w:r w:rsidR="004F0FB6">
        <w:rPr>
          <w:lang w:val="mi-NZ"/>
        </w:rPr>
        <w:t xml:space="preserve"> Primary care</w:t>
      </w:r>
      <w:r w:rsidR="00DB115F">
        <w:rPr>
          <w:lang w:val="mi-NZ"/>
        </w:rPr>
        <w:t xml:space="preserve"> and community care</w:t>
      </w:r>
      <w:r w:rsidR="004F0FB6">
        <w:rPr>
          <w:lang w:val="mi-NZ"/>
        </w:rPr>
        <w:t>:</w:t>
      </w:r>
    </w:p>
    <w:p w14:paraId="038CCDAC" w14:textId="14802CC7" w:rsidR="002365E0" w:rsidRDefault="002365E0" w:rsidP="00A220D7">
      <w:pPr>
        <w:rPr>
          <w:lang w:val="mi-NZ"/>
        </w:rPr>
      </w:pPr>
      <w:r>
        <w:rPr>
          <w:lang w:val="mi-NZ"/>
        </w:rPr>
        <w:t xml:space="preserve">DJ </w:t>
      </w:r>
      <w:r w:rsidR="00DB115F">
        <w:rPr>
          <w:lang w:val="mi-NZ"/>
        </w:rPr>
        <w:t>shared</w:t>
      </w:r>
      <w:r>
        <w:rPr>
          <w:lang w:val="mi-NZ"/>
        </w:rPr>
        <w:t xml:space="preserve"> the </w:t>
      </w:r>
      <w:r w:rsidR="0013180E">
        <w:rPr>
          <w:lang w:val="mi-NZ"/>
        </w:rPr>
        <w:t xml:space="preserve">example of </w:t>
      </w:r>
      <w:r>
        <w:rPr>
          <w:lang w:val="mi-NZ"/>
        </w:rPr>
        <w:t>C</w:t>
      </w:r>
      <w:r w:rsidR="009C41CE">
        <w:rPr>
          <w:lang w:val="mi-NZ"/>
        </w:rPr>
        <w:t>ar</w:t>
      </w:r>
      <w:r>
        <w:rPr>
          <w:lang w:val="mi-NZ"/>
        </w:rPr>
        <w:t>terton</w:t>
      </w:r>
      <w:r w:rsidR="00541B16">
        <w:rPr>
          <w:lang w:val="mi-NZ"/>
        </w:rPr>
        <w:t xml:space="preserve"> Community Health Forum</w:t>
      </w:r>
      <w:r w:rsidR="00D0216D">
        <w:rPr>
          <w:lang w:val="mi-NZ"/>
        </w:rPr>
        <w:t>,</w:t>
      </w:r>
      <w:r>
        <w:rPr>
          <w:lang w:val="mi-NZ"/>
        </w:rPr>
        <w:t xml:space="preserve"> the local medical centre</w:t>
      </w:r>
      <w:r w:rsidR="009C41CE">
        <w:rPr>
          <w:lang w:val="mi-NZ"/>
        </w:rPr>
        <w:t xml:space="preserve"> </w:t>
      </w:r>
      <w:r w:rsidR="00541B16">
        <w:rPr>
          <w:lang w:val="mi-NZ"/>
        </w:rPr>
        <w:t xml:space="preserve">establishing </w:t>
      </w:r>
      <w:r w:rsidR="009C41CE">
        <w:rPr>
          <w:lang w:val="mi-NZ"/>
        </w:rPr>
        <w:t xml:space="preserve">a local </w:t>
      </w:r>
      <w:r w:rsidR="0013180E">
        <w:rPr>
          <w:lang w:val="mi-NZ"/>
        </w:rPr>
        <w:t xml:space="preserve">health </w:t>
      </w:r>
      <w:r w:rsidR="009C41CE">
        <w:rPr>
          <w:lang w:val="mi-NZ"/>
        </w:rPr>
        <w:t>consumer forum</w:t>
      </w:r>
      <w:r w:rsidR="007D1B25">
        <w:rPr>
          <w:lang w:val="mi-NZ"/>
        </w:rPr>
        <w:t xml:space="preserve">, using the code </w:t>
      </w:r>
      <w:r w:rsidR="00961D17">
        <w:rPr>
          <w:lang w:val="mi-NZ"/>
        </w:rPr>
        <w:t xml:space="preserve">of expectations </w:t>
      </w:r>
      <w:r w:rsidR="007D1B25">
        <w:rPr>
          <w:lang w:val="mi-NZ"/>
        </w:rPr>
        <w:t>as a framework.</w:t>
      </w:r>
    </w:p>
    <w:p w14:paraId="56C1CA56" w14:textId="0E5E570B" w:rsidR="00B32D68" w:rsidRDefault="00D33BB1" w:rsidP="00A220D7">
      <w:pPr>
        <w:rPr>
          <w:lang w:val="mi-NZ"/>
        </w:rPr>
      </w:pPr>
      <w:r>
        <w:rPr>
          <w:lang w:val="mi-NZ"/>
        </w:rPr>
        <w:t xml:space="preserve">Discussion around </w:t>
      </w:r>
      <w:r w:rsidR="004916D7">
        <w:rPr>
          <w:lang w:val="mi-NZ"/>
        </w:rPr>
        <w:t xml:space="preserve">what the </w:t>
      </w:r>
      <w:r w:rsidR="002B05C2">
        <w:rPr>
          <w:lang w:val="mi-NZ"/>
        </w:rPr>
        <w:t>s</w:t>
      </w:r>
      <w:r w:rsidR="004916D7">
        <w:rPr>
          <w:lang w:val="mi-NZ"/>
        </w:rPr>
        <w:t xml:space="preserve">pread of primary care maybe – it </w:t>
      </w:r>
      <w:r w:rsidR="00CF60CE">
        <w:rPr>
          <w:lang w:val="mi-NZ"/>
        </w:rPr>
        <w:t>can</w:t>
      </w:r>
      <w:r w:rsidR="004916D7">
        <w:rPr>
          <w:lang w:val="mi-NZ"/>
        </w:rPr>
        <w:t xml:space="preserve"> involve local </w:t>
      </w:r>
      <w:r w:rsidR="00945FCE">
        <w:rPr>
          <w:lang w:val="mi-NZ"/>
        </w:rPr>
        <w:t>NGO</w:t>
      </w:r>
      <w:r w:rsidR="004916D7">
        <w:rPr>
          <w:lang w:val="mi-NZ"/>
        </w:rPr>
        <w:t xml:space="preserve">’s and </w:t>
      </w:r>
      <w:r w:rsidR="00CD03D6">
        <w:rPr>
          <w:lang w:val="mi-NZ"/>
        </w:rPr>
        <w:t>I</w:t>
      </w:r>
      <w:r w:rsidR="004916D7">
        <w:rPr>
          <w:lang w:val="mi-NZ"/>
        </w:rPr>
        <w:t>wi</w:t>
      </w:r>
      <w:r w:rsidR="002B05C2">
        <w:rPr>
          <w:lang w:val="mi-NZ"/>
        </w:rPr>
        <w:t xml:space="preserve"> </w:t>
      </w:r>
      <w:r w:rsidR="00CF60CE">
        <w:rPr>
          <w:lang w:val="mi-NZ"/>
        </w:rPr>
        <w:t>and Māori prov</w:t>
      </w:r>
      <w:r w:rsidR="00A75048">
        <w:rPr>
          <w:lang w:val="mi-NZ"/>
        </w:rPr>
        <w:t xml:space="preserve">idor </w:t>
      </w:r>
      <w:r w:rsidR="002B05C2">
        <w:rPr>
          <w:lang w:val="mi-NZ"/>
        </w:rPr>
        <w:t>organisations.</w:t>
      </w:r>
      <w:r w:rsidR="00DF44C1">
        <w:rPr>
          <w:lang w:val="mi-NZ"/>
        </w:rPr>
        <w:t xml:space="preserve"> Suggested we talk to </w:t>
      </w:r>
      <w:r w:rsidR="00CD03D6">
        <w:rPr>
          <w:lang w:val="mi-NZ"/>
        </w:rPr>
        <w:t>C</w:t>
      </w:r>
      <w:r w:rsidR="00DF44C1">
        <w:rPr>
          <w:lang w:val="mi-NZ"/>
        </w:rPr>
        <w:t>ollege of GP</w:t>
      </w:r>
      <w:r w:rsidR="00A75048">
        <w:rPr>
          <w:lang w:val="mi-NZ"/>
        </w:rPr>
        <w:t>s</w:t>
      </w:r>
      <w:r w:rsidR="00DF44C1">
        <w:rPr>
          <w:lang w:val="mi-NZ"/>
        </w:rPr>
        <w:t xml:space="preserve"> for getting in touch with primary care </w:t>
      </w:r>
      <w:r w:rsidR="00935FBC">
        <w:rPr>
          <w:lang w:val="mi-NZ"/>
        </w:rPr>
        <w:t>providers.</w:t>
      </w:r>
      <w:r w:rsidR="00B32D68">
        <w:rPr>
          <w:lang w:val="mi-NZ"/>
        </w:rPr>
        <w:t xml:space="preserve"> </w:t>
      </w:r>
    </w:p>
    <w:p w14:paraId="5E29EC78" w14:textId="543DFB11" w:rsidR="00E72A13" w:rsidRDefault="00490DE6" w:rsidP="00A220D7">
      <w:pPr>
        <w:rPr>
          <w:lang w:val="mi-NZ"/>
        </w:rPr>
      </w:pPr>
      <w:r>
        <w:rPr>
          <w:lang w:val="mi-NZ"/>
        </w:rPr>
        <w:lastRenderedPageBreak/>
        <w:t xml:space="preserve">Community </w:t>
      </w:r>
      <w:r w:rsidR="00B32D68">
        <w:rPr>
          <w:lang w:val="mi-NZ"/>
        </w:rPr>
        <w:t>pharamacies maybe another source.</w:t>
      </w:r>
    </w:p>
    <w:p w14:paraId="3317B872" w14:textId="6013D570" w:rsidR="00B571A0" w:rsidRDefault="00E72A13" w:rsidP="00A220D7">
      <w:pPr>
        <w:rPr>
          <w:lang w:val="mi-NZ"/>
        </w:rPr>
      </w:pPr>
      <w:r>
        <w:rPr>
          <w:lang w:val="mi-NZ"/>
        </w:rPr>
        <w:t>Primary care providers at medical centres.</w:t>
      </w:r>
      <w:r w:rsidR="00B32D68">
        <w:rPr>
          <w:lang w:val="mi-NZ"/>
        </w:rPr>
        <w:t xml:space="preserve"> </w:t>
      </w:r>
    </w:p>
    <w:p w14:paraId="6BF1FB06" w14:textId="3AD3BE3C" w:rsidR="00A220D7" w:rsidRDefault="002E74D6" w:rsidP="00A220D7">
      <w:pPr>
        <w:rPr>
          <w:lang w:val="mi-NZ"/>
        </w:rPr>
      </w:pPr>
      <w:r>
        <w:rPr>
          <w:lang w:val="mi-NZ"/>
        </w:rPr>
        <w:t xml:space="preserve">SPE </w:t>
      </w:r>
      <w:r w:rsidR="00490DE6">
        <w:rPr>
          <w:lang w:val="mi-NZ"/>
        </w:rPr>
        <w:t xml:space="preserve">deliverable </w:t>
      </w:r>
      <w:r>
        <w:rPr>
          <w:lang w:val="mi-NZ"/>
        </w:rPr>
        <w:t>2</w:t>
      </w:r>
      <w:r w:rsidR="002808D0">
        <w:rPr>
          <w:lang w:val="mi-NZ"/>
        </w:rPr>
        <w:t>:</w:t>
      </w:r>
      <w:r>
        <w:rPr>
          <w:lang w:val="mi-NZ"/>
        </w:rPr>
        <w:t xml:space="preserve"> </w:t>
      </w:r>
      <w:r w:rsidR="00EE6A5E">
        <w:rPr>
          <w:lang w:val="mi-NZ"/>
        </w:rPr>
        <w:t>increase impact of C</w:t>
      </w:r>
      <w:r w:rsidR="00032EB9">
        <w:rPr>
          <w:lang w:val="mi-NZ"/>
        </w:rPr>
        <w:t xml:space="preserve">onsumer </w:t>
      </w:r>
      <w:r w:rsidR="00EE6A5E">
        <w:rPr>
          <w:lang w:val="mi-NZ"/>
        </w:rPr>
        <w:t>H</w:t>
      </w:r>
      <w:r w:rsidR="00032EB9">
        <w:rPr>
          <w:lang w:val="mi-NZ"/>
        </w:rPr>
        <w:t xml:space="preserve">ealth </w:t>
      </w:r>
      <w:r w:rsidR="00EE6A5E">
        <w:rPr>
          <w:lang w:val="mi-NZ"/>
        </w:rPr>
        <w:t>F</w:t>
      </w:r>
      <w:r w:rsidR="00032EB9">
        <w:rPr>
          <w:lang w:val="mi-NZ"/>
        </w:rPr>
        <w:t xml:space="preserve">orum </w:t>
      </w:r>
      <w:r w:rsidR="00EE6A5E">
        <w:rPr>
          <w:lang w:val="mi-NZ"/>
        </w:rPr>
        <w:t>A</w:t>
      </w:r>
      <w:r w:rsidR="00032EB9">
        <w:rPr>
          <w:lang w:val="mi-NZ"/>
        </w:rPr>
        <w:t>otearoa (CHFA)</w:t>
      </w:r>
      <w:r w:rsidR="00494142">
        <w:rPr>
          <w:lang w:val="mi-NZ"/>
        </w:rPr>
        <w:t>. How can we increase engagement and measure this.</w:t>
      </w:r>
    </w:p>
    <w:p w14:paraId="102DB8A5" w14:textId="68D58C3F" w:rsidR="00665A01" w:rsidRDefault="00665A01" w:rsidP="00A220D7">
      <w:pPr>
        <w:rPr>
          <w:lang w:val="mi-NZ"/>
        </w:rPr>
      </w:pPr>
      <w:r>
        <w:rPr>
          <w:lang w:val="mi-NZ"/>
        </w:rPr>
        <w:t>Consumers want to know how to advocate.</w:t>
      </w:r>
      <w:r w:rsidR="00AD45EC">
        <w:rPr>
          <w:lang w:val="mi-NZ"/>
        </w:rPr>
        <w:t xml:space="preserve"> Perhaps workshops </w:t>
      </w:r>
      <w:r w:rsidR="00490DE6">
        <w:rPr>
          <w:lang w:val="mi-NZ"/>
        </w:rPr>
        <w:t>an</w:t>
      </w:r>
      <w:r w:rsidR="00032EB9">
        <w:rPr>
          <w:lang w:val="mi-NZ"/>
        </w:rPr>
        <w:t>d</w:t>
      </w:r>
      <w:r w:rsidR="00AD45EC">
        <w:rPr>
          <w:lang w:val="mi-NZ"/>
        </w:rPr>
        <w:t xml:space="preserve"> tools on how </w:t>
      </w:r>
      <w:r w:rsidR="00DD2B99">
        <w:rPr>
          <w:lang w:val="mi-NZ"/>
        </w:rPr>
        <w:t>and where t</w:t>
      </w:r>
      <w:r w:rsidR="00AD45EC">
        <w:rPr>
          <w:lang w:val="mi-NZ"/>
        </w:rPr>
        <w:t>o do this</w:t>
      </w:r>
      <w:r w:rsidR="00DD2B99">
        <w:rPr>
          <w:lang w:val="mi-NZ"/>
        </w:rPr>
        <w:t xml:space="preserve">. </w:t>
      </w:r>
      <w:r w:rsidR="003D6A4E">
        <w:rPr>
          <w:lang w:val="mi-NZ"/>
        </w:rPr>
        <w:t>How can all consumer groups feed in and be supported by the CHFA</w:t>
      </w:r>
    </w:p>
    <w:p w14:paraId="43F09259" w14:textId="6B086C40" w:rsidR="005E4B5D" w:rsidRDefault="00173278" w:rsidP="00173278">
      <w:pPr>
        <w:pStyle w:val="Heading3"/>
        <w:tabs>
          <w:tab w:val="left" w:pos="584"/>
        </w:tabs>
        <w:kinsoku w:val="0"/>
        <w:overflowPunct w:val="0"/>
        <w:rPr>
          <w:lang w:val="mi-NZ"/>
        </w:rPr>
      </w:pPr>
      <w:r>
        <w:t>9.</w:t>
      </w:r>
      <w:r w:rsidR="00FD3143">
        <w:t xml:space="preserve"> </w:t>
      </w:r>
      <w:r w:rsidR="00AE5177">
        <w:t>Regional workshops – locations and content</w:t>
      </w:r>
    </w:p>
    <w:p w14:paraId="73FDFE4B" w14:textId="619C93F0" w:rsidR="001639F2" w:rsidRPr="00106F1F" w:rsidRDefault="00BE427E" w:rsidP="002D108D">
      <w:pPr>
        <w:autoSpaceDE/>
        <w:autoSpaceDN/>
        <w:adjustRightInd/>
        <w:spacing w:before="100" w:beforeAutospacing="1" w:after="100" w:afterAutospacing="1" w:line="240" w:lineRule="auto"/>
        <w:rPr>
          <w:lang w:val="mi-NZ"/>
        </w:rPr>
      </w:pPr>
      <w:r w:rsidRPr="00106F1F">
        <w:rPr>
          <w:lang w:val="mi-NZ"/>
        </w:rPr>
        <w:t xml:space="preserve">Content </w:t>
      </w:r>
      <w:r w:rsidR="00106F1F" w:rsidRPr="00106F1F">
        <w:rPr>
          <w:lang w:val="mi-NZ"/>
        </w:rPr>
        <w:t>–</w:t>
      </w:r>
      <w:r w:rsidRPr="00106F1F">
        <w:rPr>
          <w:lang w:val="mi-NZ"/>
        </w:rPr>
        <w:t xml:space="preserve"> </w:t>
      </w:r>
      <w:r w:rsidR="00B92ED0" w:rsidRPr="00106F1F">
        <w:rPr>
          <w:lang w:val="mi-NZ"/>
        </w:rPr>
        <w:t>Ad</w:t>
      </w:r>
      <w:r w:rsidR="00106F1F" w:rsidRPr="00106F1F">
        <w:rPr>
          <w:lang w:val="mi-NZ"/>
        </w:rPr>
        <w:t>vocacy tools</w:t>
      </w:r>
      <w:r w:rsidR="005315E1">
        <w:rPr>
          <w:lang w:val="mi-NZ"/>
        </w:rPr>
        <w:t xml:space="preserve"> </w:t>
      </w:r>
      <w:r w:rsidR="00FE150F">
        <w:rPr>
          <w:lang w:val="mi-NZ"/>
        </w:rPr>
        <w:t>–</w:t>
      </w:r>
      <w:r w:rsidR="005315E1">
        <w:rPr>
          <w:lang w:val="mi-NZ"/>
        </w:rPr>
        <w:t xml:space="preserve"> explain</w:t>
      </w:r>
      <w:r w:rsidR="00FE150F">
        <w:rPr>
          <w:lang w:val="mi-NZ"/>
        </w:rPr>
        <w:t>ing primary care/clinical services and other support services</w:t>
      </w:r>
      <w:r w:rsidR="001350B7">
        <w:rPr>
          <w:lang w:val="mi-NZ"/>
        </w:rPr>
        <w:t>.</w:t>
      </w:r>
      <w:r w:rsidR="00AD0887">
        <w:rPr>
          <w:lang w:val="mi-NZ"/>
        </w:rPr>
        <w:t xml:space="preserve"> </w:t>
      </w:r>
      <w:r w:rsidR="009B0E94">
        <w:rPr>
          <w:lang w:val="mi-NZ"/>
        </w:rPr>
        <w:t xml:space="preserve">Teach </w:t>
      </w:r>
      <w:r w:rsidR="00885B3E">
        <w:rPr>
          <w:lang w:val="mi-NZ"/>
        </w:rPr>
        <w:t xml:space="preserve">the </w:t>
      </w:r>
      <w:r w:rsidR="009B0E94">
        <w:rPr>
          <w:lang w:val="mi-NZ"/>
        </w:rPr>
        <w:t xml:space="preserve">benefit </w:t>
      </w:r>
      <w:r w:rsidR="00AD0887">
        <w:rPr>
          <w:lang w:val="mi-NZ"/>
        </w:rPr>
        <w:t xml:space="preserve">of </w:t>
      </w:r>
      <w:r w:rsidR="00885B3E">
        <w:rPr>
          <w:lang w:val="mi-NZ"/>
        </w:rPr>
        <w:t xml:space="preserve">taking </w:t>
      </w:r>
      <w:r w:rsidR="009B0E94">
        <w:rPr>
          <w:lang w:val="mi-NZ"/>
        </w:rPr>
        <w:t>support people</w:t>
      </w:r>
      <w:r w:rsidR="00A0596C">
        <w:rPr>
          <w:lang w:val="mi-NZ"/>
        </w:rPr>
        <w:t xml:space="preserve"> to app</w:t>
      </w:r>
      <w:r w:rsidR="00D57B18">
        <w:rPr>
          <w:lang w:val="mi-NZ"/>
        </w:rPr>
        <w:t>oin</w:t>
      </w:r>
      <w:r w:rsidR="00973BD1">
        <w:rPr>
          <w:lang w:val="mi-NZ"/>
        </w:rPr>
        <w:t>t</w:t>
      </w:r>
      <w:r w:rsidR="00D57B18">
        <w:rPr>
          <w:lang w:val="mi-NZ"/>
        </w:rPr>
        <w:t>men</w:t>
      </w:r>
      <w:r w:rsidR="00A0596C">
        <w:rPr>
          <w:lang w:val="mi-NZ"/>
        </w:rPr>
        <w:t>ts</w:t>
      </w:r>
      <w:r w:rsidR="009B0E94">
        <w:rPr>
          <w:lang w:val="mi-NZ"/>
        </w:rPr>
        <w:t>.</w:t>
      </w:r>
    </w:p>
    <w:p w14:paraId="2E5C0B78" w14:textId="3D2DBA5A" w:rsidR="002D108D" w:rsidRDefault="00106F1F" w:rsidP="002D108D">
      <w:pPr>
        <w:autoSpaceDE/>
        <w:autoSpaceDN/>
        <w:adjustRightInd/>
        <w:spacing w:before="100" w:beforeAutospacing="1" w:after="100" w:afterAutospacing="1" w:line="240" w:lineRule="auto"/>
        <w:rPr>
          <w:lang w:val="mi-NZ"/>
        </w:rPr>
      </w:pPr>
      <w:r w:rsidRPr="00106F1F">
        <w:rPr>
          <w:lang w:val="mi-NZ"/>
        </w:rPr>
        <w:t xml:space="preserve">Where </w:t>
      </w:r>
      <w:r w:rsidR="00CA0BE7">
        <w:rPr>
          <w:lang w:val="mi-NZ"/>
        </w:rPr>
        <w:t>–</w:t>
      </w:r>
      <w:r w:rsidR="00B32C3E">
        <w:rPr>
          <w:lang w:val="mi-NZ"/>
        </w:rPr>
        <w:t xml:space="preserve"> </w:t>
      </w:r>
      <w:r w:rsidR="007721AB">
        <w:rPr>
          <w:lang w:val="mi-NZ"/>
        </w:rPr>
        <w:t>Tair</w:t>
      </w:r>
      <w:r w:rsidR="00D57B18">
        <w:rPr>
          <w:lang w:val="mi-NZ"/>
        </w:rPr>
        <w:t>ā</w:t>
      </w:r>
      <w:r w:rsidR="007721AB">
        <w:rPr>
          <w:lang w:val="mi-NZ"/>
        </w:rPr>
        <w:t>whiti (due t</w:t>
      </w:r>
      <w:r w:rsidR="0043394B">
        <w:rPr>
          <w:lang w:val="mi-NZ"/>
        </w:rPr>
        <w:t>o</w:t>
      </w:r>
      <w:r w:rsidR="007721AB">
        <w:rPr>
          <w:lang w:val="mi-NZ"/>
        </w:rPr>
        <w:t xml:space="preserve"> imp</w:t>
      </w:r>
      <w:r w:rsidR="0043394B">
        <w:rPr>
          <w:lang w:val="mi-NZ"/>
        </w:rPr>
        <w:t>a</w:t>
      </w:r>
      <w:r w:rsidR="007721AB">
        <w:rPr>
          <w:lang w:val="mi-NZ"/>
        </w:rPr>
        <w:t>ct of cyclone Gabriel</w:t>
      </w:r>
      <w:r w:rsidR="0078505A">
        <w:rPr>
          <w:lang w:val="mi-NZ"/>
        </w:rPr>
        <w:t>)</w:t>
      </w:r>
      <w:r w:rsidR="00D57B18">
        <w:rPr>
          <w:lang w:val="mi-NZ"/>
        </w:rPr>
        <w:t>, will need to check with the community if they are ready.</w:t>
      </w:r>
      <w:r w:rsidR="0016322A">
        <w:rPr>
          <w:lang w:val="mi-NZ"/>
        </w:rPr>
        <w:t xml:space="preserve"> Te Wai Pounamu</w:t>
      </w:r>
      <w:r w:rsidR="00726635">
        <w:rPr>
          <w:lang w:val="mi-NZ"/>
        </w:rPr>
        <w:t xml:space="preserve"> was identified as a </w:t>
      </w:r>
      <w:r w:rsidR="00DA68E1">
        <w:rPr>
          <w:lang w:val="mi-NZ"/>
        </w:rPr>
        <w:t>region that we need to consider.</w:t>
      </w:r>
    </w:p>
    <w:p w14:paraId="4EEC8C49" w14:textId="1E52E624" w:rsidR="00CA0BE7" w:rsidRPr="00106F1F" w:rsidRDefault="00CA0BE7" w:rsidP="002D108D">
      <w:pPr>
        <w:autoSpaceDE/>
        <w:autoSpaceDN/>
        <w:adjustRightInd/>
        <w:spacing w:before="100" w:beforeAutospacing="1" w:after="100" w:afterAutospacing="1" w:line="240" w:lineRule="auto"/>
        <w:rPr>
          <w:lang w:val="mi-NZ"/>
        </w:rPr>
      </w:pPr>
      <w:r>
        <w:rPr>
          <w:lang w:val="mi-NZ"/>
        </w:rPr>
        <w:t>There was also a wid</w:t>
      </w:r>
      <w:r w:rsidR="002D2FE5">
        <w:rPr>
          <w:lang w:val="mi-NZ"/>
        </w:rPr>
        <w:t>e</w:t>
      </w:r>
      <w:r>
        <w:rPr>
          <w:lang w:val="mi-NZ"/>
        </w:rPr>
        <w:t xml:space="preserve"> ranging conver</w:t>
      </w:r>
      <w:r w:rsidR="00A41D4D">
        <w:rPr>
          <w:lang w:val="mi-NZ"/>
        </w:rPr>
        <w:t>sa</w:t>
      </w:r>
      <w:r>
        <w:rPr>
          <w:lang w:val="mi-NZ"/>
        </w:rPr>
        <w:t>tion</w:t>
      </w:r>
      <w:r w:rsidR="00A41D4D">
        <w:rPr>
          <w:lang w:val="mi-NZ"/>
        </w:rPr>
        <w:t>s</w:t>
      </w:r>
      <w:r>
        <w:rPr>
          <w:lang w:val="mi-NZ"/>
        </w:rPr>
        <w:t xml:space="preserve"> about access to </w:t>
      </w:r>
      <w:r w:rsidR="00C419C7">
        <w:rPr>
          <w:lang w:val="mi-NZ"/>
        </w:rPr>
        <w:t>doctor</w:t>
      </w:r>
      <w:r>
        <w:rPr>
          <w:lang w:val="mi-NZ"/>
        </w:rPr>
        <w:t xml:space="preserve"> surgeries</w:t>
      </w:r>
      <w:r w:rsidR="002D2FE5">
        <w:rPr>
          <w:lang w:val="mi-NZ"/>
        </w:rPr>
        <w:t>.</w:t>
      </w:r>
    </w:p>
    <w:p w14:paraId="48EDB471" w14:textId="77777777" w:rsidR="009A22BE" w:rsidRDefault="005C4DDD" w:rsidP="009A22BE">
      <w:pPr>
        <w:pStyle w:val="Heading3"/>
        <w:tabs>
          <w:tab w:val="left" w:pos="584"/>
        </w:tabs>
        <w:kinsoku w:val="0"/>
        <w:overflowPunct w:val="0"/>
      </w:pPr>
      <w:r>
        <w:t>1</w:t>
      </w:r>
      <w:r w:rsidR="00482C16">
        <w:t>0</w:t>
      </w:r>
      <w:r>
        <w:t xml:space="preserve">. </w:t>
      </w:r>
      <w:r w:rsidR="009A22BE">
        <w:t xml:space="preserve">Discuss ways in which we can better utilise the CHFA </w:t>
      </w:r>
    </w:p>
    <w:p w14:paraId="26EB8FAA" w14:textId="77777777" w:rsidR="00536416" w:rsidRDefault="001732B9" w:rsidP="00B92CF4">
      <w:pPr>
        <w:autoSpaceDE/>
        <w:autoSpaceDN/>
        <w:adjustRightInd/>
        <w:spacing w:before="100" w:beforeAutospacing="1" w:after="100" w:afterAutospacing="1" w:line="240" w:lineRule="auto"/>
        <w:rPr>
          <w:lang w:val="mi-NZ"/>
        </w:rPr>
      </w:pPr>
      <w:r w:rsidRPr="00B92CF4">
        <w:rPr>
          <w:lang w:val="mi-NZ"/>
        </w:rPr>
        <w:t>This discussion</w:t>
      </w:r>
      <w:r w:rsidR="002B4591">
        <w:rPr>
          <w:lang w:val="mi-NZ"/>
        </w:rPr>
        <w:t xml:space="preserve"> was covered in topics above and will be an ongoing question to ask</w:t>
      </w:r>
      <w:r w:rsidR="006A0296">
        <w:rPr>
          <w:lang w:val="mi-NZ"/>
        </w:rPr>
        <w:t>.</w:t>
      </w:r>
    </w:p>
    <w:p w14:paraId="3C544077" w14:textId="6D53A594" w:rsidR="00083068" w:rsidRDefault="00EC6267" w:rsidP="00B92CF4">
      <w:pPr>
        <w:autoSpaceDE/>
        <w:autoSpaceDN/>
        <w:adjustRightInd/>
        <w:spacing w:before="100" w:beforeAutospacing="1" w:after="100" w:afterAutospacing="1" w:line="240" w:lineRule="auto"/>
        <w:rPr>
          <w:lang w:val="mi-NZ"/>
        </w:rPr>
      </w:pPr>
      <w:r>
        <w:rPr>
          <w:lang w:val="mi-NZ"/>
        </w:rPr>
        <w:t xml:space="preserve">It is important to </w:t>
      </w:r>
      <w:r w:rsidR="00A553DE">
        <w:rPr>
          <w:lang w:val="mi-NZ"/>
        </w:rPr>
        <w:t xml:space="preserve">understand how </w:t>
      </w:r>
      <w:r w:rsidR="004209B0">
        <w:rPr>
          <w:lang w:val="mi-NZ"/>
        </w:rPr>
        <w:t xml:space="preserve">we currently engage with the members of the CHFA – a regular </w:t>
      </w:r>
      <w:r w:rsidR="00357EA3">
        <w:rPr>
          <w:lang w:val="mi-NZ"/>
        </w:rPr>
        <w:t>‘Update and news’ email</w:t>
      </w:r>
      <w:r w:rsidR="007306CC">
        <w:rPr>
          <w:lang w:val="mi-NZ"/>
        </w:rPr>
        <w:t>, s</w:t>
      </w:r>
      <w:r w:rsidR="00C419C7">
        <w:rPr>
          <w:lang w:val="mi-NZ"/>
        </w:rPr>
        <w:t>ha</w:t>
      </w:r>
      <w:r w:rsidR="007306CC">
        <w:rPr>
          <w:lang w:val="mi-NZ"/>
        </w:rPr>
        <w:t>ring work in in the health consumer space and highlighting consumer opportunities</w:t>
      </w:r>
      <w:r w:rsidR="00083068">
        <w:rPr>
          <w:lang w:val="mi-NZ"/>
        </w:rPr>
        <w:t xml:space="preserve"> (Expression of Interests (EOIs).</w:t>
      </w:r>
    </w:p>
    <w:p w14:paraId="2DAD1B0C" w14:textId="77777777" w:rsidR="0084636A" w:rsidRDefault="00B71A6A" w:rsidP="00B92CF4">
      <w:pPr>
        <w:autoSpaceDE/>
        <w:autoSpaceDN/>
        <w:adjustRightInd/>
        <w:spacing w:before="100" w:beforeAutospacing="1" w:after="100" w:afterAutospacing="1" w:line="240" w:lineRule="auto"/>
        <w:rPr>
          <w:lang w:val="mi-NZ"/>
        </w:rPr>
      </w:pPr>
      <w:r>
        <w:rPr>
          <w:lang w:val="mi-NZ"/>
        </w:rPr>
        <w:t xml:space="preserve">Identifying areas of membership that need development – priority populations and </w:t>
      </w:r>
      <w:r w:rsidR="0084636A">
        <w:rPr>
          <w:lang w:val="mi-NZ"/>
        </w:rPr>
        <w:t>geographical spread.</w:t>
      </w:r>
    </w:p>
    <w:p w14:paraId="6D4B1798" w14:textId="46AAC179" w:rsidR="009A22BE" w:rsidRPr="00B92CF4" w:rsidRDefault="0084636A" w:rsidP="00B92CF4">
      <w:pPr>
        <w:autoSpaceDE/>
        <w:autoSpaceDN/>
        <w:adjustRightInd/>
        <w:spacing w:before="100" w:beforeAutospacing="1" w:after="100" w:afterAutospacing="1" w:line="240" w:lineRule="auto"/>
        <w:rPr>
          <w:lang w:val="mi-NZ"/>
        </w:rPr>
      </w:pPr>
      <w:r>
        <w:rPr>
          <w:lang w:val="mi-NZ"/>
        </w:rPr>
        <w:t xml:space="preserve">Workshops and forum are </w:t>
      </w:r>
      <w:r w:rsidR="007C215C">
        <w:rPr>
          <w:lang w:val="mi-NZ"/>
        </w:rPr>
        <w:t>ways we can engage with the members, but how else can we increase and improve engagement opportunities.</w:t>
      </w:r>
    </w:p>
    <w:p w14:paraId="77E04E7F" w14:textId="60E38FDC" w:rsidR="007D1207" w:rsidRDefault="009A22BE" w:rsidP="009A22BE">
      <w:pPr>
        <w:pStyle w:val="Heading3"/>
        <w:tabs>
          <w:tab w:val="left" w:pos="584"/>
        </w:tabs>
        <w:kinsoku w:val="0"/>
        <w:overflowPunct w:val="0"/>
      </w:pPr>
      <w:r>
        <w:t>11.</w:t>
      </w:r>
      <w:r w:rsidR="00B93DB6">
        <w:t xml:space="preserve"> Discuss approach to the Aotearoa New Zealand System Safety Strategy</w:t>
      </w:r>
    </w:p>
    <w:p w14:paraId="2CBDB550" w14:textId="6F951B85" w:rsidR="00B93DB6" w:rsidRDefault="00B93DB6" w:rsidP="00B93DB6">
      <w:r>
        <w:t>Caroline Tilah</w:t>
      </w:r>
      <w:r w:rsidR="00111D68">
        <w:t xml:space="preserve"> presented</w:t>
      </w:r>
      <w:r w:rsidR="00173D93">
        <w:t xml:space="preserve"> a </w:t>
      </w:r>
      <w:r w:rsidR="00D57A5F">
        <w:t>PowerPoint</w:t>
      </w:r>
      <w:r w:rsidR="00173D93">
        <w:t xml:space="preserve">. </w:t>
      </w:r>
      <w:r w:rsidR="00863567">
        <w:t>A literature review was undertaken to determine the approach to the strategy. Major points from the review:</w:t>
      </w:r>
    </w:p>
    <w:p w14:paraId="62F90171" w14:textId="3A371E60" w:rsidR="00703669" w:rsidRPr="00703669" w:rsidRDefault="00703669" w:rsidP="00863567">
      <w:pPr>
        <w:numPr>
          <w:ilvl w:val="0"/>
          <w:numId w:val="24"/>
        </w:numPr>
        <w:spacing w:after="0"/>
      </w:pPr>
      <w:r w:rsidRPr="00703669">
        <w:t>No national strategy incorporates all system safety concepts</w:t>
      </w:r>
    </w:p>
    <w:p w14:paraId="05B92598" w14:textId="7387B824" w:rsidR="00703669" w:rsidRPr="00703669" w:rsidRDefault="00703669" w:rsidP="00863567">
      <w:pPr>
        <w:numPr>
          <w:ilvl w:val="0"/>
          <w:numId w:val="24"/>
        </w:numPr>
        <w:spacing w:after="0"/>
      </w:pPr>
      <w:r w:rsidRPr="00703669">
        <w:t>An opportunity for Aotearoa New Zealand to integrate these elements into a principles-based strategy.</w:t>
      </w:r>
    </w:p>
    <w:p w14:paraId="2AE3EE05" w14:textId="77777777" w:rsidR="00703669" w:rsidRPr="00703669" w:rsidRDefault="00703669" w:rsidP="00863567">
      <w:pPr>
        <w:numPr>
          <w:ilvl w:val="0"/>
          <w:numId w:val="24"/>
        </w:numPr>
        <w:spacing w:after="0"/>
      </w:pPr>
      <w:r w:rsidRPr="00703669">
        <w:t xml:space="preserve">Patient and whānau involvement </w:t>
      </w:r>
      <w:proofErr w:type="gramStart"/>
      <w:r w:rsidRPr="00703669">
        <w:t>is</w:t>
      </w:r>
      <w:proofErr w:type="gramEnd"/>
      <w:r w:rsidRPr="00703669">
        <w:t xml:space="preserve"> crucial</w:t>
      </w:r>
    </w:p>
    <w:p w14:paraId="052EF955" w14:textId="77777777" w:rsidR="00703669" w:rsidRPr="00703669" w:rsidRDefault="00703669" w:rsidP="00C43545">
      <w:pPr>
        <w:numPr>
          <w:ilvl w:val="0"/>
          <w:numId w:val="24"/>
        </w:numPr>
      </w:pPr>
      <w:r w:rsidRPr="00703669">
        <w:t xml:space="preserve">Healthcare workers also play a crucial role in system safety strategies.  </w:t>
      </w:r>
    </w:p>
    <w:p w14:paraId="598B13DA" w14:textId="75E82694" w:rsidR="00C43545" w:rsidRPr="00C43545" w:rsidRDefault="00C43545" w:rsidP="00C43545">
      <w:r>
        <w:t>The approach to the strategy will be a</w:t>
      </w:r>
      <w:r w:rsidRPr="00C43545">
        <w:t xml:space="preserve"> principles-based system safety strategy facilitated by </w:t>
      </w:r>
      <w:proofErr w:type="gramStart"/>
      <w:r w:rsidRPr="00C43545">
        <w:t>a</w:t>
      </w:r>
      <w:proofErr w:type="gramEnd"/>
      <w:r w:rsidRPr="00C43545">
        <w:t xml:space="preserve"> Aotearoa New Zealand systems safety strategy rōpū, connecting multiple health care stakeholders to establish a combined understanding of system safety and a collective statement of commitment for system learning. </w:t>
      </w:r>
    </w:p>
    <w:p w14:paraId="319A8654" w14:textId="5D108E4E" w:rsidR="003B76A6" w:rsidRDefault="003B76A6" w:rsidP="00B93DB6">
      <w:r>
        <w:t>Ther</w:t>
      </w:r>
      <w:r w:rsidR="001A56D7">
        <w:t>e</w:t>
      </w:r>
      <w:r>
        <w:t xml:space="preserve"> was a </w:t>
      </w:r>
      <w:r w:rsidR="00143254">
        <w:t>question-and-answer</w:t>
      </w:r>
      <w:r>
        <w:t xml:space="preserve"> session re stakeholder</w:t>
      </w:r>
      <w:r w:rsidR="00EB26C2">
        <w:t xml:space="preserve">s, </w:t>
      </w:r>
      <w:r w:rsidR="001A56D7">
        <w:t>challenges</w:t>
      </w:r>
      <w:r w:rsidR="00EB26C2">
        <w:t xml:space="preserve"> to getting the </w:t>
      </w:r>
      <w:r w:rsidR="00143254">
        <w:t>s</w:t>
      </w:r>
      <w:r w:rsidR="001A56D7">
        <w:t>trategy</w:t>
      </w:r>
      <w:r w:rsidR="00EB26C2">
        <w:t xml:space="preserve"> off the ground, </w:t>
      </w:r>
      <w:r w:rsidR="001A56D7">
        <w:t xml:space="preserve">and </w:t>
      </w:r>
      <w:r w:rsidR="00EB26C2">
        <w:t>how changes will be measured.</w:t>
      </w:r>
      <w:r w:rsidR="002647EF">
        <w:t xml:space="preserve"> Consumers will be involved at all stages and will be on the main working group</w:t>
      </w:r>
      <w:r w:rsidR="002F0DE6">
        <w:t>.</w:t>
      </w:r>
    </w:p>
    <w:p w14:paraId="3E5351C6" w14:textId="71019A74" w:rsidR="00B93DB6" w:rsidRDefault="00B93DB6" w:rsidP="00B93DB6">
      <w:pPr>
        <w:pStyle w:val="Heading3"/>
        <w:tabs>
          <w:tab w:val="left" w:pos="584"/>
        </w:tabs>
        <w:kinsoku w:val="0"/>
        <w:overflowPunct w:val="0"/>
        <w:rPr>
          <w:lang w:val="mi-NZ"/>
        </w:rPr>
      </w:pPr>
      <w:r>
        <w:lastRenderedPageBreak/>
        <w:t xml:space="preserve">12. </w:t>
      </w:r>
      <w:r w:rsidR="007C05F3">
        <w:rPr>
          <w:lang w:val="mi-NZ"/>
        </w:rPr>
        <w:t>A</w:t>
      </w:r>
      <w:r w:rsidR="007C05F3" w:rsidRPr="00D76B68">
        <w:rPr>
          <w:lang w:val="mi-NZ"/>
        </w:rPr>
        <w:t xml:space="preserve">cknowledge </w:t>
      </w:r>
      <w:r w:rsidR="007C05F3">
        <w:rPr>
          <w:lang w:val="mi-NZ"/>
        </w:rPr>
        <w:t xml:space="preserve">He Hoa Tiaki Partners in Care and staff </w:t>
      </w:r>
      <w:r w:rsidR="007C05F3" w:rsidRPr="00D76B68">
        <w:rPr>
          <w:lang w:val="mi-NZ"/>
        </w:rPr>
        <w:t>who have left</w:t>
      </w:r>
    </w:p>
    <w:p w14:paraId="27B017DC" w14:textId="3F79C84A" w:rsidR="008C7D2B" w:rsidRDefault="00143254" w:rsidP="007C05F3">
      <w:pPr>
        <w:pStyle w:val="Heading3"/>
        <w:tabs>
          <w:tab w:val="left" w:pos="584"/>
        </w:tabs>
        <w:kinsoku w:val="0"/>
        <w:overflowPunct w:val="0"/>
        <w:rPr>
          <w:rFonts w:eastAsiaTheme="minorHAnsi" w:cs="Arial"/>
          <w:b w:val="0"/>
          <w:color w:val="auto"/>
          <w:sz w:val="22"/>
        </w:rPr>
      </w:pPr>
      <w:r w:rsidRPr="00143254">
        <w:rPr>
          <w:rFonts w:eastAsiaTheme="minorHAnsi" w:cs="Arial"/>
          <w:b w:val="0"/>
          <w:color w:val="auto"/>
          <w:sz w:val="22"/>
        </w:rPr>
        <w:t xml:space="preserve">Dez </w:t>
      </w:r>
      <w:r w:rsidR="001D3B5A">
        <w:rPr>
          <w:rFonts w:eastAsiaTheme="minorHAnsi" w:cs="Arial"/>
          <w:b w:val="0"/>
          <w:color w:val="auto"/>
          <w:sz w:val="22"/>
        </w:rPr>
        <w:t>and</w:t>
      </w:r>
      <w:r w:rsidRPr="00143254">
        <w:rPr>
          <w:rFonts w:eastAsiaTheme="minorHAnsi" w:cs="Arial"/>
          <w:b w:val="0"/>
          <w:color w:val="auto"/>
          <w:sz w:val="22"/>
        </w:rPr>
        <w:t xml:space="preserve"> DJ </w:t>
      </w:r>
      <w:r w:rsidR="008C7D2B">
        <w:rPr>
          <w:rFonts w:eastAsiaTheme="minorHAnsi" w:cs="Arial"/>
          <w:b w:val="0"/>
          <w:color w:val="auto"/>
          <w:sz w:val="22"/>
        </w:rPr>
        <w:t>acknowledged</w:t>
      </w:r>
      <w:r w:rsidR="005D31C5">
        <w:rPr>
          <w:rFonts w:eastAsiaTheme="minorHAnsi" w:cs="Arial"/>
          <w:b w:val="0"/>
          <w:color w:val="auto"/>
          <w:sz w:val="22"/>
        </w:rPr>
        <w:t xml:space="preserve"> members of </w:t>
      </w:r>
      <w:proofErr w:type="spellStart"/>
      <w:r w:rsidR="00681E3D">
        <w:rPr>
          <w:rFonts w:eastAsiaTheme="minorHAnsi" w:cs="Arial"/>
          <w:b w:val="0"/>
          <w:color w:val="auto"/>
          <w:sz w:val="22"/>
        </w:rPr>
        <w:t>H</w:t>
      </w:r>
      <w:r w:rsidR="005D31C5">
        <w:rPr>
          <w:rFonts w:eastAsiaTheme="minorHAnsi" w:cs="Arial"/>
          <w:b w:val="0"/>
          <w:color w:val="auto"/>
          <w:sz w:val="22"/>
        </w:rPr>
        <w:t>e</w:t>
      </w:r>
      <w:proofErr w:type="spellEnd"/>
      <w:r w:rsidR="005D31C5">
        <w:rPr>
          <w:rFonts w:eastAsiaTheme="minorHAnsi" w:cs="Arial"/>
          <w:b w:val="0"/>
          <w:color w:val="auto"/>
          <w:sz w:val="22"/>
        </w:rPr>
        <w:t xml:space="preserve"> Hoa </w:t>
      </w:r>
      <w:proofErr w:type="spellStart"/>
      <w:r w:rsidR="005D31C5">
        <w:rPr>
          <w:rFonts w:eastAsiaTheme="minorHAnsi" w:cs="Arial"/>
          <w:b w:val="0"/>
          <w:color w:val="auto"/>
          <w:sz w:val="22"/>
        </w:rPr>
        <w:t>Tiaki</w:t>
      </w:r>
      <w:proofErr w:type="spellEnd"/>
      <w:r w:rsidR="005D31C5">
        <w:rPr>
          <w:rFonts w:eastAsiaTheme="minorHAnsi" w:cs="Arial"/>
          <w:b w:val="0"/>
          <w:color w:val="auto"/>
          <w:sz w:val="22"/>
        </w:rPr>
        <w:t xml:space="preserve"> </w:t>
      </w:r>
      <w:r w:rsidR="009B360E">
        <w:rPr>
          <w:rFonts w:eastAsiaTheme="minorHAnsi" w:cs="Arial"/>
          <w:b w:val="0"/>
          <w:color w:val="auto"/>
          <w:sz w:val="22"/>
        </w:rPr>
        <w:t>Partners in Care</w:t>
      </w:r>
      <w:r w:rsidR="001D3B5A">
        <w:rPr>
          <w:rFonts w:eastAsiaTheme="minorHAnsi" w:cs="Arial"/>
          <w:b w:val="0"/>
          <w:color w:val="auto"/>
          <w:sz w:val="22"/>
        </w:rPr>
        <w:t xml:space="preserve"> (dise</w:t>
      </w:r>
      <w:r w:rsidR="004F106B">
        <w:rPr>
          <w:rFonts w:eastAsiaTheme="minorHAnsi" w:cs="Arial"/>
          <w:b w:val="0"/>
          <w:color w:val="auto"/>
          <w:sz w:val="22"/>
        </w:rPr>
        <w:t>stablished)</w:t>
      </w:r>
      <w:r w:rsidR="009B360E">
        <w:rPr>
          <w:rFonts w:eastAsiaTheme="minorHAnsi" w:cs="Arial"/>
          <w:b w:val="0"/>
          <w:color w:val="auto"/>
          <w:sz w:val="22"/>
        </w:rPr>
        <w:t xml:space="preserve"> </w:t>
      </w:r>
      <w:r w:rsidR="005D31C5">
        <w:rPr>
          <w:rFonts w:eastAsiaTheme="minorHAnsi" w:cs="Arial"/>
          <w:b w:val="0"/>
          <w:color w:val="auto"/>
          <w:sz w:val="22"/>
        </w:rPr>
        <w:t xml:space="preserve">who are no longer with </w:t>
      </w:r>
      <w:r w:rsidR="00681E3D">
        <w:rPr>
          <w:rFonts w:eastAsiaTheme="minorHAnsi" w:cs="Arial"/>
          <w:b w:val="0"/>
          <w:color w:val="auto"/>
          <w:sz w:val="22"/>
        </w:rPr>
        <w:t>T</w:t>
      </w:r>
      <w:r w:rsidR="005D31C5">
        <w:rPr>
          <w:rFonts w:eastAsiaTheme="minorHAnsi" w:cs="Arial"/>
          <w:b w:val="0"/>
          <w:color w:val="auto"/>
          <w:sz w:val="22"/>
        </w:rPr>
        <w:t xml:space="preserve">e Tāhū </w:t>
      </w:r>
      <w:r w:rsidR="00681E3D">
        <w:rPr>
          <w:rFonts w:eastAsiaTheme="minorHAnsi" w:cs="Arial"/>
          <w:b w:val="0"/>
          <w:color w:val="auto"/>
          <w:sz w:val="22"/>
        </w:rPr>
        <w:t>Hauora</w:t>
      </w:r>
      <w:r w:rsidR="005D31C5">
        <w:rPr>
          <w:rFonts w:eastAsiaTheme="minorHAnsi" w:cs="Arial"/>
          <w:b w:val="0"/>
          <w:color w:val="auto"/>
          <w:sz w:val="22"/>
        </w:rPr>
        <w:t xml:space="preserve"> </w:t>
      </w:r>
      <w:r w:rsidR="008C7D2B">
        <w:rPr>
          <w:rFonts w:eastAsiaTheme="minorHAnsi" w:cs="Arial"/>
          <w:b w:val="0"/>
          <w:color w:val="auto"/>
          <w:sz w:val="22"/>
        </w:rPr>
        <w:t>and the impact they had b</w:t>
      </w:r>
      <w:r w:rsidR="00DC395E">
        <w:rPr>
          <w:rFonts w:eastAsiaTheme="minorHAnsi" w:cs="Arial"/>
          <w:b w:val="0"/>
          <w:color w:val="auto"/>
          <w:sz w:val="22"/>
        </w:rPr>
        <w:t>r</w:t>
      </w:r>
      <w:r w:rsidR="008C7D2B">
        <w:rPr>
          <w:rFonts w:eastAsiaTheme="minorHAnsi" w:cs="Arial"/>
          <w:b w:val="0"/>
          <w:color w:val="auto"/>
          <w:sz w:val="22"/>
        </w:rPr>
        <w:t>ought to our mahi over the years</w:t>
      </w:r>
      <w:r w:rsidR="00681E3D">
        <w:rPr>
          <w:rFonts w:eastAsiaTheme="minorHAnsi" w:cs="Arial"/>
          <w:b w:val="0"/>
          <w:color w:val="auto"/>
          <w:sz w:val="22"/>
        </w:rPr>
        <w:t>.</w:t>
      </w:r>
      <w:r w:rsidR="009B360E">
        <w:rPr>
          <w:rFonts w:eastAsiaTheme="minorHAnsi" w:cs="Arial"/>
          <w:b w:val="0"/>
          <w:color w:val="auto"/>
          <w:sz w:val="22"/>
        </w:rPr>
        <w:t xml:space="preserve"> Mention was also made of Gillan </w:t>
      </w:r>
      <w:r w:rsidR="00037029">
        <w:rPr>
          <w:rFonts w:eastAsiaTheme="minorHAnsi" w:cs="Arial"/>
          <w:b w:val="0"/>
          <w:color w:val="auto"/>
          <w:sz w:val="22"/>
        </w:rPr>
        <w:t>Bohm</w:t>
      </w:r>
      <w:r w:rsidR="009B360E">
        <w:rPr>
          <w:rFonts w:eastAsiaTheme="minorHAnsi" w:cs="Arial"/>
          <w:b w:val="0"/>
          <w:color w:val="auto"/>
          <w:sz w:val="22"/>
        </w:rPr>
        <w:t xml:space="preserve"> who regularly attended </w:t>
      </w:r>
      <w:r w:rsidR="00037029">
        <w:rPr>
          <w:rFonts w:eastAsiaTheme="minorHAnsi" w:cs="Arial"/>
          <w:b w:val="0"/>
          <w:color w:val="auto"/>
          <w:sz w:val="22"/>
        </w:rPr>
        <w:t>Kōtuinga</w:t>
      </w:r>
      <w:r w:rsidR="009B360E">
        <w:rPr>
          <w:rFonts w:eastAsiaTheme="minorHAnsi" w:cs="Arial"/>
          <w:b w:val="0"/>
          <w:color w:val="auto"/>
          <w:sz w:val="22"/>
        </w:rPr>
        <w:t xml:space="preserve"> Kiritaki consumer network hui</w:t>
      </w:r>
      <w:r w:rsidR="00037029">
        <w:rPr>
          <w:rFonts w:eastAsiaTheme="minorHAnsi" w:cs="Arial"/>
          <w:b w:val="0"/>
          <w:color w:val="auto"/>
          <w:sz w:val="22"/>
        </w:rPr>
        <w:t>.</w:t>
      </w:r>
    </w:p>
    <w:p w14:paraId="671CB1A6" w14:textId="205F5BE2" w:rsidR="007C05F3" w:rsidRDefault="007C05F3" w:rsidP="007C05F3">
      <w:pPr>
        <w:pStyle w:val="Heading3"/>
        <w:tabs>
          <w:tab w:val="left" w:pos="584"/>
        </w:tabs>
        <w:kinsoku w:val="0"/>
        <w:overflowPunct w:val="0"/>
      </w:pPr>
      <w:r>
        <w:rPr>
          <w:lang w:val="mi-NZ"/>
        </w:rPr>
        <w:t>13.</w:t>
      </w:r>
      <w:r w:rsidR="00341CF3">
        <w:rPr>
          <w:lang w:val="mi-NZ"/>
        </w:rPr>
        <w:t xml:space="preserve"> </w:t>
      </w:r>
      <w:r w:rsidR="00341CF3">
        <w:t>Comments and wrap on today. Other business</w:t>
      </w:r>
    </w:p>
    <w:p w14:paraId="24F51C76" w14:textId="645B42C1" w:rsidR="00370CD4" w:rsidRPr="009E0010" w:rsidRDefault="00370CD4" w:rsidP="00370CD4">
      <w:pPr>
        <w:rPr>
          <w:lang w:val="mi-NZ"/>
        </w:rPr>
      </w:pPr>
      <w:r>
        <w:rPr>
          <w:lang w:val="mi-NZ"/>
        </w:rPr>
        <w:t xml:space="preserve">Tyson provided a  link to </w:t>
      </w:r>
      <w:r w:rsidR="00E17891">
        <w:rPr>
          <w:lang w:val="mi-NZ"/>
        </w:rPr>
        <w:t>Convergence Aotearoa</w:t>
      </w:r>
      <w:r w:rsidR="00FE7981">
        <w:rPr>
          <w:lang w:val="mi-NZ"/>
        </w:rPr>
        <w:t xml:space="preserve"> website</w:t>
      </w:r>
      <w:r w:rsidR="00347DDF">
        <w:rPr>
          <w:lang w:val="mi-NZ"/>
        </w:rPr>
        <w:t>, and the group navigated through the Information hub</w:t>
      </w:r>
      <w:r w:rsidR="00307CD1">
        <w:rPr>
          <w:lang w:val="mi-NZ"/>
        </w:rPr>
        <w:t xml:space="preserve">. </w:t>
      </w:r>
      <w:r w:rsidR="00871642">
        <w:rPr>
          <w:lang w:val="mi-NZ"/>
        </w:rPr>
        <w:t>The information here is very useful including</w:t>
      </w:r>
      <w:r w:rsidR="00347DDF">
        <w:rPr>
          <w:lang w:val="mi-NZ"/>
        </w:rPr>
        <w:t xml:space="preserve"> </w:t>
      </w:r>
      <w:r>
        <w:rPr>
          <w:lang w:val="mi-NZ"/>
        </w:rPr>
        <w:t>various contacts</w:t>
      </w:r>
      <w:r w:rsidR="00780FBF">
        <w:rPr>
          <w:lang w:val="mi-NZ"/>
        </w:rPr>
        <w:t xml:space="preserve"> and documents w</w:t>
      </w:r>
      <w:r w:rsidR="001230D8">
        <w:rPr>
          <w:lang w:val="mi-NZ"/>
        </w:rPr>
        <w:t>ith ‘easy read summaries’</w:t>
      </w:r>
      <w:r>
        <w:rPr>
          <w:lang w:val="mi-NZ"/>
        </w:rPr>
        <w:t xml:space="preserve">: </w:t>
      </w:r>
      <w:hyperlink r:id="rId11" w:history="1">
        <w:r>
          <w:rPr>
            <w:rStyle w:val="Hyperlink"/>
            <w:rFonts w:ascii="Raleway" w:hAnsi="Raleway"/>
          </w:rPr>
          <w:t>https://cpsle.org/information-hub/</w:t>
        </w:r>
      </w:hyperlink>
      <w:r w:rsidR="001230D8">
        <w:rPr>
          <w:rStyle w:val="Hyperlink"/>
          <w:rFonts w:ascii="Raleway" w:hAnsi="Raleway"/>
        </w:rPr>
        <w:t xml:space="preserve">. </w:t>
      </w:r>
      <w:r w:rsidR="004D1871" w:rsidRPr="009E0010">
        <w:rPr>
          <w:lang w:val="mi-NZ"/>
        </w:rPr>
        <w:t>This link was shared with all Te Tāhū Hauora staff.</w:t>
      </w:r>
    </w:p>
    <w:p w14:paraId="64FAA0D3" w14:textId="16DCFB3A" w:rsidR="00341CF3" w:rsidRDefault="00037029" w:rsidP="00341CF3">
      <w:pPr>
        <w:rPr>
          <w:lang w:val="mi-NZ"/>
        </w:rPr>
      </w:pPr>
      <w:r>
        <w:rPr>
          <w:lang w:val="mi-NZ"/>
        </w:rPr>
        <w:t>All members commented positively on the day and the ben</w:t>
      </w:r>
      <w:r w:rsidR="00703E12">
        <w:rPr>
          <w:lang w:val="mi-NZ"/>
        </w:rPr>
        <w:t>e</w:t>
      </w:r>
      <w:r>
        <w:rPr>
          <w:lang w:val="mi-NZ"/>
        </w:rPr>
        <w:t>fi</w:t>
      </w:r>
      <w:r w:rsidR="00703E12">
        <w:rPr>
          <w:lang w:val="mi-NZ"/>
        </w:rPr>
        <w:t>t</w:t>
      </w:r>
      <w:r>
        <w:rPr>
          <w:lang w:val="mi-NZ"/>
        </w:rPr>
        <w:t xml:space="preserve"> of having </w:t>
      </w:r>
      <w:r w:rsidR="00194A5A">
        <w:rPr>
          <w:lang w:val="mi-NZ"/>
        </w:rPr>
        <w:t>Peter</w:t>
      </w:r>
      <w:r w:rsidR="00B26795">
        <w:rPr>
          <w:lang w:val="mi-NZ"/>
        </w:rPr>
        <w:t xml:space="preserve"> speak to the group</w:t>
      </w:r>
      <w:r>
        <w:rPr>
          <w:lang w:val="mi-NZ"/>
        </w:rPr>
        <w:t xml:space="preserve">. </w:t>
      </w:r>
      <w:r w:rsidR="00703E12">
        <w:rPr>
          <w:lang w:val="mi-NZ"/>
        </w:rPr>
        <w:t>There was a general feeling on invigiration.</w:t>
      </w:r>
    </w:p>
    <w:p w14:paraId="4849258D" w14:textId="16A162C1" w:rsidR="00341CF3" w:rsidRDefault="00341CF3" w:rsidP="00341CF3">
      <w:pPr>
        <w:pStyle w:val="Heading3"/>
        <w:tabs>
          <w:tab w:val="left" w:pos="584"/>
        </w:tabs>
        <w:kinsoku w:val="0"/>
        <w:overflowPunct w:val="0"/>
        <w:rPr>
          <w:bCs/>
        </w:rPr>
      </w:pPr>
      <w:r w:rsidRPr="00341CF3">
        <w:t>14</w:t>
      </w:r>
      <w:r>
        <w:t xml:space="preserve">. </w:t>
      </w:r>
      <w:r w:rsidR="00E17071">
        <w:rPr>
          <w:bCs/>
        </w:rPr>
        <w:t>Karakia and close</w:t>
      </w:r>
    </w:p>
    <w:p w14:paraId="774E7435" w14:textId="64E38906" w:rsidR="002C6F2A" w:rsidRPr="002C6F2A" w:rsidRDefault="002C6F2A" w:rsidP="002C6F2A">
      <w:r>
        <w:t>DJ closed with karakia</w:t>
      </w:r>
    </w:p>
    <w:p w14:paraId="24471C0C" w14:textId="77777777" w:rsidR="002C6F2A" w:rsidRDefault="002C6F2A" w:rsidP="00F47728">
      <w:pPr>
        <w:pStyle w:val="Header"/>
        <w:rPr>
          <w:b/>
          <w:sz w:val="22"/>
        </w:rPr>
      </w:pPr>
    </w:p>
    <w:p w14:paraId="10829AA4" w14:textId="2AC5D22E" w:rsidR="00DB5879" w:rsidRPr="0073170F" w:rsidRDefault="004B071A" w:rsidP="00F47728">
      <w:pPr>
        <w:pStyle w:val="Header"/>
        <w:rPr>
          <w:b/>
          <w:bCs w:val="0"/>
          <w:sz w:val="22"/>
        </w:rPr>
      </w:pPr>
      <w:r w:rsidRPr="0073170F">
        <w:rPr>
          <w:b/>
          <w:sz w:val="22"/>
        </w:rPr>
        <w:t>Next</w:t>
      </w:r>
      <w:r w:rsidRPr="0073170F">
        <w:rPr>
          <w:b/>
          <w:spacing w:val="-1"/>
          <w:sz w:val="22"/>
        </w:rPr>
        <w:t xml:space="preserve"> </w:t>
      </w:r>
      <w:r w:rsidRPr="0073170F">
        <w:rPr>
          <w:b/>
          <w:sz w:val="22"/>
        </w:rPr>
        <w:t xml:space="preserve">hui: </w:t>
      </w:r>
      <w:r w:rsidR="00E17071" w:rsidRPr="00E17071">
        <w:rPr>
          <w:bCs w:val="0"/>
          <w:sz w:val="22"/>
        </w:rPr>
        <w:t>7 November</w:t>
      </w:r>
      <w:r w:rsidR="00997265" w:rsidRPr="0073170F">
        <w:rPr>
          <w:sz w:val="22"/>
        </w:rPr>
        <w:t xml:space="preserve"> 2024</w:t>
      </w:r>
      <w:r w:rsidR="00D06E6B" w:rsidRPr="0073170F">
        <w:rPr>
          <w:sz w:val="22"/>
        </w:rPr>
        <w:t xml:space="preserve"> </w:t>
      </w:r>
      <w:r w:rsidR="00224D7F" w:rsidRPr="0073170F">
        <w:rPr>
          <w:sz w:val="22"/>
        </w:rPr>
        <w:t>–</w:t>
      </w:r>
      <w:r w:rsidR="00A55404" w:rsidRPr="0073170F">
        <w:rPr>
          <w:sz w:val="22"/>
        </w:rPr>
        <w:t xml:space="preserve"> </w:t>
      </w:r>
      <w:r w:rsidR="00F47728">
        <w:rPr>
          <w:sz w:val="22"/>
        </w:rPr>
        <w:t>Rydges Wellington Airport</w:t>
      </w:r>
      <w:r w:rsidR="00E17071">
        <w:rPr>
          <w:sz w:val="22"/>
        </w:rPr>
        <w:t xml:space="preserve">. Join hui with Te Rēo </w:t>
      </w:r>
      <w:r w:rsidR="00E277AF">
        <w:rPr>
          <w:sz w:val="22"/>
        </w:rPr>
        <w:t>Māhuri</w:t>
      </w:r>
      <w:r w:rsidR="002C6F2A">
        <w:rPr>
          <w:sz w:val="22"/>
        </w:rPr>
        <w:t xml:space="preserve"> </w:t>
      </w:r>
      <w:r w:rsidR="00C128C0">
        <w:rPr>
          <w:sz w:val="22"/>
        </w:rPr>
        <w:t>Y</w:t>
      </w:r>
      <w:r w:rsidR="002C6F2A">
        <w:rPr>
          <w:sz w:val="22"/>
        </w:rPr>
        <w:t xml:space="preserve">oung </w:t>
      </w:r>
      <w:r w:rsidR="00C128C0">
        <w:rPr>
          <w:sz w:val="22"/>
        </w:rPr>
        <w:t>V</w:t>
      </w:r>
      <w:r w:rsidR="002C6F2A">
        <w:rPr>
          <w:sz w:val="22"/>
        </w:rPr>
        <w:t xml:space="preserve">oices </w:t>
      </w:r>
      <w:r w:rsidR="00C128C0">
        <w:rPr>
          <w:sz w:val="22"/>
        </w:rPr>
        <w:t>Advisory group.</w:t>
      </w:r>
    </w:p>
    <w:p w14:paraId="0B8FE418" w14:textId="195FD570" w:rsidR="00520EC5" w:rsidRPr="00AE5203" w:rsidRDefault="00520EC5" w:rsidP="00B1002B">
      <w:pPr>
        <w:pStyle w:val="Heading3"/>
        <w:ind w:left="360" w:hanging="360"/>
      </w:pPr>
      <w:r>
        <w:t>Actions list</w:t>
      </w:r>
    </w:p>
    <w:tbl>
      <w:tblPr>
        <w:tblStyle w:val="TableGridLight"/>
        <w:tblW w:w="5000" w:type="pct"/>
        <w:tblLook w:val="0600" w:firstRow="0" w:lastRow="0" w:firstColumn="0" w:lastColumn="0" w:noHBand="1" w:noVBand="1"/>
      </w:tblPr>
      <w:tblGrid>
        <w:gridCol w:w="1665"/>
        <w:gridCol w:w="5936"/>
        <w:gridCol w:w="2082"/>
      </w:tblGrid>
      <w:tr w:rsidR="00520EC5" w:rsidRPr="005C7770" w14:paraId="059F73DD" w14:textId="77777777" w:rsidTr="00281E5A">
        <w:tc>
          <w:tcPr>
            <w:tcW w:w="860" w:type="pct"/>
          </w:tcPr>
          <w:p w14:paraId="2A2E1CF9" w14:textId="77777777" w:rsidR="00520EC5" w:rsidRPr="00C7362D" w:rsidRDefault="00520EC5">
            <w:pPr>
              <w:pStyle w:val="Normalintable"/>
              <w:rPr>
                <w:b/>
                <w:bCs/>
              </w:rPr>
            </w:pPr>
            <w:r w:rsidRPr="00C7362D">
              <w:rPr>
                <w:b/>
                <w:bCs/>
              </w:rPr>
              <w:t>Date</w:t>
            </w:r>
          </w:p>
        </w:tc>
        <w:tc>
          <w:tcPr>
            <w:tcW w:w="3065" w:type="pct"/>
          </w:tcPr>
          <w:p w14:paraId="461A5566" w14:textId="77777777" w:rsidR="00520EC5" w:rsidRPr="00AE5203" w:rsidRDefault="00520EC5">
            <w:pPr>
              <w:pStyle w:val="Normalintable"/>
              <w:rPr>
                <w:b/>
                <w:bCs/>
              </w:rPr>
            </w:pPr>
            <w:r w:rsidRPr="00AE5203">
              <w:rPr>
                <w:b/>
                <w:bCs/>
              </w:rPr>
              <w:t>Action</w:t>
            </w:r>
          </w:p>
        </w:tc>
        <w:tc>
          <w:tcPr>
            <w:tcW w:w="1075" w:type="pct"/>
          </w:tcPr>
          <w:p w14:paraId="7B4AF4D4" w14:textId="77777777" w:rsidR="00520EC5" w:rsidRPr="00A42B79" w:rsidRDefault="00520EC5">
            <w:pPr>
              <w:pStyle w:val="Normalintable"/>
              <w:rPr>
                <w:b/>
              </w:rPr>
            </w:pPr>
            <w:r>
              <w:rPr>
                <w:b/>
              </w:rPr>
              <w:t>Responsibility</w:t>
            </w:r>
          </w:p>
        </w:tc>
      </w:tr>
      <w:tr w:rsidR="00B53DD1" w:rsidRPr="00D159BA" w14:paraId="0E528405" w14:textId="77777777" w:rsidTr="00281E5A">
        <w:tc>
          <w:tcPr>
            <w:tcW w:w="860" w:type="pct"/>
          </w:tcPr>
          <w:p w14:paraId="512C88BA" w14:textId="5F58C302" w:rsidR="00B53DD1" w:rsidRPr="006E39AA" w:rsidRDefault="00C4691E" w:rsidP="00B53DD1">
            <w:pPr>
              <w:pStyle w:val="Normalintable"/>
            </w:pPr>
            <w:r>
              <w:t>16 May</w:t>
            </w:r>
          </w:p>
        </w:tc>
        <w:tc>
          <w:tcPr>
            <w:tcW w:w="3065" w:type="pct"/>
          </w:tcPr>
          <w:p w14:paraId="34861E30" w14:textId="6E8E426A" w:rsidR="00451B03" w:rsidRPr="00F13086" w:rsidRDefault="00D9184A" w:rsidP="00B53DD1">
            <w:pPr>
              <w:pStyle w:val="Normalintable"/>
            </w:pPr>
            <w:r>
              <w:t>Letter of thanks go to the kapahaka group and acknowledge their whakamana of the kaupapa</w:t>
            </w:r>
            <w:r w:rsidR="0082521E">
              <w:t>.</w:t>
            </w:r>
            <w:r w:rsidR="00D44A50">
              <w:t xml:space="preserve"> </w:t>
            </w:r>
            <w:r w:rsidR="0082521E" w:rsidRPr="00D44A50">
              <w:rPr>
                <w:b/>
                <w:bCs/>
              </w:rPr>
              <w:t>C</w:t>
            </w:r>
            <w:r w:rsidR="00D44A50" w:rsidRPr="00D44A50">
              <w:rPr>
                <w:b/>
                <w:bCs/>
              </w:rPr>
              <w:t>omple</w:t>
            </w:r>
            <w:r w:rsidR="0082521E" w:rsidRPr="00D44A50">
              <w:rPr>
                <w:b/>
                <w:bCs/>
              </w:rPr>
              <w:t>te</w:t>
            </w:r>
            <w:r w:rsidR="00D44A50" w:rsidRPr="00D44A50">
              <w:rPr>
                <w:b/>
                <w:bCs/>
              </w:rPr>
              <w:t>d</w:t>
            </w:r>
          </w:p>
        </w:tc>
        <w:tc>
          <w:tcPr>
            <w:tcW w:w="1075" w:type="pct"/>
          </w:tcPr>
          <w:p w14:paraId="1840F061" w14:textId="38F5AF56" w:rsidR="006B6728" w:rsidRPr="006B6728" w:rsidRDefault="00C4691E" w:rsidP="00B53DD1">
            <w:pPr>
              <w:pStyle w:val="Normalintable"/>
              <w:rPr>
                <w:bCs/>
              </w:rPr>
            </w:pPr>
            <w:r>
              <w:rPr>
                <w:bCs/>
              </w:rPr>
              <w:t>DJ Adams</w:t>
            </w:r>
          </w:p>
        </w:tc>
      </w:tr>
      <w:tr w:rsidR="00C4691E" w:rsidRPr="00D159BA" w14:paraId="59BB2175" w14:textId="77777777" w:rsidTr="00281E5A">
        <w:tc>
          <w:tcPr>
            <w:tcW w:w="860" w:type="pct"/>
          </w:tcPr>
          <w:p w14:paraId="731CE25F" w14:textId="7C8395A6" w:rsidR="00C4691E" w:rsidRDefault="00CE4542" w:rsidP="00B53DD1">
            <w:pPr>
              <w:pStyle w:val="Normalintable"/>
            </w:pPr>
            <w:r>
              <w:t>16 May</w:t>
            </w:r>
          </w:p>
        </w:tc>
        <w:tc>
          <w:tcPr>
            <w:tcW w:w="3065" w:type="pct"/>
          </w:tcPr>
          <w:p w14:paraId="36253C91" w14:textId="16FE5170" w:rsidR="00C4691E" w:rsidRDefault="005F41D6" w:rsidP="00B53DD1">
            <w:pPr>
              <w:pStyle w:val="Normalintable"/>
            </w:pPr>
            <w:r w:rsidRPr="00C115D5">
              <w:rPr>
                <w:rFonts w:eastAsia="Times New Roman"/>
                <w:b/>
                <w:bCs/>
                <w:lang w:eastAsia="en-NZ"/>
              </w:rPr>
              <w:t>Carried forward</w:t>
            </w:r>
            <w:r>
              <w:rPr>
                <w:rFonts w:eastAsia="Times New Roman"/>
                <w:lang w:eastAsia="en-NZ"/>
              </w:rPr>
              <w:t xml:space="preserve"> - </w:t>
            </w:r>
            <w:r w:rsidR="00C5556D">
              <w:rPr>
                <w:rFonts w:eastAsia="Times New Roman"/>
                <w:lang w:eastAsia="en-NZ"/>
              </w:rPr>
              <w:t>Work with</w:t>
            </w:r>
            <w:r w:rsidR="00802AD8" w:rsidRPr="00E66A9D">
              <w:rPr>
                <w:rFonts w:eastAsia="Times New Roman"/>
                <w:lang w:eastAsia="en-NZ"/>
              </w:rPr>
              <w:t xml:space="preserve"> Te Whatu Ora </w:t>
            </w:r>
            <w:r w:rsidR="00C45FA2">
              <w:rPr>
                <w:rFonts w:eastAsia="Times New Roman"/>
                <w:lang w:eastAsia="en-NZ"/>
              </w:rPr>
              <w:t xml:space="preserve">re promotion of </w:t>
            </w:r>
            <w:r w:rsidR="00802AD8" w:rsidRPr="00E66A9D">
              <w:rPr>
                <w:rFonts w:eastAsia="Times New Roman"/>
                <w:lang w:eastAsia="en-NZ"/>
              </w:rPr>
              <w:t>local voice</w:t>
            </w:r>
            <w:r w:rsidR="00DD1174">
              <w:rPr>
                <w:rFonts w:eastAsia="Times New Roman"/>
                <w:lang w:eastAsia="en-NZ"/>
              </w:rPr>
              <w:t>s</w:t>
            </w:r>
            <w:r w:rsidR="00802AD8" w:rsidRPr="00E66A9D">
              <w:rPr>
                <w:rFonts w:eastAsia="Times New Roman"/>
                <w:lang w:eastAsia="en-NZ"/>
              </w:rPr>
              <w:t xml:space="preserve"> </w:t>
            </w:r>
            <w:r w:rsidR="00226558">
              <w:rPr>
                <w:rFonts w:eastAsia="Times New Roman"/>
                <w:lang w:eastAsia="en-NZ"/>
              </w:rPr>
              <w:t xml:space="preserve">after </w:t>
            </w:r>
            <w:r w:rsidR="00802AD8" w:rsidRPr="00E66A9D">
              <w:rPr>
                <w:rFonts w:eastAsia="Times New Roman"/>
                <w:lang w:eastAsia="en-NZ"/>
              </w:rPr>
              <w:t xml:space="preserve">the shift to </w:t>
            </w:r>
            <w:r w:rsidR="00EA6482">
              <w:rPr>
                <w:rFonts w:eastAsia="Times New Roman"/>
                <w:lang w:eastAsia="en-NZ"/>
              </w:rPr>
              <w:t>R</w:t>
            </w:r>
            <w:r w:rsidR="00802AD8" w:rsidRPr="00E66A9D">
              <w:rPr>
                <w:rFonts w:eastAsia="Times New Roman"/>
                <w:lang w:eastAsia="en-NZ"/>
              </w:rPr>
              <w:t>egional Consumer Councils</w:t>
            </w:r>
          </w:p>
        </w:tc>
        <w:tc>
          <w:tcPr>
            <w:tcW w:w="1075" w:type="pct"/>
          </w:tcPr>
          <w:p w14:paraId="4D914970" w14:textId="702C1246" w:rsidR="00C4691E" w:rsidRDefault="00DD1174" w:rsidP="00B53DD1">
            <w:pPr>
              <w:pStyle w:val="Normalintable"/>
              <w:rPr>
                <w:bCs/>
              </w:rPr>
            </w:pPr>
            <w:r>
              <w:rPr>
                <w:bCs/>
              </w:rPr>
              <w:t>DJ Adams</w:t>
            </w:r>
          </w:p>
        </w:tc>
      </w:tr>
      <w:tr w:rsidR="00FC06FD" w:rsidRPr="00D159BA" w14:paraId="28F5BEC6" w14:textId="77777777" w:rsidTr="00281E5A">
        <w:tc>
          <w:tcPr>
            <w:tcW w:w="860" w:type="pct"/>
          </w:tcPr>
          <w:p w14:paraId="6FEA8BB7" w14:textId="6428E92D" w:rsidR="00FC06FD" w:rsidRDefault="002153A9" w:rsidP="00B53DD1">
            <w:pPr>
              <w:pStyle w:val="Normalintable"/>
            </w:pPr>
            <w:r>
              <w:t>22 Aug</w:t>
            </w:r>
            <w:r w:rsidR="005F2E9E">
              <w:t>ust</w:t>
            </w:r>
          </w:p>
        </w:tc>
        <w:tc>
          <w:tcPr>
            <w:tcW w:w="3065" w:type="pct"/>
          </w:tcPr>
          <w:p w14:paraId="13FEE9E3" w14:textId="50983A66" w:rsidR="00FC06FD" w:rsidRDefault="005F2E9E" w:rsidP="00B53DD1">
            <w:pPr>
              <w:pStyle w:val="Normalintable"/>
              <w:rPr>
                <w:rFonts w:eastAsia="Times New Roman"/>
                <w:lang w:eastAsia="en-NZ"/>
              </w:rPr>
            </w:pPr>
            <w:r>
              <w:rPr>
                <w:rFonts w:eastAsia="Times New Roman"/>
                <w:lang w:eastAsia="en-NZ"/>
              </w:rPr>
              <w:t xml:space="preserve">further discussion at </w:t>
            </w:r>
            <w:r w:rsidR="00FC06FD">
              <w:rPr>
                <w:rFonts w:eastAsia="Times New Roman"/>
                <w:lang w:eastAsia="en-NZ"/>
              </w:rPr>
              <w:t>Nov</w:t>
            </w:r>
            <w:r>
              <w:rPr>
                <w:rFonts w:eastAsia="Times New Roman"/>
                <w:lang w:eastAsia="en-NZ"/>
              </w:rPr>
              <w:t>ember hui re R</w:t>
            </w:r>
            <w:r w:rsidR="00FC06FD">
              <w:rPr>
                <w:rFonts w:eastAsia="Times New Roman"/>
                <w:lang w:eastAsia="en-NZ"/>
              </w:rPr>
              <w:t xml:space="preserve">are </w:t>
            </w:r>
            <w:r>
              <w:rPr>
                <w:rFonts w:eastAsia="Times New Roman"/>
                <w:lang w:eastAsia="en-NZ"/>
              </w:rPr>
              <w:t>D</w:t>
            </w:r>
            <w:r w:rsidR="00FC06FD">
              <w:rPr>
                <w:rFonts w:eastAsia="Times New Roman"/>
                <w:lang w:eastAsia="en-NZ"/>
              </w:rPr>
              <w:t>isorders strategy</w:t>
            </w:r>
            <w:r w:rsidR="003F63DD">
              <w:rPr>
                <w:rFonts w:eastAsia="Times New Roman"/>
                <w:lang w:eastAsia="en-NZ"/>
              </w:rPr>
              <w:t xml:space="preserve"> </w:t>
            </w:r>
          </w:p>
        </w:tc>
        <w:tc>
          <w:tcPr>
            <w:tcW w:w="1075" w:type="pct"/>
          </w:tcPr>
          <w:p w14:paraId="355F6D6D" w14:textId="04F38645" w:rsidR="00FC06FD" w:rsidRDefault="00080255" w:rsidP="00B53DD1">
            <w:pPr>
              <w:pStyle w:val="Normalintable"/>
              <w:rPr>
                <w:bCs/>
              </w:rPr>
            </w:pPr>
            <w:r>
              <w:rPr>
                <w:bCs/>
              </w:rPr>
              <w:t>For agenda</w:t>
            </w:r>
          </w:p>
        </w:tc>
      </w:tr>
      <w:tr w:rsidR="00795F6A" w:rsidRPr="00D159BA" w14:paraId="4EABBCB0" w14:textId="77777777" w:rsidTr="00281E5A">
        <w:tc>
          <w:tcPr>
            <w:tcW w:w="860" w:type="pct"/>
          </w:tcPr>
          <w:p w14:paraId="1E3E8755" w14:textId="3738098D" w:rsidR="00795F6A" w:rsidRDefault="00536981" w:rsidP="00795F6A">
            <w:pPr>
              <w:pStyle w:val="Normalintable"/>
            </w:pPr>
            <w:r>
              <w:t>22 August</w:t>
            </w:r>
          </w:p>
        </w:tc>
        <w:tc>
          <w:tcPr>
            <w:tcW w:w="3065" w:type="pct"/>
          </w:tcPr>
          <w:p w14:paraId="5FDA8611" w14:textId="20D7A35B" w:rsidR="00795F6A" w:rsidRDefault="00795F6A" w:rsidP="00795F6A">
            <w:pPr>
              <w:pStyle w:val="Normalintable"/>
              <w:rPr>
                <w:rFonts w:eastAsia="Times New Roman"/>
                <w:lang w:eastAsia="en-NZ"/>
              </w:rPr>
            </w:pPr>
            <w:r>
              <w:t>Share telehealth link</w:t>
            </w:r>
            <w:r w:rsidR="002153A9">
              <w:t xml:space="preserve"> </w:t>
            </w:r>
            <w:r w:rsidR="002153A9" w:rsidRPr="00C115D5">
              <w:rPr>
                <w:b/>
                <w:bCs/>
              </w:rPr>
              <w:t>(actioned)</w:t>
            </w:r>
          </w:p>
        </w:tc>
        <w:tc>
          <w:tcPr>
            <w:tcW w:w="1075" w:type="pct"/>
          </w:tcPr>
          <w:p w14:paraId="5D56313C" w14:textId="61E04886" w:rsidR="00795F6A" w:rsidRDefault="00795F6A" w:rsidP="00795F6A">
            <w:pPr>
              <w:pStyle w:val="Normalintable"/>
              <w:rPr>
                <w:bCs/>
              </w:rPr>
            </w:pPr>
            <w:r>
              <w:rPr>
                <w:bCs/>
              </w:rPr>
              <w:t>DJ</w:t>
            </w:r>
          </w:p>
        </w:tc>
      </w:tr>
    </w:tbl>
    <w:p w14:paraId="210C79E3" w14:textId="77777777" w:rsidR="00520EC5" w:rsidRDefault="00520EC5" w:rsidP="00520EC5"/>
    <w:p w14:paraId="773DEE15" w14:textId="3DF0CDFD" w:rsidR="00636C32" w:rsidRDefault="009A0FF9" w:rsidP="009628DE">
      <w:pPr>
        <w:pStyle w:val="Heading3"/>
        <w:ind w:left="360" w:hanging="360"/>
      </w:pPr>
      <w:r>
        <w:br w:type="page"/>
      </w:r>
    </w:p>
    <w:p w14:paraId="3D31EAE8" w14:textId="058417A3" w:rsidR="00636C32" w:rsidRDefault="00636C32" w:rsidP="009628DE">
      <w:pPr>
        <w:pStyle w:val="Heading3"/>
        <w:ind w:left="360" w:hanging="360"/>
        <w:rPr>
          <w:sz w:val="28"/>
          <w:szCs w:val="28"/>
        </w:rPr>
      </w:pPr>
      <w:r w:rsidRPr="6DC49139">
        <w:rPr>
          <w:sz w:val="28"/>
          <w:szCs w:val="28"/>
        </w:rPr>
        <w:lastRenderedPageBreak/>
        <w:t>Appendix 1</w:t>
      </w:r>
    </w:p>
    <w:p w14:paraId="43CB4113" w14:textId="77777777" w:rsidR="00FA0AD6" w:rsidRPr="00FA0AD6" w:rsidRDefault="00FA0AD6" w:rsidP="00FA0AD6">
      <w:pPr>
        <w:pStyle w:val="TeThHauorahead1"/>
        <w:rPr>
          <w:sz w:val="28"/>
          <w:szCs w:val="28"/>
        </w:rPr>
      </w:pPr>
      <w:r w:rsidRPr="00FA0AD6">
        <w:rPr>
          <w:sz w:val="28"/>
          <w:szCs w:val="28"/>
        </w:rPr>
        <w:t>Māori health and consumer team report 22 August 2024</w:t>
      </w:r>
    </w:p>
    <w:p w14:paraId="678C5C7A" w14:textId="77777777" w:rsidR="00FA0AD6" w:rsidRPr="009854A4" w:rsidRDefault="00FA0AD6" w:rsidP="00FA0AD6">
      <w:r>
        <w:t>The following are highlights from the past few months with a focus on the fourth quarter of the financial year (1 April - 30 June 2024). At the time of this report the Māori health and consumer team has been established and operating. The total number of the new team will be six, with three vacancies yet to be filled.</w:t>
      </w:r>
    </w:p>
    <w:p w14:paraId="0EC4A7B7" w14:textId="77777777" w:rsidR="00FA0AD6" w:rsidRPr="003B21BD" w:rsidRDefault="00FA0AD6" w:rsidP="00FA0AD6">
      <w:pPr>
        <w:spacing w:after="0" w:line="240" w:lineRule="auto"/>
        <w:ind w:right="73"/>
        <w:contextualSpacing/>
        <w:textAlignment w:val="baseline"/>
        <w:rPr>
          <w:rFonts w:eastAsiaTheme="majorEastAsia"/>
          <w:b/>
          <w:i/>
          <w:color w:val="293868"/>
          <w:sz w:val="28"/>
          <w:szCs w:val="26"/>
        </w:rPr>
      </w:pPr>
      <w:r w:rsidRPr="003B21BD">
        <w:rPr>
          <w:rFonts w:eastAsiaTheme="majorEastAsia"/>
          <w:b/>
          <w:i/>
          <w:color w:val="293868"/>
          <w:sz w:val="28"/>
          <w:szCs w:val="26"/>
        </w:rPr>
        <w:t>Consumer health forum Aotearoa</w:t>
      </w:r>
    </w:p>
    <w:p w14:paraId="2962C078" w14:textId="77777777" w:rsidR="00FA0AD6" w:rsidRDefault="00FA0AD6" w:rsidP="00FA0AD6"/>
    <w:p w14:paraId="4C7E7CC8" w14:textId="77777777" w:rsidR="00FA0AD6" w:rsidRDefault="00FA0AD6" w:rsidP="00FA0AD6">
      <w:pPr>
        <w:jc w:val="center"/>
      </w:pPr>
      <w:r>
        <w:rPr>
          <w:noProof/>
        </w:rPr>
        <w:drawing>
          <wp:inline distT="0" distB="0" distL="0" distR="0" wp14:anchorId="6C18D581" wp14:editId="58280538">
            <wp:extent cx="4404360" cy="2137021"/>
            <wp:effectExtent l="0" t="0" r="0" b="0"/>
            <wp:docPr id="85784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4360" cy="2137021"/>
                    </a:xfrm>
                    <a:prstGeom prst="rect">
                      <a:avLst/>
                    </a:prstGeom>
                    <a:noFill/>
                  </pic:spPr>
                </pic:pic>
              </a:graphicData>
            </a:graphic>
          </wp:inline>
        </w:drawing>
      </w:r>
    </w:p>
    <w:p w14:paraId="2B85DF8C" w14:textId="77777777" w:rsidR="00FA0AD6" w:rsidRDefault="00FA0AD6" w:rsidP="00FA0AD6">
      <w:pPr>
        <w:pStyle w:val="TeThHauorahead3"/>
      </w:pPr>
      <w:r>
        <w:t>Consumer forum</w:t>
      </w:r>
      <w:r w:rsidRPr="00A112BA">
        <w:t xml:space="preserve"> opportunities</w:t>
      </w:r>
      <w:r>
        <w:t xml:space="preserve"> </w:t>
      </w:r>
    </w:p>
    <w:p w14:paraId="49DDBDFF"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Consumer opportunities - EOIs and events and sharing these through the membership of the consumer health forum Aotearoa continues to be important activity</w:t>
      </w:r>
      <w:r>
        <w:rPr>
          <w:rFonts w:ascii="Arial" w:hAnsi="Arial" w:cs="Arial"/>
          <w:bCs/>
          <w:sz w:val="22"/>
          <w:szCs w:val="22"/>
        </w:rPr>
        <w:t>.</w:t>
      </w:r>
    </w:p>
    <w:p w14:paraId="5ACECC0F"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 xml:space="preserve">All current opportunities are listed on our website here: </w:t>
      </w:r>
      <w:hyperlink r:id="rId13" w:history="1">
        <w:r w:rsidRPr="00773A43">
          <w:rPr>
            <w:rStyle w:val="Hyperlink"/>
            <w:sz w:val="22"/>
            <w:szCs w:val="22"/>
          </w:rPr>
          <w:t>https://www.hqsc.govt.nz/consumer-hub/consumer-health-forum-aotearoa/consumer-opportunities/</w:t>
        </w:r>
        <w:r w:rsidRPr="00773A43">
          <w:rPr>
            <w:rStyle w:val="Hyperlink"/>
            <w:rFonts w:ascii="Arial" w:hAnsi="Arial" w:cs="Arial"/>
            <w:bCs/>
            <w:sz w:val="22"/>
            <w:szCs w:val="22"/>
          </w:rPr>
          <w:t>.</w:t>
        </w:r>
      </w:hyperlink>
      <w:r w:rsidRPr="006A03B4">
        <w:rPr>
          <w:rFonts w:ascii="Arial" w:hAnsi="Arial" w:cs="Arial"/>
          <w:bCs/>
          <w:sz w:val="22"/>
          <w:szCs w:val="22"/>
        </w:rPr>
        <w:t xml:space="preserve">They are updated regularly and are also promoted via our newsletters and via social media. Please share widely any opportunities your networks may be interested in. </w:t>
      </w:r>
    </w:p>
    <w:p w14:paraId="4A772EEB"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This year (2024/25) we will concentrate on the impact these opportunities provide to consumers, whānau and the sector. We will have discussions with consumers and project teams to understand more about their experience of working together. We will need to track the contribution consumers ma</w:t>
      </w:r>
      <w:r>
        <w:rPr>
          <w:rFonts w:ascii="Arial" w:hAnsi="Arial" w:cs="Arial"/>
          <w:bCs/>
          <w:sz w:val="22"/>
          <w:szCs w:val="22"/>
        </w:rPr>
        <w:t>k</w:t>
      </w:r>
      <w:r w:rsidRPr="006A03B4">
        <w:rPr>
          <w:rFonts w:ascii="Arial" w:hAnsi="Arial" w:cs="Arial"/>
          <w:bCs/>
          <w:sz w:val="22"/>
          <w:szCs w:val="22"/>
        </w:rPr>
        <w:t>e and examine the impact that consumers are having on shaping design</w:t>
      </w:r>
      <w:r>
        <w:rPr>
          <w:rFonts w:ascii="Arial" w:hAnsi="Arial" w:cs="Arial"/>
          <w:bCs/>
          <w:sz w:val="22"/>
          <w:szCs w:val="22"/>
        </w:rPr>
        <w:t>,</w:t>
      </w:r>
      <w:r w:rsidRPr="006A03B4">
        <w:rPr>
          <w:rFonts w:ascii="Arial" w:hAnsi="Arial" w:cs="Arial"/>
          <w:bCs/>
          <w:sz w:val="22"/>
          <w:szCs w:val="22"/>
        </w:rPr>
        <w:t xml:space="preserve"> delivery and evaluation in the health sector.</w:t>
      </w:r>
    </w:p>
    <w:p w14:paraId="594FD48C" w14:textId="77777777" w:rsidR="00FA0AD6" w:rsidRDefault="00FA0AD6" w:rsidP="00FA0AD6">
      <w:pPr>
        <w:pStyle w:val="TeThHauorahead2"/>
        <w:tabs>
          <w:tab w:val="left" w:pos="5385"/>
        </w:tabs>
        <w:rPr>
          <w:i w:val="0"/>
          <w:color w:val="auto"/>
          <w:sz w:val="24"/>
          <w:szCs w:val="24"/>
        </w:rPr>
      </w:pPr>
      <w:r w:rsidRPr="003B21BD">
        <w:rPr>
          <w:i w:val="0"/>
          <w:color w:val="auto"/>
          <w:sz w:val="24"/>
          <w:szCs w:val="24"/>
        </w:rPr>
        <w:t xml:space="preserve">Our Voices: Shaping health care together | Ō </w:t>
      </w:r>
      <w:proofErr w:type="spellStart"/>
      <w:r w:rsidRPr="003B21BD">
        <w:rPr>
          <w:i w:val="0"/>
          <w:color w:val="auto"/>
          <w:sz w:val="24"/>
          <w:szCs w:val="24"/>
        </w:rPr>
        <w:t>mātou</w:t>
      </w:r>
      <w:proofErr w:type="spellEnd"/>
      <w:r w:rsidRPr="003B21BD">
        <w:rPr>
          <w:i w:val="0"/>
          <w:color w:val="auto"/>
          <w:sz w:val="24"/>
          <w:szCs w:val="24"/>
        </w:rPr>
        <w:t xml:space="preserve"> </w:t>
      </w:r>
      <w:proofErr w:type="spellStart"/>
      <w:r w:rsidRPr="003B21BD">
        <w:rPr>
          <w:i w:val="0"/>
          <w:color w:val="auto"/>
          <w:sz w:val="24"/>
          <w:szCs w:val="24"/>
        </w:rPr>
        <w:t>reo</w:t>
      </w:r>
      <w:proofErr w:type="spellEnd"/>
      <w:r w:rsidRPr="003B21BD">
        <w:rPr>
          <w:i w:val="0"/>
          <w:color w:val="auto"/>
          <w:sz w:val="24"/>
          <w:szCs w:val="24"/>
        </w:rPr>
        <w:t xml:space="preserve">: He </w:t>
      </w:r>
      <w:proofErr w:type="spellStart"/>
      <w:r w:rsidRPr="003B21BD">
        <w:rPr>
          <w:i w:val="0"/>
          <w:color w:val="auto"/>
          <w:sz w:val="24"/>
          <w:szCs w:val="24"/>
        </w:rPr>
        <w:t>tārai</w:t>
      </w:r>
      <w:proofErr w:type="spellEnd"/>
      <w:r w:rsidRPr="003B21BD">
        <w:rPr>
          <w:i w:val="0"/>
          <w:color w:val="auto"/>
          <w:sz w:val="24"/>
          <w:szCs w:val="24"/>
        </w:rPr>
        <w:t xml:space="preserve"> </w:t>
      </w:r>
      <w:proofErr w:type="spellStart"/>
      <w:r w:rsidRPr="003B21BD">
        <w:rPr>
          <w:i w:val="0"/>
          <w:color w:val="auto"/>
          <w:sz w:val="24"/>
          <w:szCs w:val="24"/>
        </w:rPr>
        <w:t>tahi</w:t>
      </w:r>
      <w:proofErr w:type="spellEnd"/>
      <w:r w:rsidRPr="003B21BD">
        <w:rPr>
          <w:i w:val="0"/>
          <w:color w:val="auto"/>
          <w:sz w:val="24"/>
          <w:szCs w:val="24"/>
        </w:rPr>
        <w:t xml:space="preserve"> </w:t>
      </w:r>
      <w:proofErr w:type="spellStart"/>
      <w:r w:rsidRPr="003B21BD">
        <w:rPr>
          <w:i w:val="0"/>
          <w:color w:val="auto"/>
          <w:sz w:val="24"/>
          <w:szCs w:val="24"/>
        </w:rPr>
        <w:t>i</w:t>
      </w:r>
      <w:proofErr w:type="spellEnd"/>
      <w:r w:rsidRPr="003B21BD">
        <w:rPr>
          <w:i w:val="0"/>
          <w:color w:val="auto"/>
          <w:sz w:val="24"/>
          <w:szCs w:val="24"/>
        </w:rPr>
        <w:t xml:space="preserve"> </w:t>
      </w:r>
      <w:proofErr w:type="spellStart"/>
      <w:r w:rsidRPr="003B21BD">
        <w:rPr>
          <w:i w:val="0"/>
          <w:color w:val="auto"/>
          <w:sz w:val="24"/>
          <w:szCs w:val="24"/>
        </w:rPr>
        <w:t>te</w:t>
      </w:r>
      <w:proofErr w:type="spellEnd"/>
      <w:r w:rsidRPr="003B21BD">
        <w:rPr>
          <w:i w:val="0"/>
          <w:color w:val="auto"/>
          <w:sz w:val="24"/>
          <w:szCs w:val="24"/>
        </w:rPr>
        <w:t xml:space="preserve"> </w:t>
      </w:r>
      <w:proofErr w:type="spellStart"/>
      <w:r w:rsidRPr="003B21BD">
        <w:rPr>
          <w:i w:val="0"/>
          <w:color w:val="auto"/>
          <w:sz w:val="24"/>
          <w:szCs w:val="24"/>
        </w:rPr>
        <w:t>tauwhiro</w:t>
      </w:r>
      <w:proofErr w:type="spellEnd"/>
      <w:r w:rsidRPr="003B21BD">
        <w:rPr>
          <w:i w:val="0"/>
          <w:color w:val="auto"/>
          <w:sz w:val="24"/>
          <w:szCs w:val="24"/>
        </w:rPr>
        <w:t xml:space="preserve"> </w:t>
      </w:r>
      <w:proofErr w:type="spellStart"/>
      <w:r w:rsidRPr="003B21BD">
        <w:rPr>
          <w:i w:val="0"/>
          <w:color w:val="auto"/>
          <w:sz w:val="24"/>
          <w:szCs w:val="24"/>
        </w:rPr>
        <w:t>hauora</w:t>
      </w:r>
      <w:proofErr w:type="spellEnd"/>
    </w:p>
    <w:p w14:paraId="6699DD44"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Thank you for attending and contributing to the national event on 15 May in Auckland at Waipuna Hotel and Conference Centre. We were pleased with the support for, and attendance on the day by consumers, whānau, NGOs and the health sector.</w:t>
      </w:r>
    </w:p>
    <w:p w14:paraId="37CA74D0"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 xml:space="preserve">The day was appropriately opened with haka </w:t>
      </w:r>
      <w:proofErr w:type="spellStart"/>
      <w:r w:rsidRPr="006A03B4">
        <w:rPr>
          <w:rFonts w:ascii="Arial" w:hAnsi="Arial" w:cs="Arial"/>
          <w:bCs/>
          <w:sz w:val="22"/>
          <w:szCs w:val="22"/>
        </w:rPr>
        <w:t>powhiri</w:t>
      </w:r>
      <w:proofErr w:type="spellEnd"/>
      <w:r w:rsidRPr="006A03B4">
        <w:rPr>
          <w:rFonts w:ascii="Arial" w:hAnsi="Arial" w:cs="Arial"/>
          <w:bCs/>
          <w:sz w:val="22"/>
          <w:szCs w:val="22"/>
        </w:rPr>
        <w:t xml:space="preserve">, </w:t>
      </w:r>
      <w:r>
        <w:rPr>
          <w:rFonts w:ascii="Arial" w:hAnsi="Arial" w:cs="Arial"/>
          <w:bCs/>
          <w:sz w:val="22"/>
          <w:szCs w:val="22"/>
        </w:rPr>
        <w:t xml:space="preserve">and </w:t>
      </w:r>
      <w:r w:rsidRPr="006A03B4">
        <w:rPr>
          <w:rFonts w:ascii="Arial" w:hAnsi="Arial" w:cs="Arial"/>
          <w:bCs/>
          <w:sz w:val="22"/>
          <w:szCs w:val="22"/>
        </w:rPr>
        <w:t>we are grateful for the opportunity to work with Ngāti Paoa in delivering a stirring and enlightening ceremony and guidance throughout the whole event. A privilege to support the Tāmaki college kapahaka rōpū and their public debut.</w:t>
      </w:r>
    </w:p>
    <w:p w14:paraId="6CF013BF"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Many thanks for an inspirational performance presented by young Pacific people who live with disability.</w:t>
      </w:r>
    </w:p>
    <w:p w14:paraId="51326B77"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lastRenderedPageBreak/>
        <w:t xml:space="preserve">Both the consumer and whānau voice, and leaders of the sector panel discussions were well received. </w:t>
      </w:r>
      <w:proofErr w:type="gramStart"/>
      <w:r w:rsidRPr="006A03B4">
        <w:rPr>
          <w:rFonts w:ascii="Arial" w:hAnsi="Arial" w:cs="Arial"/>
          <w:bCs/>
          <w:sz w:val="22"/>
          <w:szCs w:val="22"/>
        </w:rPr>
        <w:t>Particular recognition</w:t>
      </w:r>
      <w:proofErr w:type="gramEnd"/>
      <w:r w:rsidRPr="006A03B4">
        <w:rPr>
          <w:rFonts w:ascii="Arial" w:hAnsi="Arial" w:cs="Arial"/>
          <w:bCs/>
          <w:sz w:val="22"/>
          <w:szCs w:val="22"/>
        </w:rPr>
        <w:t xml:space="preserve"> and thanks to our Kōtuinga kiritaki members Edna Tu'itupou-Havea, Tofilau Bernadette Pereira, Toni </w:t>
      </w:r>
      <w:proofErr w:type="spellStart"/>
      <w:r w:rsidRPr="006A03B4">
        <w:rPr>
          <w:rFonts w:ascii="Arial" w:hAnsi="Arial" w:cs="Arial"/>
          <w:bCs/>
          <w:sz w:val="22"/>
          <w:szCs w:val="22"/>
        </w:rPr>
        <w:t>Trinick</w:t>
      </w:r>
      <w:proofErr w:type="spellEnd"/>
      <w:r w:rsidRPr="006A03B4">
        <w:rPr>
          <w:rFonts w:ascii="Arial" w:hAnsi="Arial" w:cs="Arial"/>
          <w:bCs/>
          <w:sz w:val="22"/>
          <w:szCs w:val="22"/>
        </w:rPr>
        <w:t xml:space="preserve">-Pritchard and Zechariah </w:t>
      </w:r>
      <w:proofErr w:type="spellStart"/>
      <w:r w:rsidRPr="006A03B4">
        <w:rPr>
          <w:rFonts w:ascii="Arial" w:hAnsi="Arial" w:cs="Arial"/>
          <w:bCs/>
          <w:sz w:val="22"/>
          <w:szCs w:val="22"/>
        </w:rPr>
        <w:t>Reuelu</w:t>
      </w:r>
      <w:proofErr w:type="spellEnd"/>
      <w:r w:rsidRPr="006A03B4">
        <w:rPr>
          <w:rFonts w:ascii="Arial" w:hAnsi="Arial" w:cs="Arial"/>
          <w:bCs/>
          <w:sz w:val="22"/>
          <w:szCs w:val="22"/>
        </w:rPr>
        <w:t xml:space="preserve">. Also, we acknowledge Jaden Hura-White member of Ngā </w:t>
      </w:r>
      <w:proofErr w:type="spellStart"/>
      <w:r w:rsidRPr="006A03B4">
        <w:rPr>
          <w:rFonts w:ascii="Arial" w:hAnsi="Arial" w:cs="Arial"/>
          <w:bCs/>
          <w:sz w:val="22"/>
          <w:szCs w:val="22"/>
        </w:rPr>
        <w:t>reo</w:t>
      </w:r>
      <w:proofErr w:type="spellEnd"/>
      <w:r w:rsidRPr="006A03B4">
        <w:rPr>
          <w:rFonts w:ascii="Arial" w:hAnsi="Arial" w:cs="Arial"/>
          <w:bCs/>
          <w:sz w:val="22"/>
          <w:szCs w:val="22"/>
        </w:rPr>
        <w:t xml:space="preserve"> </w:t>
      </w:r>
      <w:proofErr w:type="spellStart"/>
      <w:r w:rsidRPr="006A03B4">
        <w:rPr>
          <w:rFonts w:ascii="Arial" w:hAnsi="Arial" w:cs="Arial"/>
          <w:bCs/>
          <w:sz w:val="22"/>
          <w:szCs w:val="22"/>
        </w:rPr>
        <w:t>māhuri</w:t>
      </w:r>
      <w:proofErr w:type="spellEnd"/>
      <w:r w:rsidRPr="006A03B4">
        <w:rPr>
          <w:rFonts w:ascii="Arial" w:hAnsi="Arial" w:cs="Arial"/>
          <w:bCs/>
          <w:sz w:val="22"/>
          <w:szCs w:val="22"/>
        </w:rPr>
        <w:t xml:space="preserve"> young voices advisory group.</w:t>
      </w:r>
    </w:p>
    <w:p w14:paraId="16518F6C"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The four workshops received mixed reviews and provide opportunity for improvement.</w:t>
      </w:r>
    </w:p>
    <w:p w14:paraId="51F7D7E2" w14:textId="77777777" w:rsidR="00FA0AD6" w:rsidRPr="006A03B4" w:rsidRDefault="00FA0AD6" w:rsidP="00FA0AD6">
      <w:pPr>
        <w:pStyle w:val="paragraph"/>
        <w:numPr>
          <w:ilvl w:val="0"/>
          <w:numId w:val="23"/>
        </w:numPr>
        <w:spacing w:before="0" w:beforeAutospacing="0" w:after="0" w:afterAutospacing="0"/>
        <w:textAlignment w:val="baseline"/>
        <w:rPr>
          <w:rFonts w:ascii="Arial" w:hAnsi="Arial" w:cs="Arial"/>
          <w:bCs/>
          <w:sz w:val="22"/>
          <w:szCs w:val="22"/>
        </w:rPr>
      </w:pPr>
      <w:r w:rsidRPr="006A03B4">
        <w:rPr>
          <w:rFonts w:ascii="Arial" w:hAnsi="Arial" w:cs="Arial"/>
          <w:bCs/>
          <w:sz w:val="22"/>
          <w:szCs w:val="22"/>
        </w:rPr>
        <w:t>Digital health equity: What it is and how you can help</w:t>
      </w:r>
    </w:p>
    <w:p w14:paraId="2C21D50A" w14:textId="77777777" w:rsidR="00FA0AD6" w:rsidRPr="006A03B4" w:rsidRDefault="00FA0AD6" w:rsidP="00FA0AD6">
      <w:pPr>
        <w:pStyle w:val="paragraph"/>
        <w:numPr>
          <w:ilvl w:val="0"/>
          <w:numId w:val="23"/>
        </w:numPr>
        <w:spacing w:before="0" w:beforeAutospacing="0" w:after="0" w:afterAutospacing="0"/>
        <w:textAlignment w:val="baseline"/>
        <w:rPr>
          <w:rFonts w:ascii="Arial" w:hAnsi="Arial" w:cs="Arial"/>
          <w:bCs/>
          <w:sz w:val="22"/>
          <w:szCs w:val="22"/>
        </w:rPr>
      </w:pPr>
      <w:r w:rsidRPr="006A03B4">
        <w:rPr>
          <w:rFonts w:ascii="Arial" w:hAnsi="Arial" w:cs="Arial"/>
          <w:bCs/>
          <w:sz w:val="22"/>
          <w:szCs w:val="22"/>
        </w:rPr>
        <w:t>Honouring our stories, a workshop for consumers</w:t>
      </w:r>
    </w:p>
    <w:p w14:paraId="28F6B59A" w14:textId="77777777" w:rsidR="00FA0AD6" w:rsidRPr="006A03B4" w:rsidRDefault="00FA0AD6" w:rsidP="00FA0AD6">
      <w:pPr>
        <w:pStyle w:val="paragraph"/>
        <w:numPr>
          <w:ilvl w:val="0"/>
          <w:numId w:val="23"/>
        </w:numPr>
        <w:spacing w:before="0" w:beforeAutospacing="0" w:after="0" w:afterAutospacing="0"/>
        <w:textAlignment w:val="baseline"/>
        <w:rPr>
          <w:rFonts w:ascii="Arial" w:hAnsi="Arial" w:cs="Arial"/>
          <w:bCs/>
          <w:sz w:val="22"/>
          <w:szCs w:val="22"/>
        </w:rPr>
      </w:pPr>
      <w:r w:rsidRPr="006A03B4">
        <w:rPr>
          <w:rFonts w:ascii="Arial" w:hAnsi="Arial" w:cs="Arial"/>
          <w:bCs/>
          <w:sz w:val="22"/>
          <w:szCs w:val="22"/>
        </w:rPr>
        <w:t>How whānau voice can drive improvements: Introducing the new Te Whatu Ora Consumer Engagement and Whānau Voice team</w:t>
      </w:r>
    </w:p>
    <w:p w14:paraId="1BA1AE0A" w14:textId="77777777" w:rsidR="00FA0AD6" w:rsidRPr="006A03B4" w:rsidRDefault="00FA0AD6" w:rsidP="00FA0AD6">
      <w:pPr>
        <w:pStyle w:val="paragraph"/>
        <w:numPr>
          <w:ilvl w:val="0"/>
          <w:numId w:val="23"/>
        </w:numPr>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Reframing disability in health: Disability capability framework.</w:t>
      </w:r>
    </w:p>
    <w:p w14:paraId="249E67FD"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sz w:val="22"/>
          <w:szCs w:val="22"/>
        </w:rPr>
        <w:t>Our event would not have been a success had it not been for our talented and energetic MC Brian Salaga.</w:t>
      </w:r>
    </w:p>
    <w:p w14:paraId="6C080AC8" w14:textId="77777777" w:rsidR="00FA0AD6" w:rsidRPr="006A03B4" w:rsidRDefault="00FA0AD6" w:rsidP="00FA0AD6">
      <w:pPr>
        <w:pStyle w:val="paragraph"/>
        <w:spacing w:before="0" w:beforeAutospacing="0" w:after="240" w:afterAutospacing="0"/>
        <w:textAlignment w:val="baseline"/>
        <w:rPr>
          <w:rFonts w:ascii="Arial" w:hAnsi="Arial" w:cs="Arial"/>
          <w:bCs/>
          <w:sz w:val="22"/>
          <w:szCs w:val="22"/>
        </w:rPr>
      </w:pPr>
      <w:r w:rsidRPr="006A03B4">
        <w:rPr>
          <w:rFonts w:ascii="Arial" w:hAnsi="Arial" w:cs="Arial"/>
          <w:bCs/>
          <w:noProof/>
          <w:sz w:val="22"/>
          <w:szCs w:val="22"/>
        </w:rPr>
        <w:drawing>
          <wp:anchor distT="0" distB="0" distL="114300" distR="114300" simplePos="0" relativeHeight="251658257" behindDoc="0" locked="0" layoutInCell="1" allowOverlap="1" wp14:anchorId="61A561ED" wp14:editId="237AF3EC">
            <wp:simplePos x="0" y="0"/>
            <wp:positionH relativeFrom="column">
              <wp:posOffset>256540</wp:posOffset>
            </wp:positionH>
            <wp:positionV relativeFrom="paragraph">
              <wp:posOffset>749300</wp:posOffset>
            </wp:positionV>
            <wp:extent cx="5283200" cy="2824480"/>
            <wp:effectExtent l="0" t="0" r="0" b="0"/>
            <wp:wrapTopAndBottom/>
            <wp:docPr id="1407372916" name="Picture 1" descr="A group of people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sitting on a stage&#10;&#10;Description automatically generated"/>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a:stretch/>
                  </pic:blipFill>
                  <pic:spPr bwMode="auto">
                    <a:xfrm>
                      <a:off x="0" y="0"/>
                      <a:ext cx="5283200" cy="282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3B4">
        <w:rPr>
          <w:rFonts w:ascii="Arial" w:hAnsi="Arial" w:cs="Arial"/>
          <w:bCs/>
          <w:sz w:val="22"/>
          <w:szCs w:val="22"/>
        </w:rPr>
        <w:t>The Our Voices feedback survey has informed our reporting against the SPE deliverables associated with the consumer health forum Aotearoa.  Learnings will be used in the development of future events.</w:t>
      </w:r>
    </w:p>
    <w:p w14:paraId="0B928B80" w14:textId="77777777" w:rsidR="00FA0AD6" w:rsidRPr="00961455" w:rsidRDefault="00FA0AD6" w:rsidP="00FA0AD6">
      <w:pPr>
        <w:pStyle w:val="TeThHauorahead2"/>
        <w:tabs>
          <w:tab w:val="left" w:pos="5385"/>
        </w:tabs>
        <w:rPr>
          <w:rFonts w:eastAsiaTheme="minorHAnsi"/>
          <w:b w:val="0"/>
          <w:iCs/>
          <w:color w:val="auto"/>
          <w:sz w:val="22"/>
          <w:szCs w:val="22"/>
        </w:rPr>
      </w:pPr>
      <w:r w:rsidRPr="00961455">
        <w:rPr>
          <w:rFonts w:eastAsiaTheme="minorHAnsi"/>
          <w:b w:val="0"/>
          <w:iCs/>
          <w:color w:val="auto"/>
          <w:sz w:val="22"/>
          <w:szCs w:val="22"/>
        </w:rPr>
        <w:t>L to R – Brian Sagala, Zechariah Reuelu, Edna Tu'itupou-Havea, Tofilau Bernadette Pereira, Jaden Hura-White,</w:t>
      </w:r>
      <w:r w:rsidRPr="00961455">
        <w:rPr>
          <w:bCs/>
          <w:iCs/>
          <w:sz w:val="22"/>
          <w:szCs w:val="22"/>
        </w:rPr>
        <w:t xml:space="preserve"> </w:t>
      </w:r>
      <w:r w:rsidRPr="00961455">
        <w:rPr>
          <w:rFonts w:eastAsiaTheme="minorHAnsi"/>
          <w:b w:val="0"/>
          <w:iCs/>
          <w:color w:val="auto"/>
          <w:sz w:val="22"/>
          <w:szCs w:val="22"/>
        </w:rPr>
        <w:t xml:space="preserve">Toni </w:t>
      </w:r>
      <w:proofErr w:type="spellStart"/>
      <w:r w:rsidRPr="00961455">
        <w:rPr>
          <w:rFonts w:eastAsiaTheme="minorHAnsi"/>
          <w:b w:val="0"/>
          <w:iCs/>
          <w:color w:val="auto"/>
          <w:sz w:val="22"/>
          <w:szCs w:val="22"/>
        </w:rPr>
        <w:t>Trinick</w:t>
      </w:r>
      <w:proofErr w:type="spellEnd"/>
      <w:r w:rsidRPr="00961455">
        <w:rPr>
          <w:rFonts w:eastAsiaTheme="minorHAnsi"/>
          <w:b w:val="0"/>
          <w:iCs/>
          <w:color w:val="auto"/>
          <w:sz w:val="22"/>
          <w:szCs w:val="22"/>
        </w:rPr>
        <w:t>-Pritchard</w:t>
      </w:r>
    </w:p>
    <w:p w14:paraId="0FFE7642" w14:textId="77777777" w:rsidR="00FA0AD6" w:rsidRPr="00A112BA" w:rsidRDefault="00FA0AD6" w:rsidP="00FA0AD6">
      <w:pPr>
        <w:pStyle w:val="TeThHauorahead3"/>
      </w:pPr>
      <w:r w:rsidRPr="00A112BA">
        <w:t xml:space="preserve">Forum membership </w:t>
      </w:r>
    </w:p>
    <w:p w14:paraId="300B83C4" w14:textId="77777777" w:rsidR="00FA0AD6" w:rsidRPr="00F33FD5" w:rsidRDefault="00FA0AD6" w:rsidP="00FA0AD6">
      <w:pPr>
        <w:pStyle w:val="TeThHauoratablefigurecaption"/>
      </w:pPr>
      <w:r w:rsidRPr="00C24872">
        <w:rPr>
          <w:b w:val="0"/>
          <w:bCs/>
        </w:rPr>
        <w:t xml:space="preserve">The total </w:t>
      </w:r>
      <w:r>
        <w:rPr>
          <w:b w:val="0"/>
        </w:rPr>
        <w:t>number</w:t>
      </w:r>
      <w:r w:rsidRPr="00C24872">
        <w:rPr>
          <w:b w:val="0"/>
          <w:bCs/>
        </w:rPr>
        <w:t xml:space="preserve"> of </w:t>
      </w:r>
      <w:r>
        <w:rPr>
          <w:b w:val="0"/>
          <w:bCs/>
        </w:rPr>
        <w:t xml:space="preserve">individuals who have signed up to the consumer health forum Aotearoa </w:t>
      </w:r>
      <w:r w:rsidRPr="00C24872">
        <w:rPr>
          <w:b w:val="0"/>
          <w:bCs/>
        </w:rPr>
        <w:t xml:space="preserve">forum members </w:t>
      </w:r>
      <w:r>
        <w:rPr>
          <w:b w:val="0"/>
          <w:bCs/>
        </w:rPr>
        <w:t xml:space="preserve">is 940 (increase of 19) We continue to encourage new membership. You can keep the forum growing by sharing </w:t>
      </w:r>
      <w:hyperlink r:id="rId16" w:history="1">
        <w:r>
          <w:rPr>
            <w:rStyle w:val="Hyperlink"/>
            <w:b w:val="0"/>
            <w:bCs/>
          </w:rPr>
          <w:t xml:space="preserve">this sign-up link </w:t>
        </w:r>
      </w:hyperlink>
      <w:r w:rsidRPr="008F2C56">
        <w:rPr>
          <w:b w:val="0"/>
          <w:bCs/>
        </w:rPr>
        <w:t xml:space="preserve"> </w:t>
      </w:r>
      <w:r>
        <w:rPr>
          <w:b w:val="0"/>
          <w:bCs/>
        </w:rPr>
        <w:t>with those in your network:</w:t>
      </w:r>
    </w:p>
    <w:p w14:paraId="44CABC1C" w14:textId="77777777" w:rsidR="00FA0AD6" w:rsidRDefault="00FA0AD6" w:rsidP="00FA0AD6">
      <w:pPr>
        <w:pStyle w:val="TeThHauoratablefigurecaption"/>
        <w:rPr>
          <w:b w:val="0"/>
          <w:bCs/>
        </w:rPr>
      </w:pPr>
      <w:r w:rsidRPr="00C24872">
        <w:rPr>
          <w:b w:val="0"/>
          <w:bCs/>
        </w:rPr>
        <w:t>The following table show</w:t>
      </w:r>
      <w:r>
        <w:rPr>
          <w:b w:val="0"/>
          <w:bCs/>
        </w:rPr>
        <w:t>s</w:t>
      </w:r>
      <w:r w:rsidRPr="00C24872">
        <w:rPr>
          <w:b w:val="0"/>
          <w:bCs/>
        </w:rPr>
        <w:t xml:space="preserve"> the breakdown of members by ethnicity from end of </w:t>
      </w:r>
      <w:r>
        <w:rPr>
          <w:b w:val="0"/>
          <w:bCs/>
        </w:rPr>
        <w:t>q</w:t>
      </w:r>
      <w:r w:rsidRPr="00C24872">
        <w:rPr>
          <w:b w:val="0"/>
          <w:bCs/>
        </w:rPr>
        <w:t xml:space="preserve">uarter </w:t>
      </w:r>
      <w:r>
        <w:rPr>
          <w:b w:val="0"/>
          <w:bCs/>
        </w:rPr>
        <w:t xml:space="preserve">1 </w:t>
      </w:r>
      <w:r w:rsidRPr="00C24872">
        <w:rPr>
          <w:b w:val="0"/>
          <w:bCs/>
        </w:rPr>
        <w:t>202</w:t>
      </w:r>
      <w:r>
        <w:rPr>
          <w:b w:val="0"/>
          <w:bCs/>
        </w:rPr>
        <w:t>3</w:t>
      </w:r>
      <w:r w:rsidRPr="00C24872">
        <w:rPr>
          <w:b w:val="0"/>
          <w:bCs/>
        </w:rPr>
        <w:t>-202</w:t>
      </w:r>
      <w:r>
        <w:rPr>
          <w:b w:val="0"/>
          <w:bCs/>
        </w:rPr>
        <w:t>4</w:t>
      </w:r>
      <w:r w:rsidRPr="00C24872">
        <w:rPr>
          <w:b w:val="0"/>
          <w:bCs/>
        </w:rPr>
        <w:t xml:space="preserve"> t</w:t>
      </w:r>
      <w:r>
        <w:rPr>
          <w:b w:val="0"/>
          <w:bCs/>
        </w:rPr>
        <w:t xml:space="preserve">hrough end quarter 4 (30 June 2024). </w:t>
      </w:r>
    </w:p>
    <w:tbl>
      <w:tblPr>
        <w:tblStyle w:val="PlainTable1"/>
        <w:tblW w:w="9210" w:type="dxa"/>
        <w:tblInd w:w="-5" w:type="dxa"/>
        <w:tblLook w:val="04A0" w:firstRow="1" w:lastRow="0" w:firstColumn="1" w:lastColumn="0" w:noHBand="0" w:noVBand="1"/>
      </w:tblPr>
      <w:tblGrid>
        <w:gridCol w:w="2210"/>
        <w:gridCol w:w="1750"/>
        <w:gridCol w:w="1750"/>
        <w:gridCol w:w="1750"/>
        <w:gridCol w:w="1750"/>
      </w:tblGrid>
      <w:tr w:rsidR="00FA0AD6" w:rsidRPr="002D76F4" w14:paraId="7F5E7403" w14:textId="77777777" w:rsidTr="00AD6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shd w:val="clear" w:color="auto" w:fill="DDD9C3" w:themeFill="background2" w:themeFillShade="E6"/>
          </w:tcPr>
          <w:p w14:paraId="309F6A12" w14:textId="77777777" w:rsidR="00FA0AD6" w:rsidRPr="00E85542" w:rsidRDefault="00FA0AD6" w:rsidP="00AD6581">
            <w:pPr>
              <w:pStyle w:val="TeThHauoratablecolumnhead"/>
              <w:framePr w:hSpace="0" w:wrap="auto" w:vAnchor="margin" w:hAnchor="text" w:yAlign="inline"/>
              <w:rPr>
                <w:b/>
              </w:rPr>
            </w:pPr>
            <w:bookmarkStart w:id="1" w:name="_Hlk174538814"/>
            <w:r w:rsidRPr="00E85542">
              <w:rPr>
                <w:b/>
              </w:rPr>
              <w:t>Ethnicity</w:t>
            </w:r>
          </w:p>
        </w:tc>
        <w:tc>
          <w:tcPr>
            <w:tcW w:w="1750" w:type="dxa"/>
            <w:shd w:val="clear" w:color="auto" w:fill="DDD9C3" w:themeFill="background2" w:themeFillShade="E6"/>
          </w:tcPr>
          <w:p w14:paraId="6EB4FD97" w14:textId="77777777" w:rsidR="00FA0AD6" w:rsidRDefault="00FA0AD6" w:rsidP="00AD6581">
            <w:pPr>
              <w:spacing w:before="60" w:after="60"/>
              <w:cnfStyle w:val="100000000000" w:firstRow="1" w:lastRow="0" w:firstColumn="0" w:lastColumn="0" w:oddVBand="0" w:evenVBand="0" w:oddHBand="0" w:evenHBand="0" w:firstRowFirstColumn="0" w:firstRowLastColumn="0" w:lastRowFirstColumn="0" w:lastRowLastColumn="0"/>
            </w:pPr>
            <w:r>
              <w:t>Quarter 1 2023-24</w:t>
            </w:r>
          </w:p>
        </w:tc>
        <w:tc>
          <w:tcPr>
            <w:tcW w:w="1750" w:type="dxa"/>
            <w:shd w:val="clear" w:color="auto" w:fill="DDD9C3" w:themeFill="background2" w:themeFillShade="E6"/>
          </w:tcPr>
          <w:p w14:paraId="30718DE1" w14:textId="77777777" w:rsidR="00FA0AD6" w:rsidRDefault="00FA0AD6" w:rsidP="00AD6581">
            <w:pPr>
              <w:spacing w:before="60" w:after="60"/>
              <w:cnfStyle w:val="100000000000" w:firstRow="1" w:lastRow="0" w:firstColumn="0" w:lastColumn="0" w:oddVBand="0" w:evenVBand="0" w:oddHBand="0" w:evenHBand="0" w:firstRowFirstColumn="0" w:firstRowLastColumn="0" w:lastRowFirstColumn="0" w:lastRowLastColumn="0"/>
            </w:pPr>
            <w:r>
              <w:t>Quarter 2 2023-24</w:t>
            </w:r>
          </w:p>
        </w:tc>
        <w:tc>
          <w:tcPr>
            <w:tcW w:w="1750" w:type="dxa"/>
            <w:shd w:val="clear" w:color="auto" w:fill="DDD9C3" w:themeFill="background2" w:themeFillShade="E6"/>
          </w:tcPr>
          <w:p w14:paraId="0F5CCCAE" w14:textId="77777777" w:rsidR="00FA0AD6" w:rsidRDefault="00FA0AD6" w:rsidP="00AD6581">
            <w:pPr>
              <w:spacing w:before="60" w:after="60"/>
              <w:cnfStyle w:val="100000000000" w:firstRow="1" w:lastRow="0" w:firstColumn="0" w:lastColumn="0" w:oddVBand="0" w:evenVBand="0" w:oddHBand="0" w:evenHBand="0" w:firstRowFirstColumn="0" w:firstRowLastColumn="0" w:lastRowFirstColumn="0" w:lastRowLastColumn="0"/>
            </w:pPr>
            <w:r>
              <w:t>Quarter 3 2023-24</w:t>
            </w:r>
          </w:p>
        </w:tc>
        <w:tc>
          <w:tcPr>
            <w:tcW w:w="1750" w:type="dxa"/>
            <w:shd w:val="clear" w:color="auto" w:fill="DDD9C3" w:themeFill="background2" w:themeFillShade="E6"/>
          </w:tcPr>
          <w:p w14:paraId="7624DDD0" w14:textId="77777777" w:rsidR="00FA0AD6" w:rsidRPr="00E85542" w:rsidRDefault="00FA0AD6" w:rsidP="00AD6581">
            <w:pPr>
              <w:spacing w:before="60" w:after="60"/>
              <w:cnfStyle w:val="100000000000" w:firstRow="1" w:lastRow="0" w:firstColumn="0" w:lastColumn="0" w:oddVBand="0" w:evenVBand="0" w:oddHBand="0" w:evenHBand="0" w:firstRowFirstColumn="0" w:firstRowLastColumn="0" w:lastRowFirstColumn="0" w:lastRowLastColumn="0"/>
            </w:pPr>
            <w:r>
              <w:t>Quarter 4 2023-24</w:t>
            </w:r>
          </w:p>
        </w:tc>
      </w:tr>
      <w:tr w:rsidR="00FA0AD6" w:rsidRPr="002D76F4" w14:paraId="0D967F64" w14:textId="77777777" w:rsidTr="00AD6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6595963E" w14:textId="77777777" w:rsidR="00FA0AD6" w:rsidRPr="00780691" w:rsidRDefault="00FA0AD6" w:rsidP="00AD6581">
            <w:pPr>
              <w:pStyle w:val="TeThHauoratablecontent"/>
              <w:framePr w:hSpace="0" w:wrap="auto" w:vAnchor="margin" w:hAnchor="text" w:yAlign="inline"/>
              <w:rPr>
                <w:b w:val="0"/>
                <w:bCs w:val="0"/>
              </w:rPr>
            </w:pPr>
            <w:r w:rsidRPr="00780691">
              <w:rPr>
                <w:rFonts w:eastAsia="Calibri"/>
                <w:b w:val="0"/>
                <w:bCs w:val="0"/>
                <w:color w:val="000000" w:themeColor="text1"/>
                <w:sz w:val="20"/>
                <w:szCs w:val="20"/>
              </w:rPr>
              <w:t>Māori</w:t>
            </w:r>
            <w:r w:rsidRPr="00780691" w:rsidDel="003378B1">
              <w:rPr>
                <w:b w:val="0"/>
                <w:bCs w:val="0"/>
              </w:rPr>
              <w:t xml:space="preserve"> </w:t>
            </w:r>
          </w:p>
        </w:tc>
        <w:tc>
          <w:tcPr>
            <w:tcW w:w="1750" w:type="dxa"/>
          </w:tcPr>
          <w:p w14:paraId="36B1ABCE"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1 total: 170 (19.0%)</w:t>
            </w:r>
          </w:p>
        </w:tc>
        <w:tc>
          <w:tcPr>
            <w:tcW w:w="1750" w:type="dxa"/>
          </w:tcPr>
          <w:p w14:paraId="5918CB29"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2 total: 174 (19.4%)</w:t>
            </w:r>
          </w:p>
        </w:tc>
        <w:tc>
          <w:tcPr>
            <w:tcW w:w="1750" w:type="dxa"/>
          </w:tcPr>
          <w:p w14:paraId="2736CF1E"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7CB488F6"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 xml:space="preserve">181 (19.7%) </w:t>
            </w:r>
          </w:p>
        </w:tc>
        <w:tc>
          <w:tcPr>
            <w:tcW w:w="1750" w:type="dxa"/>
          </w:tcPr>
          <w:p w14:paraId="34F7481E" w14:textId="77777777" w:rsidR="00FA0AD6" w:rsidRPr="004846B0"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4 total: 190 (20.2%)</w:t>
            </w:r>
          </w:p>
        </w:tc>
      </w:tr>
      <w:tr w:rsidR="00FA0AD6" w:rsidRPr="002D76F4" w14:paraId="33B2310E" w14:textId="77777777" w:rsidTr="00AD6581">
        <w:tc>
          <w:tcPr>
            <w:cnfStyle w:val="001000000000" w:firstRow="0" w:lastRow="0" w:firstColumn="1" w:lastColumn="0" w:oddVBand="0" w:evenVBand="0" w:oddHBand="0" w:evenHBand="0" w:firstRowFirstColumn="0" w:firstRowLastColumn="0" w:lastRowFirstColumn="0" w:lastRowLastColumn="0"/>
            <w:tcW w:w="2210" w:type="dxa"/>
          </w:tcPr>
          <w:p w14:paraId="61A1E6A8" w14:textId="77777777" w:rsidR="00FA0AD6" w:rsidRPr="00780691" w:rsidRDefault="00FA0AD6" w:rsidP="00AD6581">
            <w:pPr>
              <w:spacing w:before="60" w:after="60"/>
              <w:rPr>
                <w:b w:val="0"/>
                <w:bCs w:val="0"/>
              </w:rPr>
            </w:pPr>
            <w:r w:rsidRPr="00780691">
              <w:rPr>
                <w:rFonts w:eastAsia="Calibri"/>
                <w:b w:val="0"/>
                <w:bCs w:val="0"/>
                <w:color w:val="000000" w:themeColor="text1"/>
                <w:sz w:val="20"/>
                <w:szCs w:val="20"/>
              </w:rPr>
              <w:t>Pacific</w:t>
            </w:r>
          </w:p>
        </w:tc>
        <w:tc>
          <w:tcPr>
            <w:tcW w:w="1750" w:type="dxa"/>
          </w:tcPr>
          <w:p w14:paraId="1B1AB83D"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1 total: 91 (10.2%)</w:t>
            </w:r>
          </w:p>
        </w:tc>
        <w:tc>
          <w:tcPr>
            <w:tcW w:w="1750" w:type="dxa"/>
          </w:tcPr>
          <w:p w14:paraId="6B1AC3A4"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2 total: 91 (10.1%)</w:t>
            </w:r>
          </w:p>
        </w:tc>
        <w:tc>
          <w:tcPr>
            <w:tcW w:w="1750" w:type="dxa"/>
          </w:tcPr>
          <w:p w14:paraId="7CD04F5A"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3 total:</w:t>
            </w:r>
          </w:p>
          <w:p w14:paraId="5E813BBC"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lastRenderedPageBreak/>
              <w:t xml:space="preserve">91 (9.9%) </w:t>
            </w:r>
          </w:p>
        </w:tc>
        <w:tc>
          <w:tcPr>
            <w:tcW w:w="1750" w:type="dxa"/>
          </w:tcPr>
          <w:p w14:paraId="1EDD87DF" w14:textId="77777777" w:rsidR="00FA0AD6" w:rsidRPr="004846B0"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lastRenderedPageBreak/>
              <w:t>Quarter 4 total: 91 (9.6%)</w:t>
            </w:r>
          </w:p>
        </w:tc>
      </w:tr>
      <w:tr w:rsidR="00FA0AD6" w:rsidRPr="002D76F4" w14:paraId="730A60E4" w14:textId="77777777" w:rsidTr="00AD6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5610C505" w14:textId="77777777" w:rsidR="00FA0AD6" w:rsidRPr="00780691" w:rsidRDefault="00FA0AD6" w:rsidP="00AD6581">
            <w:pPr>
              <w:spacing w:before="60" w:after="60"/>
              <w:rPr>
                <w:b w:val="0"/>
                <w:bCs w:val="0"/>
              </w:rPr>
            </w:pPr>
            <w:r w:rsidRPr="00780691">
              <w:rPr>
                <w:rFonts w:eastAsia="Calibri"/>
                <w:b w:val="0"/>
                <w:bCs w:val="0"/>
                <w:color w:val="000000" w:themeColor="text1"/>
                <w:sz w:val="20"/>
                <w:szCs w:val="20"/>
              </w:rPr>
              <w:t>Asian</w:t>
            </w:r>
          </w:p>
        </w:tc>
        <w:tc>
          <w:tcPr>
            <w:tcW w:w="1750" w:type="dxa"/>
          </w:tcPr>
          <w:p w14:paraId="5C632FF9"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1 total: 42 (4.7%)</w:t>
            </w:r>
          </w:p>
        </w:tc>
        <w:tc>
          <w:tcPr>
            <w:tcW w:w="1750" w:type="dxa"/>
          </w:tcPr>
          <w:p w14:paraId="64345785"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2 total: 43 (4.8%)</w:t>
            </w:r>
          </w:p>
        </w:tc>
        <w:tc>
          <w:tcPr>
            <w:tcW w:w="1750" w:type="dxa"/>
          </w:tcPr>
          <w:p w14:paraId="470E7104"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10128F48"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 xml:space="preserve">46 (5.0%) </w:t>
            </w:r>
          </w:p>
        </w:tc>
        <w:tc>
          <w:tcPr>
            <w:tcW w:w="1750" w:type="dxa"/>
          </w:tcPr>
          <w:p w14:paraId="330F750E" w14:textId="77777777" w:rsidR="00FA0AD6" w:rsidRPr="004846B0"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4 total: 53 (5.6%)</w:t>
            </w:r>
          </w:p>
        </w:tc>
      </w:tr>
      <w:tr w:rsidR="00FA0AD6" w:rsidRPr="002D76F4" w14:paraId="7C2517BF" w14:textId="77777777" w:rsidTr="00AD6581">
        <w:tc>
          <w:tcPr>
            <w:cnfStyle w:val="001000000000" w:firstRow="0" w:lastRow="0" w:firstColumn="1" w:lastColumn="0" w:oddVBand="0" w:evenVBand="0" w:oddHBand="0" w:evenHBand="0" w:firstRowFirstColumn="0" w:firstRowLastColumn="0" w:lastRowFirstColumn="0" w:lastRowLastColumn="0"/>
            <w:tcW w:w="2210" w:type="dxa"/>
          </w:tcPr>
          <w:p w14:paraId="7033FD9E" w14:textId="77777777" w:rsidR="00FA0AD6" w:rsidRPr="00780691" w:rsidRDefault="00FA0AD6" w:rsidP="00AD6581">
            <w:pPr>
              <w:spacing w:before="60" w:after="60"/>
              <w:rPr>
                <w:b w:val="0"/>
                <w:bCs w:val="0"/>
              </w:rPr>
            </w:pPr>
            <w:r w:rsidRPr="00780691">
              <w:rPr>
                <w:rFonts w:eastAsia="Calibri"/>
                <w:b w:val="0"/>
                <w:bCs w:val="0"/>
                <w:color w:val="000000" w:themeColor="text1"/>
                <w:sz w:val="20"/>
                <w:szCs w:val="20"/>
              </w:rPr>
              <w:t>Pākehā/Caucasian</w:t>
            </w:r>
          </w:p>
        </w:tc>
        <w:tc>
          <w:tcPr>
            <w:tcW w:w="1750" w:type="dxa"/>
          </w:tcPr>
          <w:p w14:paraId="15957ABB"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1 total: 494 (55.3%)</w:t>
            </w:r>
          </w:p>
        </w:tc>
        <w:tc>
          <w:tcPr>
            <w:tcW w:w="1750" w:type="dxa"/>
          </w:tcPr>
          <w:p w14:paraId="229213CE"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2 total: 494 (54.9%)</w:t>
            </w:r>
          </w:p>
        </w:tc>
        <w:tc>
          <w:tcPr>
            <w:tcW w:w="1750" w:type="dxa"/>
          </w:tcPr>
          <w:p w14:paraId="590E7E55"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3 total:</w:t>
            </w:r>
          </w:p>
          <w:p w14:paraId="1C115B12"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 xml:space="preserve">504 (54.7%) </w:t>
            </w:r>
          </w:p>
        </w:tc>
        <w:tc>
          <w:tcPr>
            <w:tcW w:w="1750" w:type="dxa"/>
          </w:tcPr>
          <w:p w14:paraId="60DF935C" w14:textId="77777777" w:rsidR="00FA0AD6" w:rsidRPr="004846B0"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4 total: 507 (53.9%)</w:t>
            </w:r>
          </w:p>
        </w:tc>
      </w:tr>
      <w:tr w:rsidR="00FA0AD6" w:rsidRPr="002D76F4" w14:paraId="2B76CDE0" w14:textId="77777777" w:rsidTr="00AD6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360CE6BC" w14:textId="77777777" w:rsidR="00FA0AD6" w:rsidRPr="00780691" w:rsidRDefault="00FA0AD6" w:rsidP="00AD6581">
            <w:pPr>
              <w:spacing w:before="60" w:after="60"/>
              <w:rPr>
                <w:b w:val="0"/>
                <w:bCs w:val="0"/>
              </w:rPr>
            </w:pPr>
            <w:r w:rsidRPr="00780691">
              <w:rPr>
                <w:rFonts w:eastAsia="Calibri"/>
                <w:b w:val="0"/>
                <w:bCs w:val="0"/>
                <w:color w:val="000000" w:themeColor="text1"/>
                <w:sz w:val="20"/>
                <w:szCs w:val="20"/>
              </w:rPr>
              <w:t xml:space="preserve">Middle Eastern/ Latin American/ African </w:t>
            </w:r>
          </w:p>
        </w:tc>
        <w:tc>
          <w:tcPr>
            <w:tcW w:w="1750" w:type="dxa"/>
          </w:tcPr>
          <w:p w14:paraId="27FC86F3"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c>
          <w:tcPr>
            <w:tcW w:w="1750" w:type="dxa"/>
          </w:tcPr>
          <w:p w14:paraId="1DD1EB27"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2 total: 18 (2.0%)</w:t>
            </w:r>
          </w:p>
        </w:tc>
        <w:tc>
          <w:tcPr>
            <w:tcW w:w="1750" w:type="dxa"/>
          </w:tcPr>
          <w:p w14:paraId="1936E69A"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6A395498"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 xml:space="preserve">19 (2.1%) </w:t>
            </w:r>
          </w:p>
        </w:tc>
        <w:tc>
          <w:tcPr>
            <w:tcW w:w="1750" w:type="dxa"/>
          </w:tcPr>
          <w:p w14:paraId="346F4354" w14:textId="77777777" w:rsidR="00FA0AD6" w:rsidRPr="004846B0"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4 total: 19 (2.0%)</w:t>
            </w:r>
          </w:p>
        </w:tc>
      </w:tr>
      <w:tr w:rsidR="00FA0AD6" w:rsidRPr="002D76F4" w14:paraId="56BABD92" w14:textId="77777777" w:rsidTr="00AD6581">
        <w:tc>
          <w:tcPr>
            <w:cnfStyle w:val="001000000000" w:firstRow="0" w:lastRow="0" w:firstColumn="1" w:lastColumn="0" w:oddVBand="0" w:evenVBand="0" w:oddHBand="0" w:evenHBand="0" w:firstRowFirstColumn="0" w:firstRowLastColumn="0" w:lastRowFirstColumn="0" w:lastRowLastColumn="0"/>
            <w:tcW w:w="2210" w:type="dxa"/>
          </w:tcPr>
          <w:p w14:paraId="07C4D47C" w14:textId="77777777" w:rsidR="00FA0AD6" w:rsidRPr="00780691" w:rsidRDefault="00FA0AD6" w:rsidP="00AD6581">
            <w:pPr>
              <w:spacing w:before="60" w:after="60"/>
              <w:rPr>
                <w:rFonts w:eastAsia="Calibri"/>
                <w:b w:val="0"/>
                <w:bCs w:val="0"/>
                <w:color w:val="000000" w:themeColor="text1"/>
                <w:sz w:val="20"/>
                <w:szCs w:val="20"/>
              </w:rPr>
            </w:pPr>
            <w:proofErr w:type="gramStart"/>
            <w:r w:rsidRPr="00780691">
              <w:rPr>
                <w:rFonts w:eastAsia="Calibri"/>
                <w:b w:val="0"/>
                <w:bCs w:val="0"/>
                <w:color w:val="000000" w:themeColor="text1"/>
                <w:sz w:val="20"/>
                <w:szCs w:val="20"/>
              </w:rPr>
              <w:t>Other</w:t>
            </w:r>
            <w:proofErr w:type="gramEnd"/>
            <w:r w:rsidRPr="00780691">
              <w:rPr>
                <w:rFonts w:eastAsia="Calibri"/>
                <w:b w:val="0"/>
                <w:bCs w:val="0"/>
                <w:color w:val="000000" w:themeColor="text1"/>
                <w:sz w:val="20"/>
                <w:szCs w:val="20"/>
              </w:rPr>
              <w:t xml:space="preserve"> ethnicity or ethnicity not specified</w:t>
            </w:r>
          </w:p>
        </w:tc>
        <w:tc>
          <w:tcPr>
            <w:tcW w:w="1750" w:type="dxa"/>
          </w:tcPr>
          <w:p w14:paraId="25183ED0"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1 total: 78 (8.7%)</w:t>
            </w:r>
          </w:p>
        </w:tc>
        <w:tc>
          <w:tcPr>
            <w:tcW w:w="1750" w:type="dxa"/>
          </w:tcPr>
          <w:p w14:paraId="2E2E7A05"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2 total: 79 (8.8%)</w:t>
            </w:r>
          </w:p>
        </w:tc>
        <w:tc>
          <w:tcPr>
            <w:tcW w:w="1750" w:type="dxa"/>
          </w:tcPr>
          <w:p w14:paraId="480BDE18" w14:textId="77777777" w:rsidR="00FA0AD6"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3 total: 80 (8.7%)</w:t>
            </w:r>
          </w:p>
        </w:tc>
        <w:tc>
          <w:tcPr>
            <w:tcW w:w="1750" w:type="dxa"/>
          </w:tcPr>
          <w:p w14:paraId="0A54151D" w14:textId="77777777" w:rsidR="00FA0AD6" w:rsidRPr="004846B0" w:rsidRDefault="00FA0AD6" w:rsidP="00AD6581">
            <w:pPr>
              <w:spacing w:before="60" w:after="60"/>
              <w:cnfStyle w:val="000000000000" w:firstRow="0" w:lastRow="0" w:firstColumn="0" w:lastColumn="0" w:oddVBand="0" w:evenVBand="0" w:oddHBand="0" w:evenHBand="0" w:firstRowFirstColumn="0" w:firstRowLastColumn="0" w:lastRowFirstColumn="0" w:lastRowLastColumn="0"/>
            </w:pPr>
            <w:r>
              <w:t>Quarter 4 total: 80 (8.5%)</w:t>
            </w:r>
          </w:p>
        </w:tc>
      </w:tr>
      <w:tr w:rsidR="00FA0AD6" w:rsidRPr="002D76F4" w14:paraId="5BAC93A8" w14:textId="77777777" w:rsidTr="00AD6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shd w:val="clear" w:color="auto" w:fill="A6A6A6" w:themeFill="background1" w:themeFillShade="A6"/>
          </w:tcPr>
          <w:p w14:paraId="5507612E" w14:textId="77777777" w:rsidR="00FA0AD6" w:rsidRDefault="00FA0AD6" w:rsidP="00AD6581">
            <w:pPr>
              <w:spacing w:before="60" w:after="60"/>
              <w:rPr>
                <w:rFonts w:eastAsia="Calibri"/>
                <w:color w:val="000000" w:themeColor="text1"/>
                <w:sz w:val="20"/>
                <w:szCs w:val="20"/>
              </w:rPr>
            </w:pPr>
            <w:r>
              <w:rPr>
                <w:rFonts w:eastAsia="Calibri"/>
                <w:color w:val="000000" w:themeColor="text1"/>
                <w:sz w:val="20"/>
                <w:szCs w:val="20"/>
              </w:rPr>
              <w:t>Total</w:t>
            </w:r>
          </w:p>
        </w:tc>
        <w:tc>
          <w:tcPr>
            <w:tcW w:w="1750" w:type="dxa"/>
            <w:shd w:val="clear" w:color="auto" w:fill="A6A6A6" w:themeFill="background1" w:themeFillShade="A6"/>
          </w:tcPr>
          <w:p w14:paraId="17280512"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1 total: 893</w:t>
            </w:r>
          </w:p>
        </w:tc>
        <w:tc>
          <w:tcPr>
            <w:tcW w:w="1750" w:type="dxa"/>
            <w:shd w:val="clear" w:color="auto" w:fill="A6A6A6" w:themeFill="background1" w:themeFillShade="A6"/>
          </w:tcPr>
          <w:p w14:paraId="75573178"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2 total: 899</w:t>
            </w:r>
          </w:p>
        </w:tc>
        <w:tc>
          <w:tcPr>
            <w:tcW w:w="1750" w:type="dxa"/>
            <w:shd w:val="clear" w:color="auto" w:fill="A6A6A6" w:themeFill="background1" w:themeFillShade="A6"/>
          </w:tcPr>
          <w:p w14:paraId="2D11AFB2"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1A8E171C"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 xml:space="preserve">921 </w:t>
            </w:r>
          </w:p>
        </w:tc>
        <w:tc>
          <w:tcPr>
            <w:tcW w:w="1750" w:type="dxa"/>
            <w:shd w:val="clear" w:color="auto" w:fill="A6A6A6" w:themeFill="background1" w:themeFillShade="A6"/>
          </w:tcPr>
          <w:p w14:paraId="58193FAC" w14:textId="77777777" w:rsidR="00FA0AD6" w:rsidRDefault="00FA0AD6" w:rsidP="00AD6581">
            <w:pPr>
              <w:spacing w:before="60" w:after="60"/>
              <w:cnfStyle w:val="000000100000" w:firstRow="0" w:lastRow="0" w:firstColumn="0" w:lastColumn="0" w:oddVBand="0" w:evenVBand="0" w:oddHBand="1" w:evenHBand="0" w:firstRowFirstColumn="0" w:firstRowLastColumn="0" w:lastRowFirstColumn="0" w:lastRowLastColumn="0"/>
            </w:pPr>
            <w:r>
              <w:t>Quarter 4 total: 940</w:t>
            </w:r>
          </w:p>
        </w:tc>
      </w:tr>
    </w:tbl>
    <w:bookmarkEnd w:id="1"/>
    <w:p w14:paraId="2F1F1C35" w14:textId="77777777" w:rsidR="00FA0AD6" w:rsidRPr="00EA3130" w:rsidRDefault="00FA0AD6" w:rsidP="00FA0AD6">
      <w:pPr>
        <w:pStyle w:val="TeThHauorahead2"/>
      </w:pPr>
      <w:r w:rsidRPr="00267972">
        <w:t>Engagements</w:t>
      </w:r>
    </w:p>
    <w:p w14:paraId="5789F06C" w14:textId="77777777" w:rsidR="00FA0AD6" w:rsidRDefault="00FA0AD6" w:rsidP="00FA0AD6">
      <w:pPr>
        <w:pStyle w:val="paragraph"/>
        <w:spacing w:before="0" w:beforeAutospacing="0" w:after="0" w:afterAutospacing="0"/>
        <w:textAlignment w:val="baseline"/>
        <w:rPr>
          <w:rFonts w:ascii="Arial" w:hAnsi="Arial" w:cs="Arial"/>
          <w:bCs/>
          <w:sz w:val="22"/>
          <w:szCs w:val="22"/>
        </w:rPr>
      </w:pPr>
      <w:r w:rsidRPr="003C1986">
        <w:rPr>
          <w:rFonts w:ascii="Arial" w:hAnsi="Arial" w:cs="Arial"/>
          <w:bCs/>
          <w:sz w:val="22"/>
          <w:szCs w:val="22"/>
        </w:rPr>
        <w:t>External engagements for quarter</w:t>
      </w:r>
      <w:r>
        <w:rPr>
          <w:rFonts w:ascii="Arial" w:hAnsi="Arial" w:cs="Arial"/>
          <w:bCs/>
          <w:sz w:val="22"/>
          <w:szCs w:val="22"/>
        </w:rPr>
        <w:t xml:space="preserve"> 4</w:t>
      </w:r>
      <w:r w:rsidRPr="003C1986">
        <w:rPr>
          <w:rFonts w:ascii="Arial" w:hAnsi="Arial" w:cs="Arial"/>
          <w:bCs/>
          <w:sz w:val="22"/>
          <w:szCs w:val="22"/>
        </w:rPr>
        <w:t xml:space="preserve"> </w:t>
      </w:r>
      <w:r>
        <w:rPr>
          <w:rFonts w:ascii="Arial" w:hAnsi="Arial" w:cs="Arial"/>
          <w:bCs/>
          <w:sz w:val="22"/>
          <w:szCs w:val="22"/>
        </w:rPr>
        <w:t xml:space="preserve">were numerous, continued focus on planning and execution of our national forum and connecting with the national consumer and whānau voice team at Health New Zealand Te Whatu Ora. </w:t>
      </w:r>
    </w:p>
    <w:p w14:paraId="61D950E6" w14:textId="77777777" w:rsidR="00FA0AD6" w:rsidRDefault="00FA0AD6" w:rsidP="00FA0AD6">
      <w:pPr>
        <w:pStyle w:val="paragraph"/>
        <w:spacing w:before="0" w:beforeAutospacing="0" w:after="0" w:afterAutospacing="0"/>
        <w:textAlignment w:val="baseline"/>
        <w:rPr>
          <w:rFonts w:ascii="Arial" w:hAnsi="Arial" w:cs="Arial"/>
          <w:bCs/>
          <w:sz w:val="22"/>
          <w:szCs w:val="22"/>
        </w:rPr>
      </w:pPr>
    </w:p>
    <w:p w14:paraId="69017672" w14:textId="77777777" w:rsidR="00FA0AD6" w:rsidRDefault="00FA0AD6" w:rsidP="00FA0AD6">
      <w:pPr>
        <w:pStyle w:val="paragraph"/>
        <w:spacing w:before="0" w:beforeAutospacing="0" w:after="0" w:afterAutospacing="0"/>
        <w:textAlignment w:val="baseline"/>
        <w:rPr>
          <w:rFonts w:ascii="Arial" w:hAnsi="Arial" w:cs="Arial"/>
          <w:bCs/>
          <w:sz w:val="22"/>
          <w:szCs w:val="22"/>
        </w:rPr>
      </w:pPr>
      <w:r>
        <w:rPr>
          <w:rFonts w:ascii="Arial" w:hAnsi="Arial" w:cs="Arial"/>
          <w:bCs/>
          <w:sz w:val="22"/>
          <w:szCs w:val="22"/>
        </w:rPr>
        <w:t>The PIC team met with varied organisations in relation to the code of expectations, clinical networks, EOI development for consumer opportunities and supporting the QSM submission process across the health entities. The following workshops or presentations are a sample for this quarter:</w:t>
      </w:r>
    </w:p>
    <w:p w14:paraId="7829ED05" w14:textId="77777777" w:rsidR="00FA0AD6" w:rsidRDefault="00FA0AD6" w:rsidP="00FA0AD6">
      <w:pPr>
        <w:pStyle w:val="paragraph"/>
        <w:spacing w:before="0" w:beforeAutospacing="0" w:after="0" w:afterAutospacing="0"/>
        <w:textAlignment w:val="baseline"/>
        <w:rPr>
          <w:rFonts w:ascii="Arial" w:hAnsi="Arial" w:cs="Arial"/>
          <w:bCs/>
          <w:sz w:val="22"/>
          <w:szCs w:val="22"/>
        </w:rPr>
      </w:pPr>
    </w:p>
    <w:p w14:paraId="7B76D173" w14:textId="77777777" w:rsidR="00FA0AD6" w:rsidRDefault="00FA0AD6" w:rsidP="00FA0AD6">
      <w:pPr>
        <w:pStyle w:val="paragraph"/>
        <w:numPr>
          <w:ilvl w:val="0"/>
          <w:numId w:val="22"/>
        </w:numPr>
        <w:spacing w:before="0" w:beforeAutospacing="0" w:after="0" w:afterAutospacing="0"/>
        <w:textAlignment w:val="baseline"/>
        <w:rPr>
          <w:rFonts w:ascii="Arial" w:hAnsi="Arial" w:cs="Arial"/>
          <w:bCs/>
          <w:sz w:val="22"/>
          <w:szCs w:val="22"/>
        </w:rPr>
      </w:pPr>
      <w:r>
        <w:rPr>
          <w:rFonts w:ascii="Arial" w:hAnsi="Arial" w:cs="Arial"/>
          <w:bCs/>
          <w:sz w:val="22"/>
          <w:szCs w:val="22"/>
        </w:rPr>
        <w:t xml:space="preserve">Surgical Mesh </w:t>
      </w:r>
    </w:p>
    <w:p w14:paraId="184E13B4" w14:textId="77777777" w:rsidR="00FA0AD6" w:rsidRDefault="00FA0AD6" w:rsidP="00FA0AD6">
      <w:pPr>
        <w:pStyle w:val="paragraph"/>
        <w:numPr>
          <w:ilvl w:val="0"/>
          <w:numId w:val="22"/>
        </w:numPr>
        <w:spacing w:before="0" w:beforeAutospacing="0" w:after="0" w:afterAutospacing="0"/>
        <w:textAlignment w:val="baseline"/>
        <w:rPr>
          <w:rFonts w:ascii="Arial" w:hAnsi="Arial" w:cs="Arial"/>
          <w:bCs/>
          <w:sz w:val="22"/>
          <w:szCs w:val="22"/>
        </w:rPr>
      </w:pPr>
      <w:r>
        <w:rPr>
          <w:rFonts w:ascii="Arial" w:hAnsi="Arial" w:cs="Arial"/>
          <w:bCs/>
          <w:sz w:val="22"/>
          <w:szCs w:val="22"/>
        </w:rPr>
        <w:t>Consumer voice reference group April meeting</w:t>
      </w:r>
    </w:p>
    <w:p w14:paraId="06569BAA" w14:textId="77777777" w:rsidR="00FA0AD6" w:rsidRDefault="00FA0AD6" w:rsidP="00FA0AD6">
      <w:pPr>
        <w:pStyle w:val="paragraph"/>
        <w:numPr>
          <w:ilvl w:val="0"/>
          <w:numId w:val="22"/>
        </w:numPr>
        <w:spacing w:before="0" w:beforeAutospacing="0" w:after="0" w:afterAutospacing="0"/>
        <w:textAlignment w:val="baseline"/>
        <w:rPr>
          <w:rFonts w:ascii="Arial" w:hAnsi="Arial" w:cs="Arial"/>
          <w:bCs/>
          <w:sz w:val="22"/>
          <w:szCs w:val="22"/>
        </w:rPr>
      </w:pPr>
      <w:r>
        <w:rPr>
          <w:rFonts w:ascii="Arial" w:hAnsi="Arial" w:cs="Arial"/>
          <w:bCs/>
          <w:sz w:val="22"/>
          <w:szCs w:val="22"/>
        </w:rPr>
        <w:t>Ao Mai Te Ra (anti racism programme) – Te Tāhū Hauora as a pilot organisation</w:t>
      </w:r>
    </w:p>
    <w:p w14:paraId="439E6FDF" w14:textId="77777777" w:rsidR="00FA0AD6" w:rsidRPr="00773A43" w:rsidRDefault="00FA0AD6" w:rsidP="00FA0AD6">
      <w:pPr>
        <w:pStyle w:val="paragraph"/>
        <w:numPr>
          <w:ilvl w:val="0"/>
          <w:numId w:val="22"/>
        </w:numPr>
        <w:spacing w:before="0" w:beforeAutospacing="0" w:after="0" w:afterAutospacing="0"/>
        <w:textAlignment w:val="baseline"/>
        <w:rPr>
          <w:rFonts w:ascii="Arial" w:hAnsi="Arial" w:cs="Arial"/>
          <w:bCs/>
          <w:sz w:val="22"/>
          <w:szCs w:val="22"/>
        </w:rPr>
      </w:pPr>
      <w:r>
        <w:rPr>
          <w:rFonts w:ascii="Arial" w:hAnsi="Arial" w:cs="Arial"/>
          <w:bCs/>
          <w:sz w:val="22"/>
          <w:szCs w:val="22"/>
        </w:rPr>
        <w:t>Anticoagulation Stewardship programme</w:t>
      </w:r>
    </w:p>
    <w:p w14:paraId="303690CF" w14:textId="77777777" w:rsidR="00FA0AD6" w:rsidRPr="00EA3130" w:rsidRDefault="00FA0AD6" w:rsidP="00FA0AD6">
      <w:pPr>
        <w:pStyle w:val="TeThHauorahead2"/>
      </w:pPr>
      <w:r w:rsidRPr="00EA3130">
        <w:t>Code of expectations, implementation guide and the code review.</w:t>
      </w:r>
    </w:p>
    <w:p w14:paraId="385E2406" w14:textId="77777777" w:rsidR="00FA0AD6" w:rsidRDefault="00FA0AD6" w:rsidP="00FA0AD6">
      <w:pPr>
        <w:pStyle w:val="paragraph"/>
        <w:spacing w:before="0" w:beforeAutospacing="0" w:after="240" w:afterAutospacing="0"/>
        <w:textAlignment w:val="baseline"/>
        <w:rPr>
          <w:rFonts w:ascii="Arial" w:hAnsi="Arial" w:cs="Arial"/>
          <w:bCs/>
          <w:sz w:val="22"/>
          <w:szCs w:val="22"/>
        </w:rPr>
      </w:pPr>
      <w:r>
        <w:rPr>
          <w:rFonts w:ascii="Arial" w:hAnsi="Arial" w:cs="Arial"/>
          <w:bCs/>
          <w:sz w:val="22"/>
          <w:szCs w:val="22"/>
        </w:rPr>
        <w:t>It has been two years since the launch of the code of expectations in August 2022 and a first review is required. The review will occur over the 2024-25 financial year and will focus on improving understanding of the code.</w:t>
      </w:r>
    </w:p>
    <w:p w14:paraId="0E98D752" w14:textId="3DE2B4C6" w:rsidR="00FA0AD6" w:rsidRDefault="00FA0AD6" w:rsidP="00FA0AD6">
      <w:pPr>
        <w:pStyle w:val="paragraph"/>
        <w:spacing w:before="0" w:beforeAutospacing="0" w:after="240" w:afterAutospacing="0"/>
        <w:textAlignment w:val="baseline"/>
        <w:rPr>
          <w:rFonts w:ascii="Arial" w:hAnsi="Arial" w:cs="Arial"/>
          <w:bCs/>
          <w:sz w:val="22"/>
          <w:szCs w:val="22"/>
        </w:rPr>
      </w:pPr>
      <w:r>
        <w:rPr>
          <w:rFonts w:ascii="Arial" w:hAnsi="Arial" w:cs="Arial"/>
          <w:bCs/>
          <w:sz w:val="22"/>
          <w:szCs w:val="22"/>
        </w:rPr>
        <w:t xml:space="preserve">Consumers and whānau input and feedback is necessary through the review process. The plan is to engage Kōtuinga </w:t>
      </w:r>
      <w:proofErr w:type="spellStart"/>
      <w:r>
        <w:rPr>
          <w:rFonts w:ascii="Arial" w:hAnsi="Arial" w:cs="Arial"/>
          <w:bCs/>
          <w:sz w:val="22"/>
          <w:szCs w:val="22"/>
        </w:rPr>
        <w:t>kiritaki</w:t>
      </w:r>
      <w:proofErr w:type="spellEnd"/>
      <w:r>
        <w:rPr>
          <w:rFonts w:ascii="Arial" w:hAnsi="Arial" w:cs="Arial"/>
          <w:bCs/>
          <w:sz w:val="22"/>
          <w:szCs w:val="22"/>
        </w:rPr>
        <w:t xml:space="preserve">, Ngā </w:t>
      </w:r>
      <w:proofErr w:type="spellStart"/>
      <w:r>
        <w:rPr>
          <w:rFonts w:ascii="Arial" w:hAnsi="Arial" w:cs="Arial"/>
          <w:bCs/>
          <w:sz w:val="22"/>
          <w:szCs w:val="22"/>
        </w:rPr>
        <w:t>reo</w:t>
      </w:r>
      <w:proofErr w:type="spellEnd"/>
      <w:r>
        <w:rPr>
          <w:rFonts w:ascii="Arial" w:hAnsi="Arial" w:cs="Arial"/>
          <w:bCs/>
          <w:sz w:val="22"/>
          <w:szCs w:val="22"/>
        </w:rPr>
        <w:t xml:space="preserve"> </w:t>
      </w:r>
      <w:proofErr w:type="spellStart"/>
      <w:r>
        <w:rPr>
          <w:rFonts w:ascii="Arial" w:hAnsi="Arial" w:cs="Arial"/>
          <w:bCs/>
          <w:sz w:val="22"/>
          <w:szCs w:val="22"/>
        </w:rPr>
        <w:t>māhuri</w:t>
      </w:r>
      <w:proofErr w:type="spellEnd"/>
      <w:r>
        <w:rPr>
          <w:rFonts w:ascii="Arial" w:hAnsi="Arial" w:cs="Arial"/>
          <w:bCs/>
          <w:sz w:val="22"/>
          <w:szCs w:val="22"/>
        </w:rPr>
        <w:t xml:space="preserve"> and </w:t>
      </w:r>
      <w:proofErr w:type="spellStart"/>
      <w:r>
        <w:rPr>
          <w:rFonts w:ascii="Arial" w:hAnsi="Arial" w:cs="Arial"/>
          <w:bCs/>
          <w:sz w:val="22"/>
          <w:szCs w:val="22"/>
        </w:rPr>
        <w:t>Te</w:t>
      </w:r>
      <w:proofErr w:type="spellEnd"/>
      <w:r>
        <w:rPr>
          <w:rFonts w:ascii="Arial" w:hAnsi="Arial" w:cs="Arial"/>
          <w:bCs/>
          <w:sz w:val="22"/>
          <w:szCs w:val="22"/>
        </w:rPr>
        <w:t xml:space="preserve"> </w:t>
      </w:r>
      <w:proofErr w:type="spellStart"/>
      <w:r w:rsidR="00F62463">
        <w:rPr>
          <w:rFonts w:ascii="Arial" w:hAnsi="Arial" w:cs="Arial"/>
          <w:bCs/>
          <w:sz w:val="22"/>
          <w:szCs w:val="22"/>
        </w:rPr>
        <w:t>k</w:t>
      </w:r>
      <w:r>
        <w:rPr>
          <w:rFonts w:ascii="Arial" w:hAnsi="Arial" w:cs="Arial"/>
          <w:bCs/>
          <w:sz w:val="22"/>
          <w:szCs w:val="22"/>
        </w:rPr>
        <w:t>āhui</w:t>
      </w:r>
      <w:proofErr w:type="spellEnd"/>
      <w:r>
        <w:rPr>
          <w:rFonts w:ascii="Arial" w:hAnsi="Arial" w:cs="Arial"/>
          <w:bCs/>
          <w:sz w:val="22"/>
          <w:szCs w:val="22"/>
        </w:rPr>
        <w:t xml:space="preserve"> mahi </w:t>
      </w:r>
      <w:r w:rsidR="00F62463">
        <w:rPr>
          <w:rFonts w:ascii="Arial" w:hAnsi="Arial" w:cs="Arial"/>
          <w:bCs/>
          <w:sz w:val="22"/>
          <w:szCs w:val="22"/>
        </w:rPr>
        <w:t>n</w:t>
      </w:r>
      <w:r>
        <w:rPr>
          <w:rFonts w:ascii="Arial" w:hAnsi="Arial" w:cs="Arial"/>
          <w:bCs/>
          <w:sz w:val="22"/>
          <w:szCs w:val="22"/>
        </w:rPr>
        <w:t>gātahi as well as other consumer groups who are interested in the work.</w:t>
      </w:r>
    </w:p>
    <w:p w14:paraId="18890FCD" w14:textId="77777777" w:rsidR="00FA0AD6" w:rsidRDefault="00FA0AD6" w:rsidP="00FA0AD6">
      <w:pPr>
        <w:pStyle w:val="paragraph"/>
        <w:spacing w:before="0" w:beforeAutospacing="0" w:after="0" w:afterAutospacing="0"/>
        <w:textAlignment w:val="baseline"/>
        <w:rPr>
          <w:rFonts w:ascii="Arial" w:hAnsi="Arial" w:cs="Arial"/>
          <w:bCs/>
          <w:sz w:val="22"/>
          <w:szCs w:val="22"/>
        </w:rPr>
      </w:pPr>
      <w:r>
        <w:rPr>
          <w:rFonts w:ascii="Arial" w:hAnsi="Arial" w:cs="Arial"/>
          <w:bCs/>
          <w:sz w:val="22"/>
          <w:szCs w:val="22"/>
        </w:rPr>
        <w:t>The Consumer voice reference group (CVRG) will provide a mechanism for health entities to contribute to the review, along with ensuring the implementation guide is updated as necessary.</w:t>
      </w:r>
    </w:p>
    <w:p w14:paraId="5D2FE8FD" w14:textId="77777777" w:rsidR="00FA0AD6" w:rsidRDefault="00FA0AD6" w:rsidP="00FA0AD6">
      <w:pPr>
        <w:pStyle w:val="TeThHauorahead2"/>
      </w:pPr>
      <w:r w:rsidRPr="005B78D2">
        <w:t>Q</w:t>
      </w:r>
      <w:r>
        <w:t>uality Safety Marker for consumer engagement (QSM)</w:t>
      </w:r>
    </w:p>
    <w:p w14:paraId="120A109F" w14:textId="77777777" w:rsidR="00FA0AD6" w:rsidRPr="00EA3130" w:rsidRDefault="00FA0AD6" w:rsidP="00FA0AD6">
      <w:pPr>
        <w:pStyle w:val="paragraph"/>
        <w:spacing w:before="0" w:beforeAutospacing="0" w:after="240" w:afterAutospacing="0"/>
        <w:textAlignment w:val="baseline"/>
        <w:rPr>
          <w:rFonts w:ascii="Arial" w:hAnsi="Arial" w:cs="Arial"/>
          <w:bCs/>
          <w:sz w:val="22"/>
          <w:szCs w:val="22"/>
        </w:rPr>
      </w:pPr>
      <w:r w:rsidRPr="00EA3130">
        <w:rPr>
          <w:rFonts w:ascii="Arial" w:hAnsi="Arial" w:cs="Arial"/>
          <w:bCs/>
          <w:sz w:val="22"/>
          <w:szCs w:val="22"/>
        </w:rPr>
        <w:t>The QSM submission for March were published in May. There w</w:t>
      </w:r>
      <w:r>
        <w:rPr>
          <w:rFonts w:ascii="Arial" w:hAnsi="Arial" w:cs="Arial"/>
          <w:bCs/>
          <w:sz w:val="22"/>
          <w:szCs w:val="22"/>
        </w:rPr>
        <w:t>ere</w:t>
      </w:r>
      <w:r w:rsidRPr="00EA3130">
        <w:rPr>
          <w:rFonts w:ascii="Arial" w:hAnsi="Arial" w:cs="Arial"/>
          <w:bCs/>
          <w:sz w:val="22"/>
          <w:szCs w:val="22"/>
        </w:rPr>
        <w:t xml:space="preserve"> </w:t>
      </w:r>
      <w:proofErr w:type="gramStart"/>
      <w:r w:rsidRPr="00EA3130">
        <w:rPr>
          <w:rFonts w:ascii="Arial" w:hAnsi="Arial" w:cs="Arial"/>
          <w:bCs/>
          <w:sz w:val="22"/>
          <w:szCs w:val="22"/>
        </w:rPr>
        <w:t>a number of</w:t>
      </w:r>
      <w:proofErr w:type="gramEnd"/>
      <w:r w:rsidRPr="00EA3130">
        <w:rPr>
          <w:rFonts w:ascii="Arial" w:hAnsi="Arial" w:cs="Arial"/>
          <w:bCs/>
          <w:sz w:val="22"/>
          <w:szCs w:val="22"/>
        </w:rPr>
        <w:t xml:space="preserve"> districts that did not submit. On behalf of Te Whatu Ora (national) thank you for providing the necessary consumer feedback to their submission.</w:t>
      </w:r>
    </w:p>
    <w:p w14:paraId="272C6E04" w14:textId="77777777" w:rsidR="00FA0AD6" w:rsidRPr="00EA3130" w:rsidRDefault="00FA0AD6" w:rsidP="00FA0AD6">
      <w:pPr>
        <w:pStyle w:val="paragraph"/>
        <w:spacing w:before="0" w:beforeAutospacing="0" w:after="240" w:afterAutospacing="0"/>
        <w:textAlignment w:val="baseline"/>
        <w:rPr>
          <w:rFonts w:ascii="Arial" w:hAnsi="Arial" w:cs="Arial"/>
          <w:bCs/>
          <w:sz w:val="22"/>
          <w:szCs w:val="22"/>
        </w:rPr>
      </w:pPr>
      <w:r w:rsidRPr="00EA3130">
        <w:rPr>
          <w:rFonts w:ascii="Arial" w:hAnsi="Arial" w:cs="Arial"/>
          <w:bCs/>
          <w:sz w:val="22"/>
          <w:szCs w:val="22"/>
        </w:rPr>
        <w:t>The 2024-25 quarter 1 report with update the upcoming September submissions.</w:t>
      </w:r>
    </w:p>
    <w:p w14:paraId="6E856984" w14:textId="77777777" w:rsidR="00FA0AD6" w:rsidRPr="0044772C" w:rsidRDefault="00FA0AD6" w:rsidP="00FA0AD6">
      <w:pPr>
        <w:pStyle w:val="TeThHauorahead2"/>
      </w:pPr>
      <w:r w:rsidRPr="008813CD">
        <w:t>Website analytics</w:t>
      </w:r>
      <w:r w:rsidRPr="0044772C">
        <w:t xml:space="preserve"> &amp; Summary of consumer hub website traffic </w:t>
      </w:r>
    </w:p>
    <w:p w14:paraId="0935208E" w14:textId="510FBD72" w:rsidR="00634F66" w:rsidRDefault="00FA0AD6" w:rsidP="00FA0AD6">
      <w:pPr>
        <w:pStyle w:val="paragraph"/>
        <w:spacing w:before="0" w:beforeAutospacing="0" w:after="240" w:afterAutospacing="0"/>
        <w:textAlignment w:val="baseline"/>
        <w:rPr>
          <w:rFonts w:eastAsiaTheme="majorEastAsia" w:cstheme="majorBidi"/>
          <w:b/>
          <w:color w:val="293868"/>
          <w:sz w:val="28"/>
          <w:szCs w:val="28"/>
        </w:rPr>
      </w:pPr>
      <w:r w:rsidRPr="00EA3130">
        <w:rPr>
          <w:rFonts w:ascii="Arial" w:hAnsi="Arial" w:cs="Arial"/>
          <w:bCs/>
          <w:sz w:val="22"/>
          <w:szCs w:val="22"/>
        </w:rPr>
        <w:t>There is a need to work with the incoming comms advisors on a comms plan, including reporting the impact the website and social media has. There are no specific details to include in this report.</w:t>
      </w:r>
      <w:r w:rsidR="00634F66">
        <w:rPr>
          <w:sz w:val="28"/>
          <w:szCs w:val="28"/>
        </w:rPr>
        <w:br w:type="page"/>
      </w:r>
    </w:p>
    <w:p w14:paraId="0EEDFF89" w14:textId="1779E187" w:rsidR="00E87B48" w:rsidRDefault="003F2BB7" w:rsidP="00656CDF">
      <w:pPr>
        <w:pStyle w:val="Heading3"/>
        <w:rPr>
          <w:sz w:val="28"/>
          <w:szCs w:val="28"/>
        </w:rPr>
      </w:pPr>
      <w:r w:rsidRPr="00656CDF">
        <w:rPr>
          <w:sz w:val="28"/>
          <w:szCs w:val="28"/>
        </w:rPr>
        <w:lastRenderedPageBreak/>
        <w:t>Appen</w:t>
      </w:r>
      <w:r w:rsidR="00944E4A" w:rsidRPr="00656CDF">
        <w:rPr>
          <w:sz w:val="28"/>
          <w:szCs w:val="28"/>
        </w:rPr>
        <w:t>dix</w:t>
      </w:r>
      <w:r w:rsidRPr="00656CDF">
        <w:rPr>
          <w:sz w:val="28"/>
          <w:szCs w:val="28"/>
        </w:rPr>
        <w:t xml:space="preserve"> 2</w:t>
      </w:r>
      <w:r w:rsidR="004F30FF" w:rsidRPr="00656CDF">
        <w:rPr>
          <w:sz w:val="28"/>
          <w:szCs w:val="28"/>
        </w:rPr>
        <w:t xml:space="preserve"> </w:t>
      </w:r>
      <w:r w:rsidR="00634F66">
        <w:rPr>
          <w:sz w:val="28"/>
          <w:szCs w:val="28"/>
        </w:rPr>
        <w:t xml:space="preserve">- </w:t>
      </w:r>
      <w:r w:rsidR="00E87B48" w:rsidRPr="00656CDF">
        <w:rPr>
          <w:sz w:val="28"/>
          <w:szCs w:val="28"/>
        </w:rPr>
        <w:t xml:space="preserve">Summary of Kōtuinga Kiritaki Consumer Network member reports for </w:t>
      </w:r>
      <w:r w:rsidR="001C40D8">
        <w:rPr>
          <w:sz w:val="28"/>
          <w:szCs w:val="28"/>
        </w:rPr>
        <w:t>22 August</w:t>
      </w:r>
      <w:r w:rsidR="00E87B48" w:rsidRPr="00656CDF">
        <w:rPr>
          <w:sz w:val="28"/>
          <w:szCs w:val="28"/>
        </w:rPr>
        <w:t xml:space="preserve"> 202</w:t>
      </w:r>
      <w:r w:rsidR="00656CDF">
        <w:rPr>
          <w:sz w:val="28"/>
          <w:szCs w:val="28"/>
        </w:rPr>
        <w:t>4</w:t>
      </w:r>
      <w:r w:rsidR="00E87B48" w:rsidRPr="00656CDF">
        <w:rPr>
          <w:sz w:val="28"/>
          <w:szCs w:val="28"/>
        </w:rPr>
        <w:t xml:space="preserve"> hui</w:t>
      </w:r>
    </w:p>
    <w:p w14:paraId="17B7777C" w14:textId="77777777" w:rsidR="00634F66" w:rsidRPr="00252E36" w:rsidRDefault="00634F66" w:rsidP="00634F66">
      <w:pPr>
        <w:pStyle w:val="Heading1"/>
        <w:rPr>
          <w:b w:val="0"/>
          <w:color w:val="auto"/>
          <w:kern w:val="2"/>
          <w:sz w:val="22"/>
          <w:szCs w:val="22"/>
          <w14:ligatures w14:val="standardContextual"/>
        </w:rPr>
      </w:pPr>
      <w:bookmarkStart w:id="2" w:name="_Hlk166143942"/>
      <w:bookmarkEnd w:id="2"/>
      <w:r w:rsidRPr="00634F66">
        <w:rPr>
          <w:color w:val="000000" w:themeColor="text1"/>
          <w:sz w:val="24"/>
          <w:szCs w:val="24"/>
        </w:rPr>
        <w:t>Mary Schnackenberg</w:t>
      </w:r>
      <w:r w:rsidRPr="000F0406">
        <w:rPr>
          <w:color w:val="000000" w:themeColor="text1"/>
        </w:rPr>
        <w:t xml:space="preserve"> </w:t>
      </w:r>
      <w:r w:rsidRPr="00634F66">
        <w:rPr>
          <w:b w:val="0"/>
          <w:color w:val="000000" w:themeColor="text1"/>
          <w:sz w:val="24"/>
          <w:szCs w:val="24"/>
        </w:rPr>
        <w:t>(</w:t>
      </w:r>
      <w:r w:rsidRPr="00252E36">
        <w:rPr>
          <w:b w:val="0"/>
          <w:color w:val="auto"/>
          <w:kern w:val="2"/>
          <w:sz w:val="22"/>
          <w:szCs w:val="22"/>
          <w14:ligatures w14:val="standardContextual"/>
        </w:rPr>
        <w:t>Tāmaki Makaurau)</w:t>
      </w:r>
    </w:p>
    <w:p w14:paraId="746F9B32" w14:textId="77777777" w:rsidR="00634F66" w:rsidRPr="0022483B" w:rsidRDefault="00634F66" w:rsidP="00634F66">
      <w:pPr>
        <w:pStyle w:val="HeadingBlank"/>
        <w:rPr>
          <w:i/>
          <w:iCs/>
        </w:rPr>
      </w:pPr>
    </w:p>
    <w:p w14:paraId="78A1D47B" w14:textId="77777777" w:rsidR="00634F66" w:rsidRPr="008E498F" w:rsidRDefault="00634F66" w:rsidP="00634F66">
      <w:pPr>
        <w:jc w:val="both"/>
      </w:pPr>
      <w:r w:rsidRPr="008E498F">
        <w:rPr>
          <w:b/>
        </w:rPr>
        <w:t>Environmental scan</w:t>
      </w:r>
    </w:p>
    <w:p w14:paraId="736174AE" w14:textId="77777777" w:rsidR="00634F66" w:rsidRPr="00BA531F" w:rsidRDefault="00634F66" w:rsidP="00634F66">
      <w:pPr>
        <w:jc w:val="both"/>
        <w:rPr>
          <w:b/>
        </w:rPr>
      </w:pPr>
      <w:r w:rsidRPr="00BA531F">
        <w:rPr>
          <w:b/>
        </w:rPr>
        <w:t>Input / involvement in Te Tāhū Hauora meetings/groups</w:t>
      </w:r>
    </w:p>
    <w:p w14:paraId="7CC63D1B" w14:textId="77777777" w:rsidR="00634F66" w:rsidRPr="00BA531F" w:rsidRDefault="00634F66" w:rsidP="00634F66">
      <w:pPr>
        <w:pStyle w:val="l1"/>
        <w:rPr>
          <w:sz w:val="22"/>
        </w:rPr>
      </w:pPr>
      <w:r w:rsidRPr="00BA531F">
        <w:rPr>
          <w:sz w:val="22"/>
        </w:rPr>
        <w:t>25 July morning, joint hui of Te Kāhui Piringa and Te Kāhui Mahi Ngātahi | Consumer Advisory Group (CAG)</w:t>
      </w:r>
    </w:p>
    <w:p w14:paraId="5C23256D" w14:textId="77777777" w:rsidR="00634F66" w:rsidRPr="00BA531F" w:rsidRDefault="00634F66" w:rsidP="00634F66">
      <w:pPr>
        <w:pStyle w:val="l1"/>
        <w:rPr>
          <w:sz w:val="22"/>
        </w:rPr>
      </w:pPr>
      <w:r w:rsidRPr="00BA531F">
        <w:rPr>
          <w:sz w:val="22"/>
        </w:rPr>
        <w:t>25 July afternoon, Te Kāhui Mahi Ngātahi/ Consumer Advisory Group (CAG) to the Te Tāhū Hauora Board</w:t>
      </w:r>
    </w:p>
    <w:p w14:paraId="4B5FA0BC" w14:textId="77777777" w:rsidR="00634F66" w:rsidRDefault="00634F66" w:rsidP="00634F66">
      <w:pPr>
        <w:pStyle w:val="l1"/>
      </w:pPr>
    </w:p>
    <w:p w14:paraId="2EA639D8" w14:textId="77777777" w:rsidR="00634F66" w:rsidRPr="00BA531F" w:rsidRDefault="00634F66" w:rsidP="00634F66">
      <w:pPr>
        <w:jc w:val="both"/>
        <w:rPr>
          <w:b/>
        </w:rPr>
      </w:pPr>
      <w:r w:rsidRPr="00BA531F">
        <w:rPr>
          <w:b/>
        </w:rPr>
        <w:t>Activity (since last report)</w:t>
      </w:r>
    </w:p>
    <w:p w14:paraId="3A05DC60" w14:textId="77777777" w:rsidR="00634F66" w:rsidRPr="00BA531F" w:rsidRDefault="00634F66" w:rsidP="00634F66">
      <w:pPr>
        <w:pStyle w:val="l1"/>
        <w:rPr>
          <w:sz w:val="22"/>
        </w:rPr>
      </w:pPr>
      <w:r w:rsidRPr="00BA531F">
        <w:rPr>
          <w:sz w:val="22"/>
        </w:rPr>
        <w:t>10 July, my final meeting with the Pharmac Consumer Advisory Committee.</w:t>
      </w:r>
    </w:p>
    <w:p w14:paraId="0DE41E9A" w14:textId="77777777" w:rsidR="00634F66" w:rsidRDefault="00634F66" w:rsidP="00634F66">
      <w:pPr>
        <w:pStyle w:val="l1"/>
      </w:pPr>
    </w:p>
    <w:p w14:paraId="0376B79E" w14:textId="77777777" w:rsidR="00634F66" w:rsidRPr="00BA531F" w:rsidRDefault="00634F66" w:rsidP="00634F66">
      <w:pPr>
        <w:jc w:val="both"/>
        <w:rPr>
          <w:b/>
        </w:rPr>
      </w:pPr>
      <w:r w:rsidRPr="00BA531F">
        <w:rPr>
          <w:b/>
        </w:rPr>
        <w:t>Services</w:t>
      </w:r>
    </w:p>
    <w:p w14:paraId="7C6EC851" w14:textId="77777777" w:rsidR="00634F66" w:rsidRPr="003340C0" w:rsidRDefault="00634F66" w:rsidP="00634F66">
      <w:r w:rsidRPr="003340C0">
        <w:t xml:space="preserve">The need for all of us to remain healthy is not adequately supported by the current stressed health system. </w:t>
      </w:r>
      <w:proofErr w:type="gramStart"/>
      <w:r w:rsidRPr="003340C0">
        <w:t>In particular, accessible</w:t>
      </w:r>
      <w:proofErr w:type="gramEnd"/>
      <w:r w:rsidRPr="003340C0">
        <w:t xml:space="preserve"> information is not generally available in preferred formats. This is about the language of the health system for print disabled people and others who do not have English as their first language as well as the formats of the documents to be read.</w:t>
      </w:r>
    </w:p>
    <w:p w14:paraId="4107B3CD" w14:textId="77777777" w:rsidR="00634F66" w:rsidRPr="003340C0" w:rsidRDefault="00634F66" w:rsidP="00634F66">
      <w:r w:rsidRPr="003340C0">
        <w:t>One colleague had a pacemaker fitted in March 2023. Still, she has not received clear instructions in Braille about diet and so on.</w:t>
      </w:r>
    </w:p>
    <w:p w14:paraId="5F899A5C" w14:textId="77777777" w:rsidR="00634F66" w:rsidRPr="003340C0" w:rsidRDefault="00634F66" w:rsidP="00634F66">
      <w:r w:rsidRPr="003340C0">
        <w:t>Another colleague has chronic reflux. A computer attached to a tube fed through the nose was to be fitted for a 24-hour monitoring process prior to future decisions about treatment. A fully accessible pamphlet which she read with her speech laptop assured her the computer was fully accessible. During the fitting of the nasal tube and the computer, she discovered the computer had an inaccessible touchscreen with no verbal prompts. The procedure was stopped. Later the specialist apologised and said he had to update the pamphlet she had been given which contained incorrect information about the computer.</w:t>
      </w:r>
    </w:p>
    <w:p w14:paraId="3CF3A1ED" w14:textId="77777777" w:rsidR="00634F66" w:rsidRPr="00951461" w:rsidRDefault="00634F66" w:rsidP="00634F66">
      <w:r w:rsidRPr="003340C0">
        <w:t>At my final meeting of the Pharmac Consumer Advisory Committee I helped Pharmac to consider accessible information relating to their medical devices as well as their medicines. Responsible use of medicines is an ongoing theme for Pharmac. One of the underlying barriers is a lack of access to information about the medicines, dosages and possible side</w:t>
      </w:r>
      <w:r w:rsidRPr="00BA531F">
        <w:t xml:space="preserve"> </w:t>
      </w:r>
      <w:r w:rsidRPr="00951461">
        <w:t>effects.</w:t>
      </w:r>
    </w:p>
    <w:p w14:paraId="6997C727" w14:textId="77777777" w:rsidR="00634F66" w:rsidRPr="003340C0" w:rsidRDefault="00634F66" w:rsidP="00634F66">
      <w:pPr>
        <w:jc w:val="both"/>
        <w:rPr>
          <w:b/>
        </w:rPr>
      </w:pPr>
      <w:r w:rsidRPr="003340C0">
        <w:rPr>
          <w:b/>
        </w:rPr>
        <w:t>Positive stories and exemplars</w:t>
      </w:r>
    </w:p>
    <w:p w14:paraId="7EC01CFF" w14:textId="77777777" w:rsidR="00634F66" w:rsidRPr="00CD7E9A" w:rsidRDefault="00634F66" w:rsidP="00634F66">
      <w:r w:rsidRPr="00CD7E9A">
        <w:t>I am super pleased that we have in braille and audio two very recent health documents:</w:t>
      </w:r>
    </w:p>
    <w:p w14:paraId="2B25702E" w14:textId="77777777" w:rsidR="00634F66" w:rsidRDefault="00634F66" w:rsidP="00634F66">
      <w:pPr>
        <w:spacing w:after="0"/>
      </w:pPr>
      <w:r w:rsidRPr="00CD7E9A">
        <w:t>Cervical Screening Your test your choice; and</w:t>
      </w:r>
      <w:r>
        <w:t xml:space="preserve"> </w:t>
      </w:r>
    </w:p>
    <w:p w14:paraId="564D4CD5" w14:textId="77777777" w:rsidR="00634F66" w:rsidRPr="00CD7E9A" w:rsidRDefault="00634F66" w:rsidP="00634F66">
      <w:r w:rsidRPr="00CD7E9A">
        <w:t>Cervical Screening How to do the HPV self-test.</w:t>
      </w:r>
    </w:p>
    <w:p w14:paraId="6E896317" w14:textId="77777777" w:rsidR="00634F66" w:rsidRPr="00CD7E9A" w:rsidRDefault="00634F66" w:rsidP="00634F66">
      <w:r w:rsidRPr="00CD7E9A">
        <w:t xml:space="preserve">Also available in Braille is the Executive Summary of the Royal Commission of Inquiry into Abuse in Care. Five of their short documents are also in Braille, namely, Cauldron of violence Hokio Beach School and </w:t>
      </w:r>
      <w:proofErr w:type="spellStart"/>
      <w:r w:rsidRPr="00CD7E9A">
        <w:t>Kohitere</w:t>
      </w:r>
      <w:proofErr w:type="spellEnd"/>
      <w:r w:rsidRPr="00CD7E9A">
        <w:t xml:space="preserve"> Boys' Training Centre; Jehovah's Witnesses; Out of sight, out of mind Kimberley Centre; Boot Camp </w:t>
      </w:r>
      <w:proofErr w:type="spellStart"/>
      <w:r w:rsidRPr="00CD7E9A">
        <w:t>Te</w:t>
      </w:r>
      <w:proofErr w:type="spellEnd"/>
      <w:r w:rsidRPr="00CD7E9A">
        <w:t xml:space="preserve"> </w:t>
      </w:r>
      <w:proofErr w:type="spellStart"/>
      <w:r w:rsidRPr="00CD7E9A">
        <w:t>Whakapakari</w:t>
      </w:r>
      <w:proofErr w:type="spellEnd"/>
      <w:r w:rsidRPr="00CD7E9A">
        <w:t xml:space="preserve"> Youth Programme; and Our hands were tied Van Asch College and Kelston School for the Deaf.</w:t>
      </w:r>
    </w:p>
    <w:p w14:paraId="27AB4FC9" w14:textId="77777777" w:rsidR="00634F66" w:rsidRPr="00CD7E9A" w:rsidRDefault="00634F66" w:rsidP="00634F66">
      <w:pPr>
        <w:jc w:val="both"/>
        <w:rPr>
          <w:b/>
        </w:rPr>
      </w:pPr>
      <w:r w:rsidRPr="00CD7E9A">
        <w:rPr>
          <w:b/>
        </w:rPr>
        <w:t>Recommendations</w:t>
      </w:r>
    </w:p>
    <w:p w14:paraId="7220912E" w14:textId="77777777" w:rsidR="00634F66" w:rsidRPr="00CD7E9A" w:rsidRDefault="00634F66" w:rsidP="00634F66">
      <w:r w:rsidRPr="00CD7E9A">
        <w:t>Please advocate for more personal health information in accessible formats and languages.</w:t>
      </w:r>
      <w:r>
        <w:t xml:space="preserve"> </w:t>
      </w:r>
      <w:r w:rsidRPr="00CD7E9A">
        <w:t>I realise HQSC is doing its best to advocate in very testing times. However, I will keep reminding you of the challenges getting timely, accessible health and wellbeing information.</w:t>
      </w:r>
    </w:p>
    <w:p w14:paraId="3B95A7AF" w14:textId="77777777" w:rsidR="00634F66" w:rsidRPr="00252E36" w:rsidRDefault="00634F66" w:rsidP="00634F66">
      <w:pPr>
        <w:pStyle w:val="Heading1"/>
        <w:rPr>
          <w:i/>
          <w:iCs/>
          <w:color w:val="000000" w:themeColor="text1"/>
          <w:sz w:val="24"/>
          <w:szCs w:val="24"/>
        </w:rPr>
      </w:pPr>
      <w:r w:rsidRPr="00252E36">
        <w:rPr>
          <w:color w:val="000000" w:themeColor="text1"/>
          <w:sz w:val="24"/>
          <w:szCs w:val="24"/>
        </w:rPr>
        <w:lastRenderedPageBreak/>
        <w:t>Jennie Harré Hindmarsh</w:t>
      </w:r>
      <w:r w:rsidRPr="00252E36">
        <w:rPr>
          <w:b w:val="0"/>
          <w:i/>
          <w:iCs/>
          <w:color w:val="000000" w:themeColor="text1"/>
          <w:sz w:val="24"/>
          <w:szCs w:val="24"/>
        </w:rPr>
        <w:t xml:space="preserve"> </w:t>
      </w:r>
      <w:r w:rsidRPr="00252E36">
        <w:rPr>
          <w:b w:val="0"/>
          <w:color w:val="000000" w:themeColor="text1"/>
          <w:sz w:val="24"/>
          <w:szCs w:val="24"/>
        </w:rPr>
        <w:t>(Tairawhiti)</w:t>
      </w:r>
    </w:p>
    <w:p w14:paraId="774EAE73" w14:textId="77777777" w:rsidR="00634F66" w:rsidRPr="0095185D" w:rsidRDefault="00634F66" w:rsidP="00634F66">
      <w:pPr>
        <w:spacing w:after="0"/>
        <w:rPr>
          <w:b/>
          <w:i/>
          <w:iCs/>
        </w:rPr>
      </w:pPr>
    </w:p>
    <w:p w14:paraId="208775BA" w14:textId="77777777" w:rsidR="00634F66" w:rsidRPr="008E498F" w:rsidRDefault="00634F66" w:rsidP="00634F66">
      <w:pPr>
        <w:rPr>
          <w:b/>
        </w:rPr>
      </w:pPr>
      <w:r w:rsidRPr="008E498F">
        <w:rPr>
          <w:b/>
        </w:rPr>
        <w:t xml:space="preserve">Environmental scan </w:t>
      </w:r>
    </w:p>
    <w:p w14:paraId="07BC3578" w14:textId="77777777" w:rsidR="00634F66" w:rsidRPr="008A7BE5" w:rsidRDefault="00634F66" w:rsidP="00634F66">
      <w:pPr>
        <w:rPr>
          <w:iCs/>
          <w:color w:val="0000FF" w:themeColor="hyperlink"/>
          <w:u w:val="single"/>
        </w:rPr>
      </w:pPr>
      <w:r w:rsidRPr="008A7BE5">
        <w:rPr>
          <w:iCs/>
        </w:rPr>
        <w:t>Widespread concern is being expressed about the latest round of politicised tinkering with our health system, which is negatively impacting on more peoples’ health and wellbeing, wasting funds and has generated a serious loss of confidence and trust in ministerial leadership which appears to be increasingly disingenuous, disengaged, and disrespectful. National consistency in equity of access to health services has once again become an unachievable pipe dream. At the same time, people continue to express sincere gratitude to those soldiering on to provide direct care as best they can in this currently chaotic context.</w:t>
      </w:r>
    </w:p>
    <w:p w14:paraId="5A5BE85A" w14:textId="77777777" w:rsidR="00634F66" w:rsidRPr="008A7BE5" w:rsidRDefault="00634F66" w:rsidP="00634F66">
      <w:pPr>
        <w:rPr>
          <w:bCs/>
        </w:rPr>
      </w:pPr>
      <w:r w:rsidRPr="008A7BE5">
        <w:rPr>
          <w:bCs/>
        </w:rPr>
        <w:t>Access to timely primary care and many specialist hospital services continues to be an issue, exacerbated by primary care no longer providing an after-hours service in Te Tair</w:t>
      </w:r>
      <w:r w:rsidRPr="008A7BE5">
        <w:t>ā</w:t>
      </w:r>
      <w:r w:rsidRPr="008A7BE5">
        <w:rPr>
          <w:bCs/>
        </w:rPr>
        <w:t xml:space="preserve">whiti given the escalating shortage of GPs and related primary care funding model issues that are still not being addressed despite warnings for decades. </w:t>
      </w:r>
    </w:p>
    <w:p w14:paraId="12EDA189" w14:textId="77777777" w:rsidR="00634F66" w:rsidRPr="008A7BE5" w:rsidRDefault="00634F66" w:rsidP="00634F66">
      <w:pPr>
        <w:rPr>
          <w:b/>
          <w:bCs/>
        </w:rPr>
      </w:pPr>
      <w:r w:rsidRPr="008A7BE5">
        <w:t>The release of the final report from the</w:t>
      </w:r>
      <w:hyperlink r:id="rId17" w:history="1">
        <w:r w:rsidRPr="008A7BE5">
          <w:rPr>
            <w:rStyle w:val="Hyperlink"/>
          </w:rPr>
          <w:t> Royal Commission of Inquiry into Historical Abuse in State and Faith-Based Care</w:t>
        </w:r>
      </w:hyperlink>
      <w:r w:rsidRPr="008A7BE5">
        <w:rPr>
          <w:rStyle w:val="Hyperlink"/>
        </w:rPr>
        <w:t xml:space="preserve"> </w:t>
      </w:r>
      <w:r w:rsidRPr="008A7BE5">
        <w:rPr>
          <w:b/>
          <w:bCs/>
        </w:rPr>
        <w:t> </w:t>
      </w:r>
      <w:r w:rsidRPr="008A7BE5">
        <w:t xml:space="preserve">has documented many very serious failings in our systems of care - including in the health system, as highlighted in this University of Otago article about complicity in abuse through inaction as well as actions…    </w:t>
      </w:r>
      <w:hyperlink r:id="rId18" w:history="1">
        <w:r w:rsidRPr="008A7BE5">
          <w:rPr>
            <w:rStyle w:val="Hyperlink"/>
          </w:rPr>
          <w:t>https://newsroom.co.nz/2024/07/26/health-system-must-be-accountable-for-complicity-in-abuse/</w:t>
        </w:r>
      </w:hyperlink>
    </w:p>
    <w:p w14:paraId="415ABA45" w14:textId="77777777" w:rsidR="00634F66" w:rsidRPr="008A7BE5" w:rsidRDefault="00634F66" w:rsidP="00634F66">
      <w:pPr>
        <w:rPr>
          <w:bCs/>
        </w:rPr>
      </w:pPr>
      <w:r w:rsidRPr="008A7BE5">
        <w:rPr>
          <w:bCs/>
        </w:rPr>
        <w:t>Iwi and primary community health providers continue to collaborate to host community vaccination events combined with wh</w:t>
      </w:r>
      <w:r w:rsidRPr="008A7BE5">
        <w:t>ā</w:t>
      </w:r>
      <w:r w:rsidRPr="008A7BE5">
        <w:rPr>
          <w:bCs/>
        </w:rPr>
        <w:t xml:space="preserve">nau health ‘fun-days’ to chip away at addressing the recent significant and worrying decrease in childhood vaccination rates and to encourage ‘flu and covid vaccinations amongst those at risk. </w:t>
      </w:r>
    </w:p>
    <w:p w14:paraId="50A8B711" w14:textId="77777777" w:rsidR="00634F66" w:rsidRPr="008A7BE5" w:rsidRDefault="00634F66" w:rsidP="00634F66">
      <w:r>
        <w:t>It c</w:t>
      </w:r>
      <w:r w:rsidRPr="008A7BE5">
        <w:t xml:space="preserve">ontinues to be frustrating to watch the ongoing escalation of vaping and related addictions amongst rangatahi in our communities, for example </w:t>
      </w:r>
      <w:hyperlink r:id="rId19" w:history="1">
        <w:r w:rsidRPr="008A7BE5">
          <w:rPr>
            <w:rStyle w:val="Hyperlink"/>
            <w:iCs/>
          </w:rPr>
          <w:t>https://www.gisborneherald.co.nz/news/stage-play-tackles-teen-vaping-principals-say-its-an-epidemic-trust-ceo</w:t>
        </w:r>
      </w:hyperlink>
      <w:r w:rsidRPr="008A7BE5">
        <w:rPr>
          <w:iCs/>
        </w:rPr>
        <w:t xml:space="preserve">. </w:t>
      </w:r>
      <w:r w:rsidRPr="008A7BE5">
        <w:t>Politicians urgently need to take bold, decisive, evidence-based action to restrict vapes to prescription-only for those needing such support to quit smoking tobacco.</w:t>
      </w:r>
    </w:p>
    <w:p w14:paraId="7383E462" w14:textId="77777777" w:rsidR="00634F66" w:rsidRPr="008A7BE5" w:rsidRDefault="00634F66" w:rsidP="00634F66">
      <w:pPr>
        <w:rPr>
          <w:b/>
        </w:rPr>
      </w:pPr>
      <w:r w:rsidRPr="008A7BE5">
        <w:rPr>
          <w:b/>
        </w:rPr>
        <w:t>Input / involvement in Te Tāhū Hauora meetings/groups</w:t>
      </w:r>
    </w:p>
    <w:p w14:paraId="25DD824F" w14:textId="77777777" w:rsidR="00634F66" w:rsidRPr="008A7BE5" w:rsidRDefault="00634F66" w:rsidP="00634F66">
      <w:pPr>
        <w:spacing w:after="0"/>
        <w:rPr>
          <w:i/>
        </w:rPr>
      </w:pPr>
      <w:r w:rsidRPr="008A7BE5">
        <w:rPr>
          <w:i/>
        </w:rPr>
        <w:t xml:space="preserve">Advisory Group member - HQSC ‘Clinical Governance Framework: Collaborating for Quality’ Project </w:t>
      </w:r>
    </w:p>
    <w:p w14:paraId="3DDCCA2B" w14:textId="77777777" w:rsidR="00634F66" w:rsidRPr="008A7BE5" w:rsidRDefault="00634F66" w:rsidP="00634F66">
      <w:pPr>
        <w:spacing w:after="0"/>
      </w:pPr>
      <w:r w:rsidRPr="008A7BE5">
        <w:rPr>
          <w:i/>
        </w:rPr>
        <w:t xml:space="preserve">1 July 2024: </w:t>
      </w:r>
      <w:r w:rsidRPr="008A7BE5">
        <w:rPr>
          <w:iCs/>
        </w:rPr>
        <w:t xml:space="preserve">Reviewed and provided written feedback to </w:t>
      </w:r>
      <w:r w:rsidRPr="008A7BE5">
        <w:t xml:space="preserve">Te Tāhū Hauora on the final draft of new Clinical Governance Framework (a work-in-progress over the last two years, the purpose of which is </w:t>
      </w:r>
      <w:r w:rsidRPr="008A7BE5">
        <w:rPr>
          <w:iCs/>
        </w:rPr>
        <w:t>to embed the Pae Ora Act principles of equity, tino rangatiratanga, and engagement with Māori and other population groups into clinical governance).</w:t>
      </w:r>
      <w:r w:rsidRPr="008A7BE5">
        <w:t xml:space="preserve"> The launch plan for this new Framework remains unclear. </w:t>
      </w:r>
    </w:p>
    <w:p w14:paraId="5A44B9AC" w14:textId="77777777" w:rsidR="00634F66" w:rsidRPr="00E53736" w:rsidRDefault="00634F66" w:rsidP="00634F66">
      <w:pPr>
        <w:spacing w:after="0"/>
        <w:rPr>
          <w:rFonts w:cstheme="minorHAnsi"/>
          <w:iCs/>
          <w:sz w:val="20"/>
          <w:szCs w:val="20"/>
        </w:rPr>
      </w:pPr>
    </w:p>
    <w:p w14:paraId="1993E476" w14:textId="77777777" w:rsidR="00634F66" w:rsidRPr="008A7BE5" w:rsidRDefault="00634F66" w:rsidP="00634F66">
      <w:pPr>
        <w:rPr>
          <w:b/>
        </w:rPr>
      </w:pPr>
      <w:r w:rsidRPr="008A7BE5">
        <w:rPr>
          <w:b/>
        </w:rPr>
        <w:t>Other Activity (since last report)</w:t>
      </w:r>
    </w:p>
    <w:p w14:paraId="59B048B3" w14:textId="77777777" w:rsidR="00634F66" w:rsidRPr="008A7BE5" w:rsidRDefault="00634F66" w:rsidP="00634F66">
      <w:pPr>
        <w:spacing w:after="0"/>
      </w:pPr>
      <w:r w:rsidRPr="008A7BE5">
        <w:rPr>
          <w:i/>
          <w:iCs/>
        </w:rPr>
        <w:t xml:space="preserve">10 June 2024: Genomics Aotearoa Māori </w:t>
      </w:r>
      <w:proofErr w:type="spellStart"/>
      <w:r w:rsidRPr="008A7BE5">
        <w:rPr>
          <w:i/>
          <w:iCs/>
        </w:rPr>
        <w:t>Variome</w:t>
      </w:r>
      <w:proofErr w:type="spellEnd"/>
      <w:r w:rsidRPr="008A7BE5">
        <w:rPr>
          <w:i/>
          <w:iCs/>
        </w:rPr>
        <w:t xml:space="preserve"> He </w:t>
      </w:r>
      <w:proofErr w:type="spellStart"/>
      <w:r w:rsidRPr="008A7BE5">
        <w:rPr>
          <w:i/>
          <w:iCs/>
        </w:rPr>
        <w:t>Kākano</w:t>
      </w:r>
      <w:proofErr w:type="spellEnd"/>
      <w:r w:rsidRPr="008A7BE5">
        <w:rPr>
          <w:i/>
          <w:iCs/>
        </w:rPr>
        <w:t xml:space="preserve"> </w:t>
      </w:r>
      <w:r w:rsidRPr="008A7BE5">
        <w:t>Governance Roopu</w:t>
      </w:r>
      <w:r w:rsidRPr="008A7BE5">
        <w:rPr>
          <w:i/>
          <w:iCs/>
        </w:rPr>
        <w:t xml:space="preserve"> </w:t>
      </w:r>
      <w:r w:rsidRPr="008A7BE5">
        <w:t xml:space="preserve">zoom meeting, including to progress plans to ‘launch’ the Māori </w:t>
      </w:r>
      <w:proofErr w:type="spellStart"/>
      <w:r w:rsidRPr="008A7BE5">
        <w:t>variome</w:t>
      </w:r>
      <w:proofErr w:type="spellEnd"/>
      <w:r w:rsidRPr="008A7BE5">
        <w:t xml:space="preserve"> resource for use to increase the precision of clinical services and for further research. </w:t>
      </w:r>
      <w:hyperlink r:id="rId20" w:history="1">
        <w:r w:rsidRPr="008A7BE5">
          <w:rPr>
            <w:rStyle w:val="Hyperlink"/>
          </w:rPr>
          <w:t>https://www.genomics-aotearoa.org.nz/our-work/health-projects/aotearoa-nz-genomic-variome</w:t>
        </w:r>
      </w:hyperlink>
      <w:r w:rsidRPr="008A7BE5">
        <w:t xml:space="preserve"> </w:t>
      </w:r>
    </w:p>
    <w:p w14:paraId="5AE1DFF4" w14:textId="77777777" w:rsidR="00634F66" w:rsidRPr="008A7BE5" w:rsidRDefault="00634F66" w:rsidP="00634F66">
      <w:pPr>
        <w:spacing w:after="0"/>
      </w:pPr>
    </w:p>
    <w:p w14:paraId="2659872F" w14:textId="77777777" w:rsidR="00634F66" w:rsidRPr="00E53736" w:rsidRDefault="00634F66" w:rsidP="00634F66">
      <w:pPr>
        <w:pStyle w:val="Default"/>
        <w:spacing w:line="276" w:lineRule="auto"/>
        <w:rPr>
          <w:rFonts w:ascii="Helvetica" w:hAnsi="Helvetica" w:cs="Helvetica"/>
          <w:sz w:val="20"/>
          <w:szCs w:val="20"/>
        </w:rPr>
      </w:pPr>
      <w:r w:rsidRPr="008A7BE5">
        <w:rPr>
          <w:rFonts w:ascii="Arial" w:hAnsi="Arial" w:cs="Arial"/>
          <w:i/>
          <w:iCs/>
          <w:sz w:val="22"/>
          <w:szCs w:val="22"/>
        </w:rPr>
        <w:t xml:space="preserve">June-July 2024: </w:t>
      </w:r>
      <w:r w:rsidRPr="008A7BE5">
        <w:rPr>
          <w:rFonts w:ascii="Arial" w:hAnsi="Arial" w:cs="Arial"/>
          <w:sz w:val="22"/>
          <w:szCs w:val="22"/>
        </w:rPr>
        <w:t>Made a</w:t>
      </w:r>
      <w:r w:rsidRPr="008A7BE5">
        <w:rPr>
          <w:rFonts w:ascii="Arial" w:hAnsi="Arial" w:cs="Arial"/>
          <w:i/>
          <w:iCs/>
          <w:sz w:val="22"/>
          <w:szCs w:val="22"/>
        </w:rPr>
        <w:t xml:space="preserve"> written and oral submission </w:t>
      </w:r>
      <w:r w:rsidRPr="008A7BE5">
        <w:rPr>
          <w:rFonts w:ascii="Arial" w:hAnsi="Arial" w:cs="Arial"/>
          <w:sz w:val="22"/>
          <w:szCs w:val="22"/>
        </w:rPr>
        <w:t>to the Social Services and Community Select Committee strongly opposing the dangerous</w:t>
      </w:r>
      <w:r w:rsidRPr="008A7BE5">
        <w:rPr>
          <w:rFonts w:ascii="Arial" w:hAnsi="Arial" w:cs="Arial"/>
          <w:i/>
          <w:iCs/>
          <w:sz w:val="22"/>
          <w:szCs w:val="22"/>
        </w:rPr>
        <w:t xml:space="preserve"> Oranga Tamariki (Repeal of Section 7AA) Amendment Bill, </w:t>
      </w:r>
      <w:r w:rsidRPr="008A7BE5">
        <w:rPr>
          <w:rFonts w:ascii="Arial" w:hAnsi="Arial" w:cs="Arial"/>
          <w:sz w:val="22"/>
          <w:szCs w:val="22"/>
        </w:rPr>
        <w:t xml:space="preserve">drawing on my experience 36 years ago as a co-leader of an Independent Inquiry Team reporting to the Director-General Social Welfare and John </w:t>
      </w:r>
      <w:proofErr w:type="spellStart"/>
      <w:r w:rsidRPr="008A7BE5">
        <w:rPr>
          <w:rFonts w:ascii="Arial" w:hAnsi="Arial" w:cs="Arial"/>
          <w:bCs/>
          <w:sz w:val="22"/>
          <w:szCs w:val="22"/>
        </w:rPr>
        <w:t>Te</w:t>
      </w:r>
      <w:proofErr w:type="spellEnd"/>
      <w:r w:rsidRPr="008A7BE5">
        <w:rPr>
          <w:rFonts w:ascii="Arial" w:hAnsi="Arial" w:cs="Arial"/>
          <w:bCs/>
          <w:sz w:val="22"/>
          <w:szCs w:val="22"/>
        </w:rPr>
        <w:t xml:space="preserve"> Rangi-</w:t>
      </w:r>
      <w:proofErr w:type="spellStart"/>
      <w:r w:rsidRPr="008A7BE5">
        <w:rPr>
          <w:rFonts w:ascii="Arial" w:hAnsi="Arial" w:cs="Arial"/>
          <w:bCs/>
          <w:sz w:val="22"/>
          <w:szCs w:val="22"/>
        </w:rPr>
        <w:t>aniwaniwa</w:t>
      </w:r>
      <w:proofErr w:type="spellEnd"/>
      <w:r w:rsidRPr="008A7BE5">
        <w:rPr>
          <w:rFonts w:ascii="Arial" w:hAnsi="Arial" w:cs="Arial"/>
          <w:bCs/>
          <w:sz w:val="22"/>
          <w:szCs w:val="22"/>
        </w:rPr>
        <w:t xml:space="preserve"> </w:t>
      </w:r>
      <w:proofErr w:type="spellStart"/>
      <w:r w:rsidRPr="008A7BE5">
        <w:rPr>
          <w:rFonts w:ascii="Arial" w:hAnsi="Arial" w:cs="Arial"/>
          <w:bCs/>
          <w:sz w:val="22"/>
          <w:szCs w:val="22"/>
        </w:rPr>
        <w:t>Rangihau</w:t>
      </w:r>
      <w:proofErr w:type="spellEnd"/>
      <w:r w:rsidRPr="008A7BE5">
        <w:rPr>
          <w:rFonts w:ascii="Arial" w:hAnsi="Arial" w:cs="Arial"/>
          <w:bCs/>
          <w:sz w:val="22"/>
          <w:szCs w:val="22"/>
        </w:rPr>
        <w:t xml:space="preserve"> (chair of the committee who wrote </w:t>
      </w:r>
      <w:proofErr w:type="spellStart"/>
      <w:r w:rsidRPr="008A7BE5">
        <w:rPr>
          <w:rFonts w:ascii="Arial" w:hAnsi="Arial" w:cs="Arial"/>
          <w:bCs/>
          <w:sz w:val="22"/>
          <w:szCs w:val="22"/>
        </w:rPr>
        <w:t>Puao</w:t>
      </w:r>
      <w:proofErr w:type="spellEnd"/>
      <w:r w:rsidRPr="008A7BE5">
        <w:rPr>
          <w:rFonts w:ascii="Arial" w:hAnsi="Arial" w:cs="Arial"/>
          <w:bCs/>
          <w:sz w:val="22"/>
          <w:szCs w:val="22"/>
        </w:rPr>
        <w:t xml:space="preserve"> o </w:t>
      </w:r>
      <w:proofErr w:type="spellStart"/>
      <w:r w:rsidRPr="008A7BE5">
        <w:rPr>
          <w:rFonts w:ascii="Arial" w:hAnsi="Arial" w:cs="Arial"/>
          <w:bCs/>
          <w:sz w:val="22"/>
          <w:szCs w:val="22"/>
        </w:rPr>
        <w:t>Te</w:t>
      </w:r>
      <w:proofErr w:type="spellEnd"/>
      <w:r w:rsidRPr="008A7BE5">
        <w:rPr>
          <w:rFonts w:ascii="Arial" w:hAnsi="Arial" w:cs="Arial"/>
          <w:bCs/>
          <w:sz w:val="22"/>
          <w:szCs w:val="22"/>
        </w:rPr>
        <w:t xml:space="preserve"> Ata Tu) </w:t>
      </w:r>
      <w:r w:rsidRPr="008A7BE5">
        <w:rPr>
          <w:rFonts w:ascii="Arial" w:hAnsi="Arial" w:cs="Arial"/>
          <w:sz w:val="22"/>
          <w:szCs w:val="22"/>
        </w:rPr>
        <w:t xml:space="preserve">– and similar evidence and recommendations by </w:t>
      </w:r>
      <w:r w:rsidRPr="008A7BE5">
        <w:rPr>
          <w:rFonts w:ascii="Arial" w:hAnsi="Arial" w:cs="Arial"/>
          <w:sz w:val="22"/>
          <w:szCs w:val="22"/>
        </w:rPr>
        <w:lastRenderedPageBreak/>
        <w:t xml:space="preserve">countless inquiries and reviews since, which underpin the importance of retaining (and strengthening), not repealing, section 7AA. In a nutshell, the Bill is dangerous as it is not based in evidence, nor in logic; </w:t>
      </w:r>
      <w:r w:rsidRPr="008A7BE5">
        <w:rPr>
          <w:rFonts w:ascii="Arial" w:eastAsia="Times New Roman" w:hAnsi="Arial" w:cs="Arial"/>
          <w:sz w:val="22"/>
          <w:szCs w:val="22"/>
        </w:rPr>
        <w:t xml:space="preserve">back-tracks on and undermines recent improvements in child protection legislation; </w:t>
      </w:r>
      <w:r w:rsidRPr="008A7BE5">
        <w:rPr>
          <w:rFonts w:ascii="Arial" w:hAnsi="Arial" w:cs="Arial"/>
          <w:sz w:val="22"/>
          <w:szCs w:val="22"/>
        </w:rPr>
        <w:t xml:space="preserve">dishonours Te Tiriti o Waitangi and misrepresents &amp; undermines tikanga Māori. </w:t>
      </w:r>
    </w:p>
    <w:p w14:paraId="53A3CCFF" w14:textId="77777777" w:rsidR="00634F66" w:rsidRPr="00E53736" w:rsidRDefault="00634F66" w:rsidP="00634F66">
      <w:pPr>
        <w:pStyle w:val="PlainText"/>
        <w:spacing w:line="276" w:lineRule="auto"/>
        <w:rPr>
          <w:rFonts w:asciiTheme="minorHAnsi" w:hAnsiTheme="minorHAnsi" w:cstheme="minorHAnsi"/>
          <w:i/>
          <w:iCs/>
          <w:sz w:val="20"/>
          <w:szCs w:val="20"/>
        </w:rPr>
      </w:pPr>
    </w:p>
    <w:p w14:paraId="4DFC31F2" w14:textId="77777777" w:rsidR="00634F66" w:rsidRPr="008A7BE5" w:rsidRDefault="00634F66" w:rsidP="00634F66">
      <w:pPr>
        <w:pStyle w:val="PlainText"/>
        <w:spacing w:line="276" w:lineRule="auto"/>
        <w:rPr>
          <w:rFonts w:ascii="Arial" w:hAnsi="Arial" w:cs="Arial"/>
          <w:szCs w:val="22"/>
        </w:rPr>
      </w:pPr>
      <w:r w:rsidRPr="008A7BE5">
        <w:rPr>
          <w:rFonts w:ascii="Arial" w:hAnsi="Arial" w:cs="Arial"/>
          <w:i/>
          <w:iCs/>
          <w:szCs w:val="22"/>
        </w:rPr>
        <w:t xml:space="preserve">8 July 2024: </w:t>
      </w:r>
      <w:r w:rsidRPr="008A7BE5">
        <w:rPr>
          <w:rFonts w:ascii="Arial" w:hAnsi="Arial" w:cs="Arial"/>
          <w:szCs w:val="22"/>
        </w:rPr>
        <w:t xml:space="preserve">Met with the </w:t>
      </w:r>
      <w:r w:rsidRPr="008A7BE5">
        <w:rPr>
          <w:rFonts w:ascii="Arial" w:hAnsi="Arial" w:cs="Arial"/>
          <w:i/>
          <w:iCs/>
          <w:szCs w:val="22"/>
        </w:rPr>
        <w:t>Ngāti Porou Oranga</w:t>
      </w:r>
      <w:r w:rsidRPr="008A7BE5">
        <w:rPr>
          <w:rFonts w:ascii="Arial" w:hAnsi="Arial" w:cs="Arial"/>
          <w:szCs w:val="22"/>
        </w:rPr>
        <w:t xml:space="preserve"> </w:t>
      </w:r>
      <w:r w:rsidRPr="008A7BE5">
        <w:rPr>
          <w:rFonts w:ascii="Arial" w:hAnsi="Arial" w:cs="Arial"/>
          <w:i/>
          <w:iCs/>
          <w:szCs w:val="22"/>
        </w:rPr>
        <w:t xml:space="preserve">Director of Research &amp; Population Health and Research Coordinator </w:t>
      </w:r>
      <w:r w:rsidRPr="008A7BE5">
        <w:rPr>
          <w:rFonts w:ascii="Arial" w:hAnsi="Arial" w:cs="Arial"/>
          <w:szCs w:val="22"/>
        </w:rPr>
        <w:t>to discuss plans for a fourth iwi &amp; community-focused Health Research Symposium to be held in Kaiti, Gisborne on 19-20 Nov 2024. Many community members, as well as researchers &amp; policy leaders from around te motu, will be participating kanohi ki te kanohi and via live-streamed sessions.</w:t>
      </w:r>
    </w:p>
    <w:p w14:paraId="5F14EC8D" w14:textId="77777777" w:rsidR="00634F66" w:rsidRPr="008A7BE5" w:rsidRDefault="00634F66" w:rsidP="00634F66">
      <w:pPr>
        <w:pStyle w:val="PlainText"/>
        <w:spacing w:line="276" w:lineRule="auto"/>
        <w:rPr>
          <w:rFonts w:ascii="Arial" w:hAnsi="Arial" w:cs="Arial"/>
          <w:szCs w:val="22"/>
        </w:rPr>
      </w:pPr>
    </w:p>
    <w:p w14:paraId="40C3BCAE" w14:textId="77777777" w:rsidR="00634F66" w:rsidRPr="008A7BE5" w:rsidRDefault="00634F66" w:rsidP="00634F66">
      <w:pPr>
        <w:pStyle w:val="PlainText"/>
        <w:spacing w:line="276" w:lineRule="auto"/>
        <w:rPr>
          <w:rFonts w:ascii="Arial" w:hAnsi="Arial" w:cs="Arial"/>
          <w:b/>
          <w:bCs/>
          <w:szCs w:val="22"/>
        </w:rPr>
      </w:pPr>
      <w:r w:rsidRPr="008A7BE5">
        <w:rPr>
          <w:rFonts w:ascii="Arial" w:hAnsi="Arial" w:cs="Arial"/>
          <w:i/>
          <w:iCs/>
          <w:szCs w:val="22"/>
        </w:rPr>
        <w:t>24 July to 28 August</w:t>
      </w:r>
      <w:r w:rsidRPr="008A7BE5">
        <w:rPr>
          <w:rFonts w:ascii="Arial" w:hAnsi="Arial" w:cs="Arial"/>
          <w:szCs w:val="22"/>
        </w:rPr>
        <w:t xml:space="preserve">: Attending (remotely) the excellent series of weekly seminars on the theme of </w:t>
      </w:r>
      <w:r w:rsidRPr="008A7BE5">
        <w:rPr>
          <w:rFonts w:ascii="Arial" w:hAnsi="Arial" w:cs="Arial"/>
          <w:i/>
          <w:iCs/>
          <w:szCs w:val="22"/>
        </w:rPr>
        <w:t>Poverty by Design: Systems that hold families in poverty and what needs to change,</w:t>
      </w:r>
      <w:r w:rsidRPr="008A7BE5">
        <w:rPr>
          <w:rFonts w:ascii="Arial" w:hAnsi="Arial" w:cs="Arial"/>
          <w:szCs w:val="22"/>
        </w:rPr>
        <w:t xml:space="preserve"> hosted by the Stout Research Centre and livestreamed from VUW. Recordings are available online, and so </w:t>
      </w:r>
      <w:proofErr w:type="gramStart"/>
      <w:r w:rsidRPr="008A7BE5">
        <w:rPr>
          <w:rFonts w:ascii="Arial" w:hAnsi="Arial" w:cs="Arial"/>
          <w:szCs w:val="22"/>
        </w:rPr>
        <w:t>far</w:t>
      </w:r>
      <w:proofErr w:type="gramEnd"/>
      <w:r w:rsidRPr="008A7BE5">
        <w:rPr>
          <w:rFonts w:ascii="Arial" w:hAnsi="Arial" w:cs="Arial"/>
          <w:szCs w:val="22"/>
        </w:rPr>
        <w:t xml:space="preserve"> provide in-depth evidence and analysis of the links between health and poverty in Aotearoa, including housing and food poverty, and what needs to change.</w:t>
      </w:r>
      <w:r w:rsidRPr="008A7BE5">
        <w:rPr>
          <w:rFonts w:ascii="Arial" w:hAnsi="Arial" w:cs="Arial"/>
          <w:b/>
          <w:bCs/>
          <w:szCs w:val="22"/>
        </w:rPr>
        <w:t xml:space="preserve"> </w:t>
      </w:r>
      <w:r w:rsidRPr="008A7BE5">
        <w:rPr>
          <w:rFonts w:ascii="Arial" w:hAnsi="Arial" w:cs="Arial"/>
          <w:color w:val="000000"/>
          <w:szCs w:val="22"/>
        </w:rPr>
        <w:t>This seminar series is a precursor to the</w:t>
      </w:r>
      <w:r w:rsidRPr="008A7BE5">
        <w:rPr>
          <w:rFonts w:ascii="Arial" w:hAnsi="Arial" w:cs="Arial"/>
          <w:i/>
          <w:iCs/>
          <w:color w:val="000000"/>
          <w:szCs w:val="22"/>
        </w:rPr>
        <w:t xml:space="preserve"> first</w:t>
      </w:r>
      <w:r w:rsidRPr="008A7BE5">
        <w:rPr>
          <w:rFonts w:ascii="Arial" w:hAnsi="Arial" w:cs="Arial"/>
          <w:color w:val="000000"/>
          <w:szCs w:val="22"/>
        </w:rPr>
        <w:t xml:space="preserve"> </w:t>
      </w:r>
      <w:r w:rsidRPr="008A7BE5">
        <w:rPr>
          <w:rFonts w:ascii="Arial" w:hAnsi="Arial" w:cs="Arial"/>
          <w:i/>
          <w:iCs/>
          <w:color w:val="000000"/>
          <w:szCs w:val="22"/>
        </w:rPr>
        <w:t xml:space="preserve">Conference </w:t>
      </w:r>
      <w:r w:rsidRPr="008A7BE5">
        <w:rPr>
          <w:rFonts w:ascii="Arial" w:hAnsi="Arial" w:cs="Arial"/>
          <w:color w:val="000000"/>
          <w:szCs w:val="22"/>
        </w:rPr>
        <w:t>to analyse the interconnected web of economic, governmental, legal and institutional systems that have created poverty and continue to lock too many whanau</w:t>
      </w:r>
      <w:r w:rsidRPr="008A7BE5">
        <w:rPr>
          <w:rFonts w:ascii="Arial" w:hAnsi="Arial" w:cs="Arial"/>
          <w:i/>
          <w:iCs/>
          <w:color w:val="000000"/>
          <w:szCs w:val="22"/>
        </w:rPr>
        <w:t xml:space="preserve"> in poverty </w:t>
      </w:r>
      <w:r w:rsidRPr="008A7BE5">
        <w:rPr>
          <w:rFonts w:ascii="Arial" w:hAnsi="Arial" w:cs="Arial"/>
          <w:color w:val="000000"/>
          <w:szCs w:val="22"/>
        </w:rPr>
        <w:t xml:space="preserve">to be held in Wellington, 21-23 Nov 2024 </w:t>
      </w:r>
      <w:hyperlink r:id="rId21" w:history="1">
        <w:r w:rsidRPr="008A7BE5">
          <w:rPr>
            <w:rStyle w:val="Hyperlink"/>
            <w:rFonts w:ascii="Arial" w:hAnsi="Arial" w:cs="Arial"/>
            <w:szCs w:val="22"/>
          </w:rPr>
          <w:t>https://www.wgtn.ac.nz/stout-centre/about/events/poverty-by-design-addressing-the-systemic-causes-of-poverty-and-options-for-change</w:t>
        </w:r>
      </w:hyperlink>
    </w:p>
    <w:p w14:paraId="302A48C9" w14:textId="77777777" w:rsidR="00634F66" w:rsidRPr="008A7BE5" w:rsidRDefault="00634F66" w:rsidP="00634F66">
      <w:pPr>
        <w:pStyle w:val="NormalWeb"/>
        <w:spacing w:before="0" w:beforeAutospacing="0" w:after="0" w:afterAutospacing="0"/>
        <w:textAlignment w:val="baseline"/>
        <w:rPr>
          <w:rFonts w:ascii="Arial" w:hAnsi="Arial" w:cs="Arial"/>
          <w:color w:val="000000"/>
          <w:sz w:val="22"/>
        </w:rPr>
      </w:pPr>
    </w:p>
    <w:p w14:paraId="61371E3C" w14:textId="77777777" w:rsidR="00634F66" w:rsidRPr="008A7BE5" w:rsidRDefault="00634F66" w:rsidP="00634F66">
      <w:pPr>
        <w:rPr>
          <w:rFonts w:eastAsia="Times New Roman"/>
          <w:color w:val="202020"/>
        </w:rPr>
      </w:pPr>
      <w:r w:rsidRPr="008A7BE5">
        <w:rPr>
          <w:rFonts w:eastAsia="Times New Roman"/>
          <w:i/>
          <w:iCs/>
          <w:color w:val="202020"/>
        </w:rPr>
        <w:t>May-Aug 2024:</w:t>
      </w:r>
      <w:r w:rsidRPr="008A7BE5">
        <w:rPr>
          <w:rFonts w:eastAsia="Times New Roman"/>
          <w:color w:val="202020"/>
        </w:rPr>
        <w:t xml:space="preserve"> Participated in another three Advisory Group meetings to inform Gisborne District Council’s development of the </w:t>
      </w:r>
      <w:proofErr w:type="spellStart"/>
      <w:r w:rsidRPr="008A7BE5">
        <w:rPr>
          <w:rFonts w:eastAsia="Times New Roman"/>
          <w:color w:val="202020"/>
        </w:rPr>
        <w:t>Waimat</w:t>
      </w:r>
      <w:r w:rsidRPr="008A7BE5">
        <w:t>ā</w:t>
      </w:r>
      <w:r w:rsidRPr="008A7BE5">
        <w:rPr>
          <w:rFonts w:eastAsia="Times New Roman"/>
          <w:color w:val="202020"/>
        </w:rPr>
        <w:t>-Pakare</w:t>
      </w:r>
      <w:proofErr w:type="spellEnd"/>
      <w:r w:rsidRPr="008A7BE5">
        <w:rPr>
          <w:rFonts w:eastAsia="Times New Roman"/>
          <w:color w:val="202020"/>
        </w:rPr>
        <w:t xml:space="preserve"> Catchment Plan to </w:t>
      </w:r>
      <w:r w:rsidRPr="008A7BE5">
        <w:rPr>
          <w:rFonts w:eastAsia="Times New Roman"/>
          <w:i/>
          <w:iCs/>
          <w:color w:val="202020"/>
        </w:rPr>
        <w:t>improve ‘Te Mana o te Wai’</w:t>
      </w:r>
      <w:r w:rsidRPr="008A7BE5">
        <w:rPr>
          <w:rFonts w:eastAsia="Times New Roman"/>
          <w:color w:val="202020"/>
        </w:rPr>
        <w:t xml:space="preserve"> freshwater quality and quantity</w:t>
      </w:r>
      <w:r w:rsidRPr="008A7BE5">
        <w:rPr>
          <w:rFonts w:eastAsia="Times New Roman"/>
          <w:i/>
          <w:iCs/>
          <w:color w:val="202020"/>
        </w:rPr>
        <w:t xml:space="preserve">, </w:t>
      </w:r>
      <w:r w:rsidRPr="008A7BE5">
        <w:rPr>
          <w:rFonts w:eastAsia="Times New Roman"/>
          <w:color w:val="202020"/>
        </w:rPr>
        <w:t xml:space="preserve">a key component of environmental &amp; human health. Also co-led the mobilisation of our community-led Wainui Beach Catchment Kaitiaki initiative to improve the health &amp; wellbeing of our </w:t>
      </w:r>
      <w:proofErr w:type="spellStart"/>
      <w:r w:rsidRPr="008A7BE5">
        <w:rPr>
          <w:rFonts w:eastAsia="Times New Roman"/>
          <w:color w:val="202020"/>
        </w:rPr>
        <w:t>wai</w:t>
      </w:r>
      <w:proofErr w:type="spellEnd"/>
      <w:r w:rsidRPr="008A7BE5">
        <w:rPr>
          <w:rFonts w:eastAsia="Times New Roman"/>
          <w:color w:val="202020"/>
        </w:rPr>
        <w:t xml:space="preserve"> and community. </w:t>
      </w:r>
    </w:p>
    <w:p w14:paraId="1A8FCE1F" w14:textId="77777777" w:rsidR="00634F66" w:rsidRPr="00C42E99" w:rsidRDefault="00634F66" w:rsidP="00634F66">
      <w:pPr>
        <w:rPr>
          <w:b/>
        </w:rPr>
      </w:pPr>
      <w:r w:rsidRPr="00C42E99">
        <w:rPr>
          <w:b/>
        </w:rPr>
        <w:t xml:space="preserve">Positive stories and exemplars </w:t>
      </w:r>
    </w:p>
    <w:p w14:paraId="19E34B70" w14:textId="77777777" w:rsidR="00634F66" w:rsidRPr="00C42E99" w:rsidRDefault="00634F66" w:rsidP="00634F66">
      <w:pPr>
        <w:rPr>
          <w:lang w:val="en-US"/>
        </w:rPr>
      </w:pPr>
      <w:r w:rsidRPr="00C42E99">
        <w:rPr>
          <w:lang w:val="en-US"/>
        </w:rPr>
        <w:t xml:space="preserve">Some Gisborne Hospital patients who live in Gisborne city are now able to receive treatment at home under medical supervision, with the introduction last month of the </w:t>
      </w:r>
      <w:proofErr w:type="spellStart"/>
      <w:r w:rsidRPr="00C42E99">
        <w:rPr>
          <w:i/>
          <w:iCs/>
          <w:lang w:val="en-US"/>
        </w:rPr>
        <w:t>Āhuru</w:t>
      </w:r>
      <w:proofErr w:type="spellEnd"/>
      <w:r w:rsidRPr="00C42E99">
        <w:rPr>
          <w:i/>
          <w:iCs/>
          <w:lang w:val="en-US"/>
        </w:rPr>
        <w:t xml:space="preserve"> </w:t>
      </w:r>
      <w:proofErr w:type="spellStart"/>
      <w:r w:rsidRPr="00C42E99">
        <w:rPr>
          <w:i/>
          <w:iCs/>
          <w:lang w:val="en-US"/>
        </w:rPr>
        <w:t>Mōwai</w:t>
      </w:r>
      <w:proofErr w:type="spellEnd"/>
      <w:r w:rsidRPr="00C42E99">
        <w:rPr>
          <w:i/>
          <w:iCs/>
          <w:lang w:val="en-US"/>
        </w:rPr>
        <w:t xml:space="preserve"> Hospital in the Home (</w:t>
      </w:r>
      <w:proofErr w:type="spellStart"/>
      <w:r w:rsidRPr="00C42E99">
        <w:rPr>
          <w:i/>
          <w:iCs/>
          <w:lang w:val="en-US"/>
        </w:rPr>
        <w:t>HitH</w:t>
      </w:r>
      <w:proofErr w:type="spellEnd"/>
      <w:r w:rsidRPr="00C42E99">
        <w:rPr>
          <w:i/>
          <w:iCs/>
          <w:lang w:val="en-US"/>
        </w:rPr>
        <w:t>)</w:t>
      </w:r>
      <w:r w:rsidRPr="00C42E99">
        <w:rPr>
          <w:lang w:val="en-US"/>
        </w:rPr>
        <w:t xml:space="preserve"> - an acute clinical service that takes hospital staff, equipment, technologies, medication and skills to selected patients at home (modelled on successful implementation in Australia and Counties Manukau) </w:t>
      </w:r>
      <w:hyperlink r:id="rId22" w:history="1">
        <w:r w:rsidRPr="00C42E99">
          <w:rPr>
            <w:rStyle w:val="Hyperlink"/>
          </w:rPr>
          <w:t>https://www.gisborneherald.co.nz/news/care-model-brings-hospital-to-the-home</w:t>
        </w:r>
      </w:hyperlink>
      <w:r w:rsidRPr="00C42E99">
        <w:rPr>
          <w:lang w:val="en-US"/>
        </w:rPr>
        <w:t>. Patients with manageable heart failure, respiratory conditions or infections will receive acute care at home, including daily review by a specialist nurse and virtual medical consultation.</w:t>
      </w:r>
    </w:p>
    <w:p w14:paraId="3FD1C8CD" w14:textId="77777777" w:rsidR="00634F66" w:rsidRPr="00C42E99" w:rsidRDefault="00634F66" w:rsidP="00634F66">
      <w:pPr>
        <w:rPr>
          <w:iCs/>
        </w:rPr>
      </w:pPr>
      <w:r w:rsidRPr="00C42E99">
        <w:rPr>
          <w:iCs/>
        </w:rPr>
        <w:t xml:space="preserve">Following a covid vaccination booster, I was interested to be randomly selected to participate in the Post Vaccine Symptom Check process – an example of current </w:t>
      </w:r>
      <w:proofErr w:type="spellStart"/>
      <w:r w:rsidRPr="00C42E99">
        <w:rPr>
          <w:iCs/>
        </w:rPr>
        <w:t>Te</w:t>
      </w:r>
      <w:proofErr w:type="spellEnd"/>
      <w:r w:rsidRPr="00C42E99">
        <w:rPr>
          <w:iCs/>
        </w:rPr>
        <w:t xml:space="preserve"> </w:t>
      </w:r>
      <w:proofErr w:type="spellStart"/>
      <w:r w:rsidRPr="00C42E99">
        <w:rPr>
          <w:iCs/>
        </w:rPr>
        <w:t>Whata</w:t>
      </w:r>
      <w:proofErr w:type="spellEnd"/>
      <w:r w:rsidRPr="00C42E99">
        <w:rPr>
          <w:iCs/>
        </w:rPr>
        <w:t xml:space="preserve"> Ora ‘consumer engagement in action’ </w:t>
      </w:r>
      <w:hyperlink r:id="rId23" w:history="1">
        <w:r w:rsidRPr="00C42E99">
          <w:rPr>
            <w:rStyle w:val="Hyperlink"/>
            <w:iCs/>
          </w:rPr>
          <w:t>https://www.tewhatuora.govt.nz/health-services-and-programmes/vaccine-information/vaccine-service-delivery/vaccine-safety-monitoring/active-monitoring-post-vaccine-symptom-check/</w:t>
        </w:r>
      </w:hyperlink>
      <w:r w:rsidRPr="00C42E99">
        <w:rPr>
          <w:iCs/>
        </w:rPr>
        <w:t xml:space="preserve">. Randomly selected participants are invited by text to complete a short survey about their recent vaccination experience, the collated results of which are used to quantify non-serious adverse reactions, encourage participation through direct engagement with consumers, provide public confidence in vaccine safety, and increase transparency and communicate expectations of a consumer’s vaccination experience.  </w:t>
      </w:r>
    </w:p>
    <w:p w14:paraId="6E113464" w14:textId="77777777" w:rsidR="00634F66" w:rsidRPr="00C42E99" w:rsidRDefault="00634F66" w:rsidP="00634F66">
      <w:r w:rsidRPr="00C42E99">
        <w:rPr>
          <w:color w:val="202020"/>
        </w:rPr>
        <w:t>In response to the question, “how should NZ’s health social and community systems be organised in the context of a climate emergency?”, the final report of a local research project investigating the impacts of the extreme weather events in January and February 2023 on the health and wellbeing of communities in Tairāwhiti and Hawkes Bay was published by the Ministry of Health Manatū Hauora in July 2024. The full report,</w:t>
      </w:r>
      <w:r w:rsidRPr="00C42E99">
        <w:rPr>
          <w:i/>
          <w:iCs/>
          <w:color w:val="202020"/>
        </w:rPr>
        <w:t xml:space="preserve"> </w:t>
      </w:r>
      <w:proofErr w:type="spellStart"/>
      <w:r w:rsidRPr="00C42E99">
        <w:rPr>
          <w:i/>
          <w:iCs/>
          <w:color w:val="202020"/>
        </w:rPr>
        <w:t>Te</w:t>
      </w:r>
      <w:proofErr w:type="spellEnd"/>
      <w:r w:rsidRPr="00C42E99">
        <w:rPr>
          <w:i/>
          <w:iCs/>
          <w:color w:val="202020"/>
        </w:rPr>
        <w:t xml:space="preserve"> </w:t>
      </w:r>
      <w:proofErr w:type="spellStart"/>
      <w:r w:rsidRPr="00C42E99">
        <w:rPr>
          <w:i/>
          <w:iCs/>
          <w:color w:val="202020"/>
        </w:rPr>
        <w:t>Weu</w:t>
      </w:r>
      <w:proofErr w:type="spellEnd"/>
      <w:r w:rsidRPr="00C42E99">
        <w:rPr>
          <w:i/>
          <w:iCs/>
          <w:color w:val="202020"/>
        </w:rPr>
        <w:t xml:space="preserve"> me </w:t>
      </w:r>
      <w:proofErr w:type="spellStart"/>
      <w:r w:rsidRPr="00C42E99">
        <w:rPr>
          <w:i/>
          <w:iCs/>
          <w:color w:val="202020"/>
        </w:rPr>
        <w:t>Te</w:t>
      </w:r>
      <w:proofErr w:type="spellEnd"/>
      <w:r w:rsidRPr="00C42E99">
        <w:rPr>
          <w:i/>
          <w:iCs/>
          <w:color w:val="202020"/>
        </w:rPr>
        <w:t xml:space="preserve"> Wai – Research into health and wellbeing </w:t>
      </w:r>
      <w:r w:rsidRPr="00C42E99">
        <w:rPr>
          <w:i/>
          <w:iCs/>
          <w:color w:val="202020"/>
        </w:rPr>
        <w:lastRenderedPageBreak/>
        <w:t xml:space="preserve">impacts of adverse weather conditions </w:t>
      </w:r>
      <w:r w:rsidRPr="00C42E99">
        <w:rPr>
          <w:color w:val="202020"/>
        </w:rPr>
        <w:t>and slides</w:t>
      </w:r>
      <w:r w:rsidRPr="00C42E99">
        <w:t xml:space="preserve"> summarising key findings are available on </w:t>
      </w:r>
      <w:hyperlink r:id="rId24" w:history="1">
        <w:r w:rsidRPr="00C42E99">
          <w:rPr>
            <w:rStyle w:val="Hyperlink"/>
          </w:rPr>
          <w:t>https://teweu.nz/extreme-weather-events-impact-on-health-wellbeing-in-tairawhiti/</w:t>
        </w:r>
      </w:hyperlink>
      <w:r w:rsidRPr="00C42E99">
        <w:t xml:space="preserve"> </w:t>
      </w:r>
    </w:p>
    <w:p w14:paraId="2513CAF4" w14:textId="77777777" w:rsidR="00634F66" w:rsidRPr="00C42E99" w:rsidRDefault="00634F66" w:rsidP="00634F66">
      <w:pPr>
        <w:rPr>
          <w:b/>
        </w:rPr>
      </w:pPr>
      <w:r w:rsidRPr="00C42E99">
        <w:rPr>
          <w:b/>
        </w:rPr>
        <w:t xml:space="preserve">Recommendations </w:t>
      </w:r>
      <w:r w:rsidRPr="00C42E99">
        <w:rPr>
          <w:i/>
          <w:iCs/>
        </w:rPr>
        <w:t>that</w:t>
      </w:r>
      <w:r w:rsidRPr="00C42E99">
        <w:t xml:space="preserve"> </w:t>
      </w:r>
      <w:r w:rsidRPr="00C42E99">
        <w:rPr>
          <w:i/>
          <w:iCs/>
        </w:rPr>
        <w:t>Te Tāhū Hauora</w:t>
      </w:r>
      <w:r w:rsidRPr="00C42E99">
        <w:t xml:space="preserve"> </w:t>
      </w:r>
    </w:p>
    <w:p w14:paraId="035DB867" w14:textId="77777777" w:rsidR="00634F66" w:rsidRPr="00C42E99" w:rsidRDefault="00634F66" w:rsidP="00FA0AD6">
      <w:pPr>
        <w:pStyle w:val="ListParagraph"/>
        <w:numPr>
          <w:ilvl w:val="0"/>
          <w:numId w:val="14"/>
        </w:numPr>
        <w:spacing w:after="200" w:line="276" w:lineRule="auto"/>
        <w:rPr>
          <w:rFonts w:ascii="Arial" w:hAnsi="Arial" w:cs="Arial"/>
        </w:rPr>
      </w:pPr>
      <w:r w:rsidRPr="00C42E99">
        <w:rPr>
          <w:rFonts w:ascii="Arial" w:hAnsi="Arial" w:cs="Arial"/>
          <w:i/>
          <w:iCs/>
        </w:rPr>
        <w:t>Respond to the clarion call</w:t>
      </w:r>
      <w:r w:rsidRPr="00C42E99">
        <w:rPr>
          <w:rFonts w:ascii="Arial" w:hAnsi="Arial" w:cs="Arial"/>
        </w:rPr>
        <w:t xml:space="preserve"> issued by the Royal Commission of Inquiry into Historical Abuse in State and Faith-Based Care by giving priority to co-leading actions to ensure the health system is safe for all ‘in care’.</w:t>
      </w:r>
    </w:p>
    <w:p w14:paraId="3D77FF04" w14:textId="77777777" w:rsidR="00634F66" w:rsidRPr="00C42E99" w:rsidRDefault="00634F66" w:rsidP="00634F66">
      <w:pPr>
        <w:pStyle w:val="ListParagraph"/>
        <w:rPr>
          <w:rFonts w:ascii="Arial" w:hAnsi="Arial" w:cs="Arial"/>
          <w:b/>
        </w:rPr>
      </w:pPr>
    </w:p>
    <w:p w14:paraId="3F7F0DC0" w14:textId="77777777" w:rsidR="00634F66" w:rsidRPr="00C42E99" w:rsidRDefault="00634F66" w:rsidP="00FA0AD6">
      <w:pPr>
        <w:pStyle w:val="ListParagraph"/>
        <w:numPr>
          <w:ilvl w:val="0"/>
          <w:numId w:val="14"/>
        </w:numPr>
        <w:spacing w:after="200" w:line="276" w:lineRule="auto"/>
        <w:rPr>
          <w:rFonts w:ascii="Arial" w:hAnsi="Arial" w:cs="Arial"/>
          <w:b/>
        </w:rPr>
      </w:pPr>
      <w:r w:rsidRPr="00C42E99">
        <w:rPr>
          <w:rFonts w:ascii="Arial" w:hAnsi="Arial" w:cs="Arial"/>
          <w:i/>
          <w:iCs/>
        </w:rPr>
        <w:t xml:space="preserve">Collaborate and advocate </w:t>
      </w:r>
      <w:r w:rsidRPr="00C42E99">
        <w:rPr>
          <w:rFonts w:ascii="Arial" w:hAnsi="Arial" w:cs="Arial"/>
        </w:rPr>
        <w:t>with iwi and community leaders, health researchers, and national entities to retain Te Tiriti o Waitangi 1840 as well as wh</w:t>
      </w:r>
      <w:r w:rsidRPr="00C42E99">
        <w:rPr>
          <w:rFonts w:ascii="Arial" w:hAnsi="Arial" w:cs="Arial"/>
          <w:color w:val="000000"/>
        </w:rPr>
        <w:t>ā</w:t>
      </w:r>
      <w:r w:rsidRPr="00C42E99">
        <w:rPr>
          <w:rFonts w:ascii="Arial" w:hAnsi="Arial" w:cs="Arial"/>
        </w:rPr>
        <w:t xml:space="preserve">nau &amp; consumer engagement as explicitly central and inextricably linked in implementing the Pae Ora Act throughout the health and disabilities sector, including through </w:t>
      </w:r>
      <w:proofErr w:type="spellStart"/>
      <w:r w:rsidRPr="00C42E99">
        <w:rPr>
          <w:rFonts w:ascii="Arial" w:hAnsi="Arial" w:cs="Arial"/>
        </w:rPr>
        <w:t>Pharmac’s</w:t>
      </w:r>
      <w:proofErr w:type="spellEnd"/>
      <w:r w:rsidRPr="00C42E99">
        <w:rPr>
          <w:rFonts w:ascii="Arial" w:hAnsi="Arial" w:cs="Arial"/>
        </w:rPr>
        <w:t xml:space="preserve"> services. </w:t>
      </w:r>
    </w:p>
    <w:p w14:paraId="083F5BAA" w14:textId="77777777" w:rsidR="00634F66" w:rsidRPr="00C42E99" w:rsidRDefault="00634F66" w:rsidP="00634F66">
      <w:pPr>
        <w:pStyle w:val="ListParagraph"/>
        <w:rPr>
          <w:rFonts w:ascii="Arial" w:hAnsi="Arial" w:cs="Arial"/>
          <w:b/>
        </w:rPr>
      </w:pPr>
    </w:p>
    <w:p w14:paraId="01AC453B" w14:textId="77777777" w:rsidR="00634F66" w:rsidRPr="00C42E99" w:rsidRDefault="00634F66" w:rsidP="00FA0AD6">
      <w:pPr>
        <w:pStyle w:val="ListParagraph"/>
        <w:numPr>
          <w:ilvl w:val="0"/>
          <w:numId w:val="13"/>
        </w:numPr>
        <w:spacing w:after="200" w:line="276" w:lineRule="auto"/>
        <w:rPr>
          <w:rFonts w:ascii="Arial" w:hAnsi="Arial" w:cs="Arial"/>
        </w:rPr>
      </w:pPr>
      <w:r w:rsidRPr="00C42E99">
        <w:rPr>
          <w:rFonts w:ascii="Arial" w:hAnsi="Arial" w:cs="Arial"/>
          <w:i/>
          <w:iCs/>
        </w:rPr>
        <w:t>Advocate</w:t>
      </w:r>
      <w:r w:rsidRPr="00C42E99">
        <w:rPr>
          <w:rFonts w:ascii="Arial" w:hAnsi="Arial" w:cs="Arial"/>
        </w:rPr>
        <w:t xml:space="preserve">, urgently and effectively for both the reinstatement </w:t>
      </w:r>
      <w:r>
        <w:rPr>
          <w:rFonts w:ascii="Arial" w:hAnsi="Arial" w:cs="Arial"/>
        </w:rPr>
        <w:t xml:space="preserve">of </w:t>
      </w:r>
      <w:r w:rsidRPr="00C42E99">
        <w:rPr>
          <w:rFonts w:ascii="Arial" w:hAnsi="Arial" w:cs="Arial"/>
        </w:rPr>
        <w:t>the Smoke Free legislation, which was to be implemented in 2024, and making vaping products prescription-only as part of that legislation.</w:t>
      </w:r>
    </w:p>
    <w:p w14:paraId="48E88BF3" w14:textId="77777777" w:rsidR="00634F66" w:rsidRPr="00C42E99" w:rsidRDefault="00634F66" w:rsidP="00634F66">
      <w:pPr>
        <w:pStyle w:val="ListParagraph"/>
        <w:rPr>
          <w:rFonts w:ascii="Arial" w:hAnsi="Arial" w:cs="Arial"/>
          <w:highlight w:val="yellow"/>
        </w:rPr>
      </w:pPr>
    </w:p>
    <w:p w14:paraId="1C4DC6DE" w14:textId="77777777" w:rsidR="00634F66" w:rsidRPr="00C42E99" w:rsidRDefault="00634F66" w:rsidP="00FA0AD6">
      <w:pPr>
        <w:pStyle w:val="ListParagraph"/>
        <w:numPr>
          <w:ilvl w:val="0"/>
          <w:numId w:val="13"/>
        </w:numPr>
        <w:spacing w:after="200" w:line="276" w:lineRule="auto"/>
        <w:rPr>
          <w:rFonts w:ascii="Arial" w:hAnsi="Arial" w:cs="Arial"/>
          <w:b/>
        </w:rPr>
      </w:pPr>
      <w:r w:rsidRPr="00C42E99">
        <w:rPr>
          <w:rFonts w:ascii="Arial" w:eastAsia="Times New Roman" w:hAnsi="Arial" w:cs="Arial"/>
          <w:i/>
          <w:iCs/>
          <w:color w:val="202020"/>
        </w:rPr>
        <w:t xml:space="preserve">Collaborate </w:t>
      </w:r>
      <w:r w:rsidRPr="00C42E99">
        <w:rPr>
          <w:rFonts w:ascii="Arial" w:eastAsia="Times New Roman" w:hAnsi="Arial" w:cs="Arial"/>
          <w:color w:val="202020"/>
        </w:rPr>
        <w:t>with consumers, health service providers and genomic health researchers to co-develop</w:t>
      </w:r>
      <w:r w:rsidRPr="00C42E99">
        <w:rPr>
          <w:rFonts w:ascii="Arial" w:eastAsia="Times New Roman" w:hAnsi="Arial" w:cs="Arial"/>
          <w:i/>
          <w:iCs/>
          <w:color w:val="202020"/>
        </w:rPr>
        <w:t xml:space="preserve"> </w:t>
      </w:r>
      <w:r w:rsidRPr="00C42E99">
        <w:rPr>
          <w:rFonts w:ascii="Arial" w:eastAsia="Times New Roman" w:hAnsi="Arial" w:cs="Arial"/>
          <w:color w:val="202020"/>
        </w:rPr>
        <w:t xml:space="preserve">quality &amp; safety guidelines and related education resources for the informed use of safe genetic testing services and genetic/genomic information by whanau/families, individuals, and health professionals to improve prevention, decrease risk, and management of health conditions. </w:t>
      </w:r>
    </w:p>
    <w:p w14:paraId="6ED2F81B" w14:textId="77777777" w:rsidR="00634F66" w:rsidRDefault="00634F66" w:rsidP="00634F66">
      <w:pPr>
        <w:spacing w:after="0"/>
        <w:rPr>
          <w:b/>
          <w:iCs/>
          <w:sz w:val="24"/>
          <w:szCs w:val="24"/>
        </w:rPr>
      </w:pPr>
    </w:p>
    <w:p w14:paraId="2E850C43" w14:textId="77777777" w:rsidR="00634F66" w:rsidRDefault="00634F66" w:rsidP="00634F66">
      <w:pPr>
        <w:spacing w:after="0"/>
        <w:rPr>
          <w:bCs/>
          <w:iCs/>
          <w:sz w:val="24"/>
          <w:szCs w:val="24"/>
        </w:rPr>
      </w:pPr>
      <w:r w:rsidRPr="00B132ED">
        <w:rPr>
          <w:b/>
          <w:iCs/>
          <w:sz w:val="24"/>
          <w:szCs w:val="24"/>
        </w:rPr>
        <w:t xml:space="preserve">Oliver Taylor </w:t>
      </w:r>
      <w:r w:rsidRPr="00B132ED">
        <w:rPr>
          <w:bCs/>
          <w:iCs/>
          <w:sz w:val="24"/>
          <w:szCs w:val="24"/>
        </w:rPr>
        <w:t>(Wellington)</w:t>
      </w:r>
    </w:p>
    <w:p w14:paraId="413421E8" w14:textId="77777777" w:rsidR="00634F66" w:rsidRPr="003647B5" w:rsidRDefault="00634F66" w:rsidP="00634F66">
      <w:pPr>
        <w:spacing w:after="0"/>
        <w:rPr>
          <w:bCs/>
          <w:i/>
          <w:sz w:val="24"/>
          <w:szCs w:val="24"/>
        </w:rPr>
      </w:pPr>
    </w:p>
    <w:p w14:paraId="0805AAA2" w14:textId="77777777" w:rsidR="00634F66" w:rsidRPr="00C93B83" w:rsidRDefault="00634F66" w:rsidP="00634F66">
      <w:pPr>
        <w:rPr>
          <w:i/>
        </w:rPr>
      </w:pPr>
      <w:r>
        <w:rPr>
          <w:b/>
        </w:rPr>
        <w:t>Environmental scan</w:t>
      </w:r>
    </w:p>
    <w:p w14:paraId="5C6FCB29" w14:textId="77777777" w:rsidR="00634F66" w:rsidRPr="0076197B" w:rsidRDefault="00634F66" w:rsidP="00634F66">
      <w:pPr>
        <w:rPr>
          <w:iCs/>
        </w:rPr>
      </w:pPr>
      <w:r w:rsidRPr="0076197B">
        <w:rPr>
          <w:iCs/>
        </w:rPr>
        <w:t>There</w:t>
      </w:r>
      <w:r>
        <w:rPr>
          <w:iCs/>
        </w:rPr>
        <w:t xml:space="preserve"> appears to be a real struggle to access GP services, and this has been ongoing for years now. There are increasing pressures that aren’t being addressed at all levels, and policy does not appear to be finding solutions to many health issues.</w:t>
      </w:r>
    </w:p>
    <w:p w14:paraId="47D1DA95" w14:textId="77777777" w:rsidR="00634F66" w:rsidRPr="00C964C7" w:rsidRDefault="00634F66" w:rsidP="00634F66">
      <w:pPr>
        <w:rPr>
          <w:b/>
        </w:rPr>
      </w:pPr>
      <w:r>
        <w:rPr>
          <w:b/>
        </w:rPr>
        <w:t>A</w:t>
      </w:r>
      <w:r w:rsidRPr="00C964C7">
        <w:rPr>
          <w:b/>
        </w:rPr>
        <w:t>ctivity</w:t>
      </w:r>
      <w:r>
        <w:rPr>
          <w:b/>
        </w:rPr>
        <w:t xml:space="preserve"> (since last report)</w:t>
      </w:r>
    </w:p>
    <w:p w14:paraId="58BB552D" w14:textId="77777777" w:rsidR="00634F66" w:rsidRDefault="00634F66" w:rsidP="00634F66">
      <w:pPr>
        <w:rPr>
          <w:iCs/>
        </w:rPr>
      </w:pPr>
      <w:r w:rsidRPr="00EE193D">
        <w:rPr>
          <w:b/>
          <w:bCs/>
          <w:iCs/>
          <w:lang w:val="mi-NZ"/>
        </w:rPr>
        <w:t>Kōrero Mai: Lower Hutt:</w:t>
      </w:r>
      <w:r>
        <w:rPr>
          <w:b/>
          <w:bCs/>
          <w:iCs/>
          <w:lang w:val="mi-NZ"/>
        </w:rPr>
        <w:t xml:space="preserve"> </w:t>
      </w:r>
      <w:r>
        <w:rPr>
          <w:iCs/>
        </w:rPr>
        <w:t xml:space="preserve">I attended an initial hui and then did 5 bedside consumer interviews at Hutt Valley Hospital in their General Medical ward. It was fascinating to hear the stories of those who I </w:t>
      </w:r>
      <w:proofErr w:type="gramStart"/>
      <w:r>
        <w:rPr>
          <w:iCs/>
        </w:rPr>
        <w:t>interviewed, and</w:t>
      </w:r>
      <w:proofErr w:type="gramEnd"/>
      <w:r>
        <w:rPr>
          <w:iCs/>
        </w:rPr>
        <w:t xml:space="preserve"> were warmly supportive of what the project was doing and aiming to achieve. There were valuable insights that will inform the implementation of the project at Hutt Valley Hospital. We will analyse this at an upcoming workshop.</w:t>
      </w:r>
    </w:p>
    <w:p w14:paraId="25BF9164" w14:textId="77777777" w:rsidR="00634F66" w:rsidRDefault="00634F66" w:rsidP="00634F66">
      <w:pPr>
        <w:rPr>
          <w:iCs/>
        </w:rPr>
      </w:pPr>
      <w:r>
        <w:rPr>
          <w:b/>
          <w:bCs/>
          <w:iCs/>
        </w:rPr>
        <w:t xml:space="preserve">AI in Health: </w:t>
      </w:r>
      <w:r>
        <w:rPr>
          <w:iCs/>
        </w:rPr>
        <w:t xml:space="preserve">The Wellington Simulation Centre at the Wellington Regional Hospital are hosting a hui to engage consumers on engaging AI for health purposes. The aim of the project is </w:t>
      </w:r>
      <w:r w:rsidRPr="006B6EA9">
        <w:rPr>
          <w:iCs/>
        </w:rPr>
        <w:t>to investigate the feasibility of tackling known communication issues in healthcare by using AI to give clinicians feedback on how they have a discussion with or explain things to patients and whānau.</w:t>
      </w:r>
      <w:r>
        <w:rPr>
          <w:iCs/>
        </w:rPr>
        <w:t xml:space="preserve"> Please chat to me for further information (not attended yet at time of writing).</w:t>
      </w:r>
    </w:p>
    <w:p w14:paraId="41396E56" w14:textId="77777777" w:rsidR="00634F66" w:rsidRPr="000F08CF" w:rsidRDefault="00634F66" w:rsidP="00634F66">
      <w:pPr>
        <w:rPr>
          <w:iCs/>
          <w:lang w:val="mi-NZ"/>
        </w:rPr>
      </w:pPr>
      <w:r>
        <w:rPr>
          <w:b/>
          <w:bCs/>
          <w:iCs/>
        </w:rPr>
        <w:t xml:space="preserve">Front of </w:t>
      </w:r>
      <w:proofErr w:type="spellStart"/>
      <w:r>
        <w:rPr>
          <w:b/>
          <w:bCs/>
          <w:iCs/>
        </w:rPr>
        <w:t>Whāre</w:t>
      </w:r>
      <w:proofErr w:type="spellEnd"/>
      <w:r>
        <w:rPr>
          <w:b/>
          <w:bCs/>
          <w:iCs/>
        </w:rPr>
        <w:t xml:space="preserve"> Steering Group: </w:t>
      </w:r>
      <w:r>
        <w:rPr>
          <w:iCs/>
        </w:rPr>
        <w:t>Significant changes are being made to the project’s delivery, which I questioned extensively. I am concerned that consumer issues aren’t being prioritised, and I therefore will be pushing to bake these into the project more. This will include consumer hui to advise on the current direction of the project, and a risk that consumers will not experience better emergency care following the project.</w:t>
      </w:r>
    </w:p>
    <w:p w14:paraId="4A085795" w14:textId="77777777" w:rsidR="00A275DC" w:rsidRDefault="00A275DC" w:rsidP="00634F66">
      <w:pPr>
        <w:rPr>
          <w:b/>
        </w:rPr>
      </w:pPr>
    </w:p>
    <w:p w14:paraId="609FAD13" w14:textId="77777777" w:rsidR="00A275DC" w:rsidRDefault="00A275DC" w:rsidP="00634F66">
      <w:pPr>
        <w:rPr>
          <w:b/>
        </w:rPr>
      </w:pPr>
    </w:p>
    <w:p w14:paraId="534ABE3F" w14:textId="3D14C393" w:rsidR="00634F66" w:rsidRDefault="00634F66" w:rsidP="00634F66">
      <w:pPr>
        <w:rPr>
          <w:b/>
        </w:rPr>
      </w:pPr>
      <w:r>
        <w:rPr>
          <w:b/>
        </w:rPr>
        <w:lastRenderedPageBreak/>
        <w:t>Services</w:t>
      </w:r>
    </w:p>
    <w:p w14:paraId="75714B07" w14:textId="77777777" w:rsidR="00634F66" w:rsidRDefault="00634F66" w:rsidP="00634F66">
      <w:pPr>
        <w:rPr>
          <w:b/>
        </w:rPr>
      </w:pPr>
      <w:r>
        <w:rPr>
          <w:bCs/>
        </w:rPr>
        <w:t>I am aware that some people cannot access certain medicines due to the Israel-Palestinian war. Doctors are attempting to prescribe alternatives, but this is concerning. I am also concerned that Government directives may be reducing the ability for services to improve generally.</w:t>
      </w:r>
    </w:p>
    <w:p w14:paraId="16584B13" w14:textId="77777777" w:rsidR="00634F66" w:rsidRDefault="00634F66" w:rsidP="00634F66">
      <w:pPr>
        <w:rPr>
          <w:b/>
        </w:rPr>
      </w:pPr>
      <w:r w:rsidRPr="00C964C7">
        <w:rPr>
          <w:b/>
        </w:rPr>
        <w:t>Positive</w:t>
      </w:r>
      <w:r>
        <w:rPr>
          <w:b/>
        </w:rPr>
        <w:t xml:space="preserve"> </w:t>
      </w:r>
      <w:r w:rsidRPr="00C964C7">
        <w:rPr>
          <w:b/>
        </w:rPr>
        <w:t xml:space="preserve">stories </w:t>
      </w:r>
      <w:r>
        <w:rPr>
          <w:b/>
        </w:rPr>
        <w:t>and exemplars</w:t>
      </w:r>
    </w:p>
    <w:p w14:paraId="5444D15F" w14:textId="77777777" w:rsidR="00634F66" w:rsidRPr="0010323C" w:rsidRDefault="00634F66" w:rsidP="00634F66">
      <w:pPr>
        <w:rPr>
          <w:bCs/>
        </w:rPr>
      </w:pPr>
      <w:r>
        <w:rPr>
          <w:bCs/>
        </w:rPr>
        <w:t>I am pleased to announce that I am now a Private Secretary for the Minister of Resources, Regional Development, and Associate Energy, Hon Shane Jones. I am in a politically neutral role that will facilitate effective cooperation between the Minister, the Ministry of Business, Innovation and Employment, and the public. I work in the Beehive!</w:t>
      </w:r>
    </w:p>
    <w:p w14:paraId="6F210F90" w14:textId="77777777" w:rsidR="00634F66" w:rsidRDefault="00634F66" w:rsidP="00634F66">
      <w:pPr>
        <w:rPr>
          <w:b/>
          <w:iCs/>
          <w:sz w:val="24"/>
          <w:szCs w:val="24"/>
        </w:rPr>
      </w:pPr>
    </w:p>
    <w:p w14:paraId="625EF049" w14:textId="77777777" w:rsidR="00634F66" w:rsidRPr="00E93DAD" w:rsidRDefault="00634F66" w:rsidP="00634F66">
      <w:pPr>
        <w:rPr>
          <w:b/>
          <w:iCs/>
          <w:sz w:val="24"/>
          <w:szCs w:val="24"/>
        </w:rPr>
      </w:pPr>
      <w:r w:rsidRPr="00E93DAD">
        <w:rPr>
          <w:b/>
          <w:iCs/>
          <w:sz w:val="24"/>
          <w:szCs w:val="24"/>
        </w:rPr>
        <w:t xml:space="preserve">Mark Rogers </w:t>
      </w:r>
      <w:r w:rsidRPr="00E93DAD">
        <w:rPr>
          <w:bCs/>
          <w:iCs/>
          <w:sz w:val="24"/>
          <w:szCs w:val="24"/>
        </w:rPr>
        <w:t>(Timaru)</w:t>
      </w:r>
    </w:p>
    <w:p w14:paraId="6F350CCA" w14:textId="77777777" w:rsidR="00634F66" w:rsidRPr="0007500F" w:rsidRDefault="00634F66" w:rsidP="00634F66">
      <w:pPr>
        <w:rPr>
          <w:b/>
          <w:iCs/>
        </w:rPr>
      </w:pPr>
      <w:r w:rsidRPr="0007500F">
        <w:rPr>
          <w:b/>
          <w:iCs/>
        </w:rPr>
        <w:t>Environmental Scan</w:t>
      </w:r>
    </w:p>
    <w:p w14:paraId="61388D47" w14:textId="77777777" w:rsidR="00634F66" w:rsidRDefault="00634F66" w:rsidP="00634F66">
      <w:pPr>
        <w:rPr>
          <w:bCs/>
        </w:rPr>
      </w:pPr>
      <w:r>
        <w:rPr>
          <w:bCs/>
        </w:rPr>
        <w:t xml:space="preserve">Local (Timaru) hospital services continue to be well resourced. This is a real credit to local clinicians. </w:t>
      </w:r>
    </w:p>
    <w:p w14:paraId="5190CC36" w14:textId="77777777" w:rsidR="00634F66" w:rsidRDefault="00634F66" w:rsidP="00634F66">
      <w:pPr>
        <w:rPr>
          <w:bCs/>
        </w:rPr>
      </w:pPr>
      <w:r>
        <w:rPr>
          <w:bCs/>
        </w:rPr>
        <w:t>Consumers are not happy with the delays at HDC level. It has been reported in the media that complaints have increased significantly, and these delays do not help with ‘consumer wellbeing’. In aged care alone, complaints to HDC have risen 30% over the past 2 years.</w:t>
      </w:r>
    </w:p>
    <w:p w14:paraId="3AF71147" w14:textId="77777777" w:rsidR="00634F66" w:rsidRDefault="00634F66" w:rsidP="00634F66">
      <w:pPr>
        <w:rPr>
          <w:bCs/>
        </w:rPr>
      </w:pPr>
      <w:r>
        <w:rPr>
          <w:bCs/>
        </w:rPr>
        <w:t xml:space="preserve">It’s </w:t>
      </w:r>
      <w:proofErr w:type="gramStart"/>
      <w:r>
        <w:rPr>
          <w:bCs/>
        </w:rPr>
        <w:t>really disappointing</w:t>
      </w:r>
      <w:proofErr w:type="gramEnd"/>
      <w:r>
        <w:rPr>
          <w:bCs/>
        </w:rPr>
        <w:t xml:space="preserve"> to see Consumer Engagement being cut. The number of Consumer representatives nationally and staff connected with consumer engagement have been reduced significantly. In our area (280km by 300km) there’s only one consumer on a Consumer Engagement Team.</w:t>
      </w:r>
    </w:p>
    <w:p w14:paraId="335EAC95" w14:textId="77777777" w:rsidR="00634F66" w:rsidRDefault="00634F66" w:rsidP="00634F66">
      <w:pPr>
        <w:rPr>
          <w:b/>
        </w:rPr>
      </w:pPr>
      <w:r w:rsidRPr="002728BC">
        <w:rPr>
          <w:b/>
        </w:rPr>
        <w:t>Activity</w:t>
      </w:r>
    </w:p>
    <w:p w14:paraId="520F9729" w14:textId="77777777" w:rsidR="00634F66" w:rsidRDefault="00634F66" w:rsidP="00634F66">
      <w:pPr>
        <w:rPr>
          <w:bCs/>
        </w:rPr>
      </w:pPr>
      <w:r>
        <w:rPr>
          <w:bCs/>
        </w:rPr>
        <w:t>DEWS Expert Advisory Group (Deterioration Early Warning System) for those in Aged Residential Care. I assisted in development of the poster that will appear in Aged Care Facilities.</w:t>
      </w:r>
    </w:p>
    <w:p w14:paraId="3B26E13A" w14:textId="77777777" w:rsidR="00634F66" w:rsidRDefault="00634F66" w:rsidP="00634F66">
      <w:pPr>
        <w:rPr>
          <w:bCs/>
        </w:rPr>
      </w:pPr>
      <w:r>
        <w:rPr>
          <w:bCs/>
        </w:rPr>
        <w:t xml:space="preserve">Adult </w:t>
      </w:r>
      <w:proofErr w:type="gramStart"/>
      <w:r>
        <w:rPr>
          <w:bCs/>
        </w:rPr>
        <w:t>Decision Making</w:t>
      </w:r>
      <w:proofErr w:type="gramEnd"/>
      <w:r>
        <w:rPr>
          <w:bCs/>
        </w:rPr>
        <w:t xml:space="preserve"> Capacity Law independent review panel.</w:t>
      </w:r>
    </w:p>
    <w:p w14:paraId="5D9B4609" w14:textId="77777777" w:rsidR="00634F66" w:rsidRDefault="00634F66" w:rsidP="00634F66">
      <w:pPr>
        <w:rPr>
          <w:bCs/>
        </w:rPr>
      </w:pPr>
      <w:r>
        <w:rPr>
          <w:bCs/>
        </w:rPr>
        <w:t>AI in Healthcare interactive webinar facilitated by CHFA (Australia).</w:t>
      </w:r>
    </w:p>
    <w:p w14:paraId="28DAAA8D" w14:textId="77777777" w:rsidR="00634F66" w:rsidRDefault="00634F66" w:rsidP="00634F66">
      <w:pPr>
        <w:rPr>
          <w:bCs/>
        </w:rPr>
      </w:pPr>
      <w:r>
        <w:rPr>
          <w:bCs/>
        </w:rPr>
        <w:t>Our Voices Event at Waipuna Conference Centre, Auckland.</w:t>
      </w:r>
    </w:p>
    <w:p w14:paraId="67CDB08C" w14:textId="77777777" w:rsidR="00634F66" w:rsidRPr="00391096" w:rsidRDefault="00634F66" w:rsidP="00634F66">
      <w:pPr>
        <w:rPr>
          <w:bCs/>
          <w:color w:val="1F497D" w:themeColor="text2"/>
        </w:rPr>
      </w:pPr>
      <w:r>
        <w:rPr>
          <w:bCs/>
        </w:rPr>
        <w:t>T</w:t>
      </w:r>
      <w:r w:rsidRPr="00E4042B">
        <w:rPr>
          <w:bCs/>
        </w:rPr>
        <w:t>he Aotearoa New Zealand Rare Disorders Strategy</w:t>
      </w:r>
      <w:r>
        <w:rPr>
          <w:bCs/>
        </w:rPr>
        <w:t xml:space="preserve"> was publicly released on 25 July 2024. It was a privilege to be a member of the Rare Disorders’ Sector Reference Group for this project. Details can be found    </w:t>
      </w:r>
      <w:r w:rsidRPr="00391096">
        <w:rPr>
          <w:bCs/>
          <w:color w:val="1F497D" w:themeColor="text2"/>
        </w:rPr>
        <w:t>https://www.raredisorders.org.nz/about-rare-disorders/aotearoa-new-zealand-rare-disorders-strategy/</w:t>
      </w:r>
    </w:p>
    <w:p w14:paraId="29F3BAB2"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064E1B0E" w14:textId="77777777" w:rsidR="00634F66" w:rsidRPr="006F6940" w:rsidRDefault="00634F66" w:rsidP="00634F66">
      <w:pPr>
        <w:tabs>
          <w:tab w:val="left" w:pos="1180"/>
        </w:tabs>
        <w:rPr>
          <w:b/>
          <w:iCs/>
          <w:sz w:val="24"/>
          <w:szCs w:val="24"/>
        </w:rPr>
      </w:pPr>
      <w:r w:rsidRPr="006F6940">
        <w:rPr>
          <w:b/>
          <w:iCs/>
          <w:sz w:val="24"/>
          <w:szCs w:val="24"/>
        </w:rPr>
        <w:t xml:space="preserve">Joanne Neilson </w:t>
      </w:r>
      <w:r w:rsidRPr="00645870">
        <w:rPr>
          <w:bCs/>
          <w:iCs/>
          <w:sz w:val="24"/>
          <w:szCs w:val="24"/>
        </w:rPr>
        <w:t>(Tairawhiti)</w:t>
      </w:r>
    </w:p>
    <w:p w14:paraId="7D709A22" w14:textId="77777777" w:rsidR="00634F66" w:rsidRPr="006F6940" w:rsidRDefault="00634F66" w:rsidP="00634F66">
      <w:pPr>
        <w:rPr>
          <w:iCs/>
        </w:rPr>
      </w:pPr>
      <w:r w:rsidRPr="006F6940">
        <w:rPr>
          <w:b/>
          <w:iCs/>
        </w:rPr>
        <w:t>Environmental scan</w:t>
      </w:r>
    </w:p>
    <w:p w14:paraId="63D61771" w14:textId="77777777" w:rsidR="00634F66" w:rsidRPr="007300D6" w:rsidRDefault="00634F66" w:rsidP="00634F66">
      <w:pPr>
        <w:rPr>
          <w:bCs/>
        </w:rPr>
      </w:pPr>
      <w:r w:rsidRPr="007300D6">
        <w:rPr>
          <w:bCs/>
        </w:rPr>
        <w:t xml:space="preserve">It will come as no surprise the hospital and wider community are struggling under the changes this Government has put in place, it is amazing to hear once you mention Health everyone says “oh since this government …” things are pretty much the same here understaffed and under resourced. One highlight was that I was invited to be on the interview panel for the Consumer Council for Te Manawa Taki that was an exhausting but rewarding experience seeing so many people with a passion for the region, equity and health.  </w:t>
      </w:r>
    </w:p>
    <w:p w14:paraId="274E2517" w14:textId="77777777" w:rsidR="00634F66" w:rsidRPr="007300D6" w:rsidRDefault="00634F66" w:rsidP="00634F66">
      <w:pPr>
        <w:rPr>
          <w:bCs/>
        </w:rPr>
      </w:pPr>
      <w:r w:rsidRPr="007300D6">
        <w:rPr>
          <w:bCs/>
        </w:rPr>
        <w:t xml:space="preserve">The hospital is doing some training on diversity, which is well overdue. I am also speaking at the PSA Women’s Conference on Diversity at the end of August. </w:t>
      </w:r>
    </w:p>
    <w:p w14:paraId="7BF1B16D" w14:textId="77777777" w:rsidR="00634F66" w:rsidRDefault="00634F66" w:rsidP="00634F66">
      <w:pPr>
        <w:spacing w:after="0"/>
        <w:rPr>
          <w:b/>
        </w:rPr>
      </w:pPr>
    </w:p>
    <w:p w14:paraId="6020AD9D" w14:textId="77777777" w:rsidR="00634F66" w:rsidRPr="007300D6" w:rsidRDefault="00634F66" w:rsidP="00634F66">
      <w:pPr>
        <w:rPr>
          <w:b/>
          <w:iCs/>
        </w:rPr>
      </w:pPr>
      <w:r w:rsidRPr="007300D6">
        <w:rPr>
          <w:b/>
          <w:iCs/>
        </w:rPr>
        <w:lastRenderedPageBreak/>
        <w:t>Your activity (since last report)</w:t>
      </w:r>
    </w:p>
    <w:p w14:paraId="60B14E7A" w14:textId="77777777" w:rsidR="00634F66" w:rsidRPr="007300D6" w:rsidRDefault="00634F66" w:rsidP="00634F66">
      <w:pPr>
        <w:rPr>
          <w:bCs/>
        </w:rPr>
      </w:pPr>
      <w:r w:rsidRPr="007300D6">
        <w:rPr>
          <w:bCs/>
        </w:rPr>
        <w:t xml:space="preserve">I have been flat out at work I still hold the Cardiology Administration role but because of </w:t>
      </w:r>
      <w:r>
        <w:rPr>
          <w:bCs/>
        </w:rPr>
        <w:t>s</w:t>
      </w:r>
      <w:r w:rsidRPr="007300D6">
        <w:rPr>
          <w:bCs/>
        </w:rPr>
        <w:t xml:space="preserve">taff shortages I now </w:t>
      </w:r>
      <w:r>
        <w:rPr>
          <w:bCs/>
        </w:rPr>
        <w:t>h</w:t>
      </w:r>
      <w:r w:rsidRPr="007300D6">
        <w:rPr>
          <w:bCs/>
        </w:rPr>
        <w:t xml:space="preserve">old Neurology and Therapy as well. However, this is what happens once they see you are capable, they just load more work on. </w:t>
      </w:r>
    </w:p>
    <w:p w14:paraId="0D1C947C" w14:textId="77777777" w:rsidR="00634F66" w:rsidRPr="007300D6" w:rsidRDefault="00634F66" w:rsidP="00634F66">
      <w:pPr>
        <w:rPr>
          <w:bCs/>
        </w:rPr>
      </w:pPr>
      <w:r w:rsidRPr="007300D6">
        <w:rPr>
          <w:bCs/>
        </w:rPr>
        <w:t xml:space="preserve">Personally, I have started rehearsals for </w:t>
      </w:r>
      <w:proofErr w:type="gramStart"/>
      <w:r w:rsidRPr="007300D6">
        <w:rPr>
          <w:bCs/>
        </w:rPr>
        <w:t>Priscilla</w:t>
      </w:r>
      <w:proofErr w:type="gramEnd"/>
      <w:r w:rsidRPr="007300D6">
        <w:rPr>
          <w:bCs/>
        </w:rPr>
        <w:t xml:space="preserve"> and I am excited and terrified I have been overwhelmed by my friends who have booked to come to Gisborne and see the show. </w:t>
      </w:r>
    </w:p>
    <w:p w14:paraId="1C791DAF" w14:textId="77777777" w:rsidR="00634F66" w:rsidRPr="007300D6" w:rsidRDefault="00634F66" w:rsidP="00634F66">
      <w:pPr>
        <w:rPr>
          <w:bCs/>
        </w:rPr>
      </w:pPr>
      <w:r w:rsidRPr="007300D6">
        <w:rPr>
          <w:bCs/>
        </w:rPr>
        <w:t xml:space="preserve">I lost a dear friend of over 30 years last </w:t>
      </w:r>
      <w:proofErr w:type="gramStart"/>
      <w:r w:rsidRPr="007300D6">
        <w:rPr>
          <w:bCs/>
        </w:rPr>
        <w:t>week,</w:t>
      </w:r>
      <w:proofErr w:type="gramEnd"/>
      <w:r w:rsidRPr="007300D6">
        <w:rPr>
          <w:bCs/>
        </w:rPr>
        <w:t xml:space="preserve"> she had been very secretive about how ill she was and so her death came as a shock to us. Her body was donated to science so no funeral. </w:t>
      </w:r>
    </w:p>
    <w:p w14:paraId="6D7484BC" w14:textId="77777777" w:rsidR="00634F66" w:rsidRPr="007300D6" w:rsidRDefault="00634F66" w:rsidP="00634F66">
      <w:pPr>
        <w:rPr>
          <w:bCs/>
        </w:rPr>
      </w:pPr>
      <w:r w:rsidRPr="007300D6">
        <w:rPr>
          <w:bCs/>
        </w:rPr>
        <w:t xml:space="preserve">House renovations </w:t>
      </w:r>
      <w:proofErr w:type="gramStart"/>
      <w:r w:rsidRPr="007300D6">
        <w:rPr>
          <w:bCs/>
        </w:rPr>
        <w:t>keeps</w:t>
      </w:r>
      <w:proofErr w:type="gramEnd"/>
      <w:r w:rsidRPr="007300D6">
        <w:rPr>
          <w:bCs/>
        </w:rPr>
        <w:t xml:space="preserve"> us busy and sane … no time to think about much else, sometimes that is a good thing</w:t>
      </w:r>
      <w:r>
        <w:rPr>
          <w:bCs/>
        </w:rPr>
        <w:t>.</w:t>
      </w:r>
    </w:p>
    <w:p w14:paraId="2A15090C" w14:textId="77777777" w:rsidR="00634F66" w:rsidRPr="007300D6" w:rsidRDefault="00634F66" w:rsidP="00634F66">
      <w:pPr>
        <w:rPr>
          <w:bCs/>
        </w:rPr>
      </w:pPr>
      <w:r w:rsidRPr="007300D6">
        <w:rPr>
          <w:bCs/>
        </w:rPr>
        <w:t>I look forward to seeing everyone at our upcoming meeting</w:t>
      </w:r>
      <w:r>
        <w:rPr>
          <w:bCs/>
        </w:rPr>
        <w:t>.</w:t>
      </w:r>
    </w:p>
    <w:p w14:paraId="0408E8CE"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64D7D956"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47B9A26A" w14:textId="77777777" w:rsidR="00634F66" w:rsidRPr="00693570" w:rsidRDefault="00634F66" w:rsidP="00634F66">
      <w:pPr>
        <w:rPr>
          <w:rFonts w:ascii="Calibri" w:eastAsia="Times New Roman" w:hAnsi="Calibri" w:cs="Calibri"/>
          <w:color w:val="000000"/>
          <w:sz w:val="28"/>
          <w:szCs w:val="28"/>
          <w:lang w:eastAsia="en-NZ"/>
        </w:rPr>
      </w:pPr>
      <w:r w:rsidRPr="00144911">
        <w:rPr>
          <w:b/>
          <w:sz w:val="24"/>
          <w:szCs w:val="24"/>
        </w:rPr>
        <w:t>Toni Pritchard</w:t>
      </w:r>
      <w:r>
        <w:rPr>
          <w:b/>
          <w:sz w:val="24"/>
          <w:szCs w:val="24"/>
        </w:rPr>
        <w:t xml:space="preserve"> </w:t>
      </w:r>
      <w:r w:rsidRPr="00144911">
        <w:rPr>
          <w:bCs/>
          <w:sz w:val="24"/>
          <w:szCs w:val="24"/>
        </w:rPr>
        <w:t>(</w:t>
      </w:r>
      <w:r w:rsidRPr="00693570">
        <w:rPr>
          <w:rFonts w:eastAsia="Times New Roman"/>
          <w:color w:val="000000"/>
          <w:sz w:val="24"/>
          <w:szCs w:val="24"/>
          <w:lang w:eastAsia="en-NZ"/>
        </w:rPr>
        <w:t>Te Kaha</w:t>
      </w:r>
      <w:r>
        <w:rPr>
          <w:rFonts w:eastAsia="Times New Roman"/>
          <w:color w:val="000000"/>
          <w:sz w:val="24"/>
          <w:szCs w:val="24"/>
          <w:lang w:eastAsia="en-NZ"/>
        </w:rPr>
        <w:t>)</w:t>
      </w:r>
    </w:p>
    <w:p w14:paraId="3798A51C" w14:textId="77777777" w:rsidR="00634F66" w:rsidRPr="006F6940" w:rsidRDefault="00634F66" w:rsidP="00634F66">
      <w:pPr>
        <w:rPr>
          <w:iCs/>
        </w:rPr>
      </w:pPr>
      <w:r w:rsidRPr="006F6940">
        <w:rPr>
          <w:b/>
          <w:iCs/>
        </w:rPr>
        <w:t>Environmental scan</w:t>
      </w:r>
    </w:p>
    <w:p w14:paraId="7602EC86" w14:textId="77777777" w:rsidR="00634F66" w:rsidRPr="0087486E" w:rsidRDefault="00634F66" w:rsidP="00634F66">
      <w:pPr>
        <w:rPr>
          <w:iCs/>
        </w:rPr>
      </w:pPr>
      <w:r w:rsidRPr="0087486E">
        <w:rPr>
          <w:iCs/>
        </w:rPr>
        <w:t xml:space="preserve">Access to quality Health Services, other than GP services, </w:t>
      </w:r>
      <w:proofErr w:type="spellStart"/>
      <w:r w:rsidRPr="0087486E">
        <w:rPr>
          <w:iCs/>
        </w:rPr>
        <w:t>inc</w:t>
      </w:r>
      <w:proofErr w:type="spellEnd"/>
      <w:r w:rsidRPr="0087486E">
        <w:rPr>
          <w:iCs/>
        </w:rPr>
        <w:t xml:space="preserve"> Specialists, Radiologists Physios etc is slowly improving, with some services being accessible in Ōpōtiki – a 2 hour round trip but less than the previous 4. </w:t>
      </w:r>
    </w:p>
    <w:p w14:paraId="6938CA36" w14:textId="77777777" w:rsidR="00634F66" w:rsidRPr="0087486E" w:rsidRDefault="00634F66" w:rsidP="00634F66">
      <w:pPr>
        <w:rPr>
          <w:iCs/>
        </w:rPr>
      </w:pPr>
      <w:r w:rsidRPr="0087486E">
        <w:rPr>
          <w:iCs/>
        </w:rPr>
        <w:t xml:space="preserve">Mental Health services continue to be under pressure in our Rural District, although we’ve seen some improvement which, while small steps in terms of the need, is working toward the overall goal of growth, which in this unstable environment is a positive thing (see previous ES) this initiative is still progressing and continues to yield positive results. </w:t>
      </w:r>
    </w:p>
    <w:p w14:paraId="42B26B6F" w14:textId="77777777" w:rsidR="00634F66" w:rsidRPr="00FE56ED" w:rsidRDefault="00634F66" w:rsidP="00634F66">
      <w:pPr>
        <w:rPr>
          <w:b/>
        </w:rPr>
      </w:pPr>
      <w:r w:rsidRPr="00FE56ED">
        <w:rPr>
          <w:b/>
        </w:rPr>
        <w:t>Services</w:t>
      </w:r>
    </w:p>
    <w:p w14:paraId="51D057CA" w14:textId="77777777" w:rsidR="00634F66" w:rsidRPr="0087486E" w:rsidRDefault="00634F66" w:rsidP="00634F66">
      <w:pPr>
        <w:rPr>
          <w:iCs/>
        </w:rPr>
      </w:pPr>
      <w:r w:rsidRPr="0087486E">
        <w:rPr>
          <w:iCs/>
        </w:rPr>
        <w:t xml:space="preserve">Lack of access to Health Services other than GP’s (as above) </w:t>
      </w:r>
    </w:p>
    <w:p w14:paraId="40C4D1C0" w14:textId="77777777" w:rsidR="00634F66" w:rsidRPr="0087486E" w:rsidRDefault="00634F66" w:rsidP="00634F66">
      <w:pPr>
        <w:rPr>
          <w:iCs/>
        </w:rPr>
      </w:pPr>
      <w:r w:rsidRPr="0087486E">
        <w:rPr>
          <w:iCs/>
        </w:rPr>
        <w:t xml:space="preserve">Lack of Mental Health Clinicians/Practitioners, and quality Mental Health Services in our Rural area. </w:t>
      </w:r>
    </w:p>
    <w:p w14:paraId="59AF85C5" w14:textId="77777777" w:rsidR="00634F66" w:rsidRPr="00FE56ED" w:rsidRDefault="00634F66" w:rsidP="00634F66">
      <w:pPr>
        <w:rPr>
          <w:b/>
        </w:rPr>
      </w:pPr>
      <w:r w:rsidRPr="00FE56ED">
        <w:rPr>
          <w:b/>
        </w:rPr>
        <w:t>Positive stories and exemplars</w:t>
      </w:r>
    </w:p>
    <w:p w14:paraId="3DABBA4C" w14:textId="77777777" w:rsidR="00634F66" w:rsidRPr="00554FD7" w:rsidRDefault="00634F66" w:rsidP="00634F66">
      <w:pPr>
        <w:rPr>
          <w:i/>
          <w:iCs/>
        </w:rPr>
      </w:pPr>
      <w:r w:rsidRPr="00554FD7">
        <w:rPr>
          <w:i/>
          <w:iCs/>
        </w:rPr>
        <w:t xml:space="preserve">This initiative continues to work </w:t>
      </w:r>
      <w:proofErr w:type="gramStart"/>
      <w:r w:rsidRPr="00554FD7">
        <w:rPr>
          <w:i/>
          <w:iCs/>
        </w:rPr>
        <w:t>REALLY well</w:t>
      </w:r>
      <w:proofErr w:type="gramEnd"/>
      <w:r w:rsidRPr="00554FD7">
        <w:rPr>
          <w:i/>
          <w:iCs/>
        </w:rPr>
        <w:t>.</w:t>
      </w:r>
    </w:p>
    <w:p w14:paraId="0016C663" w14:textId="77777777" w:rsidR="00634F66" w:rsidRPr="0087486E" w:rsidRDefault="00634F66" w:rsidP="00634F66">
      <w:r w:rsidRPr="0087486E">
        <w:t xml:space="preserve">Further to my last scan, I would like to provide more feedback on our pilot to address Complex/High medical needs, with the outcome of improving the quality of life for suffering patients, bringing down hospital admissions, preventable surgeries, and avoidable long term medical care, which aside from all the Individual issues and Impacts is also a major financial issue for health budgets. </w:t>
      </w:r>
    </w:p>
    <w:p w14:paraId="04C5701A" w14:textId="77777777" w:rsidR="00634F66" w:rsidRPr="0087486E" w:rsidRDefault="00634F66" w:rsidP="00634F66">
      <w:r w:rsidRPr="0087486E">
        <w:t xml:space="preserve">As the Iwi Social Service, we’ve partnered with our Te Whatu Ora GP Clinical </w:t>
      </w:r>
      <w:proofErr w:type="gramStart"/>
      <w:r w:rsidRPr="0087486E">
        <w:t>Services, and</w:t>
      </w:r>
      <w:proofErr w:type="gramEnd"/>
      <w:r w:rsidRPr="0087486E">
        <w:t xml:space="preserve"> provided a ‘Health Navigator’ for whānau with high/complex medical needs. This is a collaborative (and equal) partnership between the 2 organisations and an adherence to the Pae Ora framework with this role built on Māori values and catering to our 99% Māori demographic. </w:t>
      </w:r>
    </w:p>
    <w:p w14:paraId="256A4866" w14:textId="77777777" w:rsidR="00634F66" w:rsidRPr="0087486E" w:rsidRDefault="00634F66" w:rsidP="00634F66">
      <w:r w:rsidRPr="0087486E">
        <w:t>The biggest contributing factor to the success in this role is the emphasis on Kanohi ki te Kanohi (time spent on face-to-face interaction with these patient’s) where values are built on such as Whakawhānaungatanga (connection/trust) Manaakitanga (kindness) and Mana Motuhake (self-determination) and Tautoko (support with advocacy) among others.</w:t>
      </w:r>
    </w:p>
    <w:p w14:paraId="796845F7" w14:textId="77777777" w:rsidR="00634F66" w:rsidRPr="0087486E" w:rsidRDefault="00634F66" w:rsidP="00634F66">
      <w:pPr>
        <w:rPr>
          <w:iCs/>
        </w:rPr>
      </w:pPr>
      <w:r w:rsidRPr="0087486E">
        <w:t>What we’ve found with these high risks/complex medical patients is the lack of engagement is the main barrier also present with complex</w:t>
      </w:r>
      <w:r w:rsidRPr="0087486E">
        <w:rPr>
          <w:iCs/>
        </w:rPr>
        <w:t xml:space="preserve"> social issues – particularly fear and intimidation and lack of understanding around medical language and effects. </w:t>
      </w:r>
    </w:p>
    <w:p w14:paraId="30510559" w14:textId="77777777" w:rsidR="00634F66" w:rsidRPr="00A275DC" w:rsidRDefault="00634F66" w:rsidP="00634F66">
      <w:pPr>
        <w:rPr>
          <w:iCs/>
        </w:rPr>
      </w:pPr>
      <w:r w:rsidRPr="00A275DC">
        <w:rPr>
          <w:iCs/>
        </w:rPr>
        <w:lastRenderedPageBreak/>
        <w:t>Having a Hauora (health) Navigator who is Māori, a Medical Professional, working alongside these high needs whānau has helped overcome these barriers with significant success – this role has been operating for a period of 8 months so far.</w:t>
      </w:r>
    </w:p>
    <w:p w14:paraId="2F470179" w14:textId="77777777" w:rsidR="00634F66" w:rsidRPr="00554FD7" w:rsidRDefault="00634F66" w:rsidP="00634F66">
      <w:pPr>
        <w:rPr>
          <w:b/>
          <w:bCs/>
          <w:iCs/>
        </w:rPr>
      </w:pPr>
      <w:r w:rsidRPr="00554FD7">
        <w:rPr>
          <w:b/>
          <w:bCs/>
          <w:iCs/>
        </w:rPr>
        <w:t xml:space="preserve">Positive Story/Exemplar </w:t>
      </w:r>
    </w:p>
    <w:p w14:paraId="52104623" w14:textId="77777777" w:rsidR="00634F66" w:rsidRPr="00554FD7" w:rsidRDefault="00634F66" w:rsidP="00634F66">
      <w:r w:rsidRPr="00554FD7">
        <w:rPr>
          <w:i/>
          <w:iCs/>
        </w:rPr>
        <w:t>This also continues to be a successful venture</w:t>
      </w:r>
      <w:r w:rsidRPr="00554FD7">
        <w:t xml:space="preserve"> – </w:t>
      </w:r>
    </w:p>
    <w:p w14:paraId="555F9BFB" w14:textId="77777777" w:rsidR="00634F66" w:rsidRPr="00A275DC" w:rsidRDefault="00634F66" w:rsidP="00634F66">
      <w:r w:rsidRPr="00A275DC">
        <w:t xml:space="preserve">Phycologists from Community Mental Health Services in Whakatāne are now coming to our GP Clinic, to provide their service to our Rohe. This has been very well received and is </w:t>
      </w:r>
      <w:proofErr w:type="gramStart"/>
      <w:r w:rsidRPr="00A275DC">
        <w:t>a major breakthrough</w:t>
      </w:r>
      <w:proofErr w:type="gramEnd"/>
      <w:r w:rsidRPr="00A275DC">
        <w:t xml:space="preserve"> for our whānau in terms of the barriers to their mental health and healing.</w:t>
      </w:r>
    </w:p>
    <w:p w14:paraId="4FEFE245" w14:textId="77777777" w:rsidR="00634F66" w:rsidRPr="00A275DC" w:rsidRDefault="00634F66" w:rsidP="00634F66">
      <w:pPr>
        <w:rPr>
          <w:iCs/>
        </w:rPr>
      </w:pPr>
      <w:r w:rsidRPr="00A275DC">
        <w:t xml:space="preserve">We also have Voyagers – Child and Adolescent Mental Health Services travelling to our area and making home visits to high needs tamariki which is also a major step towards better </w:t>
      </w:r>
      <w:proofErr w:type="spellStart"/>
      <w:r w:rsidRPr="00A275DC">
        <w:t>hauora</w:t>
      </w:r>
      <w:proofErr w:type="spellEnd"/>
      <w:r w:rsidRPr="00A275DC">
        <w:t xml:space="preserve"> for our people.</w:t>
      </w:r>
    </w:p>
    <w:p w14:paraId="40C85519"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6075665D"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12E4E62A" w14:textId="77777777" w:rsidR="00634F66" w:rsidRPr="00144911" w:rsidRDefault="00634F66" w:rsidP="00634F66">
      <w:pPr>
        <w:widowControl w:val="0"/>
        <w:tabs>
          <w:tab w:val="left" w:pos="828"/>
        </w:tabs>
        <w:kinsoku w:val="0"/>
        <w:overflowPunct w:val="0"/>
        <w:spacing w:after="0" w:line="273" w:lineRule="auto"/>
        <w:ind w:right="176"/>
        <w:rPr>
          <w:bCs/>
          <w:iCs/>
          <w:sz w:val="24"/>
          <w:szCs w:val="24"/>
        </w:rPr>
      </w:pPr>
      <w:r>
        <w:rPr>
          <w:b/>
          <w:iCs/>
          <w:sz w:val="24"/>
          <w:szCs w:val="24"/>
        </w:rPr>
        <w:t xml:space="preserve">Tyson Smith </w:t>
      </w:r>
      <w:r w:rsidRPr="00144911">
        <w:rPr>
          <w:bCs/>
          <w:iCs/>
          <w:sz w:val="24"/>
          <w:szCs w:val="24"/>
        </w:rPr>
        <w:t>(Te Puke)</w:t>
      </w:r>
    </w:p>
    <w:p w14:paraId="725E8DB4" w14:textId="77777777" w:rsidR="00634F66" w:rsidRPr="00903780" w:rsidRDefault="00634F66" w:rsidP="00634F66">
      <w:pPr>
        <w:widowControl w:val="0"/>
        <w:tabs>
          <w:tab w:val="left" w:pos="828"/>
        </w:tabs>
        <w:kinsoku w:val="0"/>
        <w:overflowPunct w:val="0"/>
        <w:spacing w:after="0" w:line="273" w:lineRule="auto"/>
        <w:ind w:right="176"/>
        <w:rPr>
          <w:b/>
          <w:i/>
          <w:sz w:val="24"/>
          <w:szCs w:val="24"/>
        </w:rPr>
      </w:pPr>
    </w:p>
    <w:p w14:paraId="306F384A" w14:textId="77777777" w:rsidR="00634F66" w:rsidRPr="008C0753" w:rsidRDefault="00634F66" w:rsidP="00634F66">
      <w:pPr>
        <w:rPr>
          <w:i/>
        </w:rPr>
      </w:pPr>
      <w:r w:rsidRPr="008C0753">
        <w:rPr>
          <w:b/>
        </w:rPr>
        <w:t>Environmental scan</w:t>
      </w:r>
    </w:p>
    <w:p w14:paraId="35CF3923" w14:textId="77777777" w:rsidR="00634F66" w:rsidRPr="008C0753" w:rsidRDefault="00634F66" w:rsidP="00634F66">
      <w:pPr>
        <w:rPr>
          <w:b/>
        </w:rPr>
      </w:pPr>
      <w:r>
        <w:rPr>
          <w:noProof/>
          <w:lang w:eastAsia="en-NZ"/>
        </w:rPr>
        <w:drawing>
          <wp:anchor distT="0" distB="0" distL="114300" distR="114300" simplePos="0" relativeHeight="251658240" behindDoc="1" locked="0" layoutInCell="1" allowOverlap="1" wp14:anchorId="659D5415" wp14:editId="5FAFA269">
            <wp:simplePos x="0" y="0"/>
            <wp:positionH relativeFrom="column">
              <wp:posOffset>266700</wp:posOffset>
            </wp:positionH>
            <wp:positionV relativeFrom="paragraph">
              <wp:posOffset>266700</wp:posOffset>
            </wp:positionV>
            <wp:extent cx="1308100" cy="1308100"/>
            <wp:effectExtent l="0" t="0" r="0" b="0"/>
            <wp:wrapTight wrapText="bothSides">
              <wp:wrapPolygon edited="0">
                <wp:start x="0" y="0"/>
                <wp:lineTo x="0" y="21166"/>
                <wp:lineTo x="21166" y="21166"/>
                <wp:lineTo x="21166" y="0"/>
                <wp:lineTo x="0" y="0"/>
              </wp:wrapPolygon>
            </wp:wrapTight>
            <wp:docPr id="1022801582" name="Picture 2" descr="A logo with colorful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1582" name="Picture 2" descr="A logo with colorful puzzle piec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Pr="008C0753">
        <w:rPr>
          <w:b/>
        </w:rPr>
        <w:t>Activity (since last report)</w:t>
      </w:r>
    </w:p>
    <w:p w14:paraId="69CFCDC7" w14:textId="77777777" w:rsidR="00634F66" w:rsidRDefault="00634F66" w:rsidP="00634F66">
      <w:pPr>
        <w:pStyle w:val="ListParagraph"/>
        <w:rPr>
          <w:rFonts w:ascii="Arial" w:hAnsi="Arial" w:cs="Arial"/>
          <w:b/>
          <w:bCs/>
          <w:iCs/>
          <w:strike/>
          <w:sz w:val="32"/>
          <w:szCs w:val="32"/>
        </w:rPr>
      </w:pPr>
    </w:p>
    <w:p w14:paraId="641631DE" w14:textId="77777777" w:rsidR="00634F66" w:rsidRPr="00011947" w:rsidRDefault="00634F66" w:rsidP="00634F66">
      <w:pPr>
        <w:pStyle w:val="ListParagraph"/>
        <w:rPr>
          <w:rFonts w:ascii="Arial" w:hAnsi="Arial" w:cs="Arial"/>
          <w:b/>
          <w:bCs/>
          <w:sz w:val="28"/>
          <w:szCs w:val="28"/>
          <w:lang w:val="en-US"/>
        </w:rPr>
      </w:pPr>
      <w:r w:rsidRPr="00011947">
        <w:rPr>
          <w:rFonts w:ascii="Arial" w:hAnsi="Arial" w:cs="Arial"/>
          <w:b/>
          <w:bCs/>
          <w:sz w:val="28"/>
          <w:szCs w:val="28"/>
          <w:lang w:val="en-US"/>
        </w:rPr>
        <w:t>Convergence Aotearoa</w:t>
      </w:r>
    </w:p>
    <w:p w14:paraId="4284050A" w14:textId="77777777" w:rsidR="00634F66" w:rsidRPr="009572F4" w:rsidRDefault="00634F66" w:rsidP="00634F66">
      <w:pPr>
        <w:pStyle w:val="ListParagraph"/>
        <w:rPr>
          <w:rFonts w:ascii="Arial" w:hAnsi="Arial" w:cs="Arial"/>
          <w:b/>
          <w:bCs/>
          <w:sz w:val="24"/>
          <w:szCs w:val="24"/>
          <w:lang w:val="en-US"/>
        </w:rPr>
      </w:pPr>
      <w:r w:rsidRPr="009572F4">
        <w:rPr>
          <w:rFonts w:ascii="Arial" w:hAnsi="Arial" w:cs="Arial"/>
          <w:b/>
          <w:bCs/>
          <w:sz w:val="24"/>
          <w:szCs w:val="24"/>
          <w:lang w:val="en-US"/>
        </w:rPr>
        <w:t xml:space="preserve">CPSLE Workforce Forum </w:t>
      </w:r>
    </w:p>
    <w:p w14:paraId="5DC21FFB" w14:textId="77777777" w:rsidR="00634F66" w:rsidRPr="009572F4" w:rsidRDefault="00634F66" w:rsidP="00634F66">
      <w:pPr>
        <w:pStyle w:val="ListParagraph"/>
        <w:rPr>
          <w:rFonts w:ascii="Arial" w:hAnsi="Arial" w:cs="Arial"/>
          <w:b/>
          <w:bCs/>
          <w:sz w:val="24"/>
          <w:szCs w:val="24"/>
          <w:lang w:val="en-US"/>
        </w:rPr>
      </w:pPr>
      <w:hyperlink r:id="rId26" w:history="1">
        <w:r w:rsidRPr="009572F4">
          <w:rPr>
            <w:rStyle w:val="Hyperlink"/>
            <w:rFonts w:ascii="Arial" w:hAnsi="Arial" w:cs="Arial"/>
            <w:b/>
            <w:bCs/>
            <w:sz w:val="24"/>
            <w:szCs w:val="24"/>
            <w:lang w:val="en-US"/>
          </w:rPr>
          <w:t>www.cpsle.org</w:t>
        </w:r>
      </w:hyperlink>
      <w:r w:rsidRPr="009572F4">
        <w:rPr>
          <w:rFonts w:ascii="Arial" w:hAnsi="Arial" w:cs="Arial"/>
          <w:b/>
          <w:bCs/>
          <w:sz w:val="24"/>
          <w:szCs w:val="24"/>
          <w:lang w:val="en-US"/>
        </w:rPr>
        <w:t xml:space="preserve"> </w:t>
      </w:r>
    </w:p>
    <w:p w14:paraId="7B51C7BB" w14:textId="77777777" w:rsidR="00634F66" w:rsidRDefault="00634F66" w:rsidP="00634F66">
      <w:pPr>
        <w:pStyle w:val="ListParagraph"/>
        <w:rPr>
          <w:rFonts w:ascii="Arial" w:hAnsi="Arial" w:cs="Arial"/>
          <w:b/>
          <w:bCs/>
          <w:sz w:val="32"/>
          <w:szCs w:val="32"/>
          <w:u w:val="single"/>
          <w:lang w:val="en-US"/>
        </w:rPr>
      </w:pPr>
    </w:p>
    <w:p w14:paraId="0B685230" w14:textId="77777777" w:rsidR="00634F66" w:rsidRPr="008C0753" w:rsidRDefault="00634F66" w:rsidP="00634F66">
      <w:pPr>
        <w:pStyle w:val="ListParagraph"/>
        <w:rPr>
          <w:rFonts w:ascii="Arial" w:hAnsi="Arial" w:cs="Arial"/>
          <w:b/>
          <w:bCs/>
          <w:lang w:val="en-US"/>
        </w:rPr>
      </w:pPr>
    </w:p>
    <w:p w14:paraId="3C25BBA7" w14:textId="77777777" w:rsidR="00634F66" w:rsidRDefault="00634F66" w:rsidP="00634F66">
      <w:pPr>
        <w:pStyle w:val="ListParagraph"/>
        <w:ind w:left="1134"/>
        <w:rPr>
          <w:rFonts w:ascii="Arial" w:hAnsi="Arial" w:cs="Arial"/>
          <w:b/>
          <w:bCs/>
          <w:lang w:val="en-US"/>
        </w:rPr>
      </w:pPr>
      <w:r>
        <w:rPr>
          <w:rFonts w:ascii="Arial" w:hAnsi="Arial" w:cs="Arial"/>
          <w:b/>
          <w:bCs/>
          <w:lang w:val="en-US"/>
        </w:rPr>
        <w:t xml:space="preserve">Convergence Tauranga </w:t>
      </w:r>
    </w:p>
    <w:p w14:paraId="0E9CC2B3" w14:textId="77777777" w:rsidR="00634F66" w:rsidRPr="008C0753" w:rsidRDefault="00634F66" w:rsidP="00FA0AD6">
      <w:pPr>
        <w:pStyle w:val="ListParagraph"/>
        <w:numPr>
          <w:ilvl w:val="2"/>
          <w:numId w:val="15"/>
        </w:numPr>
        <w:ind w:left="1134"/>
        <w:rPr>
          <w:rFonts w:ascii="Arial" w:hAnsi="Arial" w:cs="Arial"/>
          <w:lang w:val="en-US"/>
        </w:rPr>
      </w:pPr>
      <w:r>
        <w:rPr>
          <w:rFonts w:ascii="Arial" w:hAnsi="Arial" w:cs="Arial"/>
          <w:lang w:val="en-US"/>
        </w:rPr>
        <w:t xml:space="preserve">1 meeting cancelled, have noticed a trend of a busy tired workforce, funding pressures are also evident at an </w:t>
      </w:r>
      <w:proofErr w:type="spellStart"/>
      <w:r>
        <w:rPr>
          <w:rFonts w:ascii="Arial" w:hAnsi="Arial" w:cs="Arial"/>
          <w:lang w:val="en-US"/>
        </w:rPr>
        <w:t>organisational</w:t>
      </w:r>
      <w:proofErr w:type="spellEnd"/>
      <w:r>
        <w:rPr>
          <w:rFonts w:ascii="Arial" w:hAnsi="Arial" w:cs="Arial"/>
          <w:lang w:val="en-US"/>
        </w:rPr>
        <w:t xml:space="preserve"> level (less staff able to attend) </w:t>
      </w:r>
    </w:p>
    <w:p w14:paraId="2EE5F604" w14:textId="77777777" w:rsidR="00634F66" w:rsidRDefault="00634F66" w:rsidP="00634F66">
      <w:pPr>
        <w:pStyle w:val="ListParagraph"/>
        <w:ind w:left="1134"/>
        <w:rPr>
          <w:rFonts w:ascii="Arial" w:hAnsi="Arial" w:cs="Arial"/>
          <w:b/>
          <w:bCs/>
          <w:lang w:val="en-US"/>
        </w:rPr>
      </w:pPr>
      <w:r>
        <w:rPr>
          <w:rFonts w:ascii="Arial" w:hAnsi="Arial" w:cs="Arial"/>
          <w:b/>
          <w:bCs/>
          <w:lang w:val="en-US"/>
        </w:rPr>
        <w:t xml:space="preserve">Convergence Hamilton </w:t>
      </w:r>
    </w:p>
    <w:p w14:paraId="471BB8A4" w14:textId="77777777" w:rsidR="00634F66" w:rsidRDefault="00634F66" w:rsidP="00FA0AD6">
      <w:pPr>
        <w:pStyle w:val="ListParagraph"/>
        <w:numPr>
          <w:ilvl w:val="2"/>
          <w:numId w:val="15"/>
        </w:numPr>
        <w:ind w:left="1134"/>
        <w:rPr>
          <w:rFonts w:ascii="Arial" w:hAnsi="Arial" w:cs="Arial"/>
          <w:lang w:val="en-US"/>
        </w:rPr>
      </w:pPr>
      <w:r w:rsidRPr="00C77DF2">
        <w:rPr>
          <w:rFonts w:ascii="Arial" w:hAnsi="Arial" w:cs="Arial"/>
          <w:lang w:val="en-US"/>
        </w:rPr>
        <w:t xml:space="preserve">Regular meetings, self-sustaining/growing. </w:t>
      </w:r>
    </w:p>
    <w:p w14:paraId="0D874678" w14:textId="77777777" w:rsidR="00634F66" w:rsidRDefault="00634F66" w:rsidP="00FA0AD6">
      <w:pPr>
        <w:pStyle w:val="ListParagraph"/>
        <w:numPr>
          <w:ilvl w:val="2"/>
          <w:numId w:val="15"/>
        </w:numPr>
        <w:ind w:left="1134"/>
        <w:rPr>
          <w:rFonts w:ascii="Arial" w:hAnsi="Arial" w:cs="Arial"/>
          <w:lang w:val="en-US"/>
        </w:rPr>
      </w:pPr>
      <w:r>
        <w:rPr>
          <w:rFonts w:ascii="Arial" w:hAnsi="Arial" w:cs="Arial"/>
          <w:lang w:val="en-US"/>
        </w:rPr>
        <w:t xml:space="preserve">Been given a strategic plan to include on our website </w:t>
      </w:r>
    </w:p>
    <w:p w14:paraId="19A729BC" w14:textId="77777777" w:rsidR="00634F66" w:rsidRDefault="00634F66" w:rsidP="00634F66">
      <w:pPr>
        <w:pStyle w:val="ListParagraph"/>
        <w:ind w:left="2160"/>
        <w:rPr>
          <w:rFonts w:ascii="Arial" w:hAnsi="Arial" w:cs="Arial"/>
          <w:lang w:val="en-US"/>
        </w:rPr>
      </w:pPr>
    </w:p>
    <w:p w14:paraId="3CF8D75B" w14:textId="77777777" w:rsidR="00634F66" w:rsidRPr="004D2DA9" w:rsidRDefault="00634F66" w:rsidP="00634F66">
      <w:pPr>
        <w:pStyle w:val="ListParagraph"/>
        <w:ind w:left="2160"/>
        <w:rPr>
          <w:rFonts w:ascii="Arial" w:hAnsi="Arial" w:cs="Arial"/>
          <w:lang w:val="en-US"/>
        </w:rPr>
      </w:pPr>
      <w:r w:rsidRPr="009572F4">
        <w:rPr>
          <w:rFonts w:ascii="Arial" w:hAnsi="Arial" w:cs="Arial"/>
          <w:noProof/>
          <w:lang w:eastAsia="en-NZ"/>
        </w:rPr>
        <w:drawing>
          <wp:anchor distT="0" distB="0" distL="114300" distR="114300" simplePos="0" relativeHeight="251658244" behindDoc="1" locked="0" layoutInCell="1" allowOverlap="1" wp14:anchorId="6FF68EDA" wp14:editId="60D332EF">
            <wp:simplePos x="0" y="0"/>
            <wp:positionH relativeFrom="column">
              <wp:posOffset>368300</wp:posOffset>
            </wp:positionH>
            <wp:positionV relativeFrom="paragraph">
              <wp:posOffset>123825</wp:posOffset>
            </wp:positionV>
            <wp:extent cx="1803400" cy="683260"/>
            <wp:effectExtent l="0" t="0" r="6350" b="2540"/>
            <wp:wrapTight wrapText="bothSides">
              <wp:wrapPolygon edited="0">
                <wp:start x="0" y="0"/>
                <wp:lineTo x="0" y="21078"/>
                <wp:lineTo x="21448" y="21078"/>
                <wp:lineTo x="21448" y="0"/>
                <wp:lineTo x="0" y="0"/>
              </wp:wrapPolygon>
            </wp:wrapTight>
            <wp:docPr id="961801774"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01774" name="Picture 4" descr="A blue and white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3400" cy="683260"/>
                    </a:xfrm>
                    <a:prstGeom prst="rect">
                      <a:avLst/>
                    </a:prstGeom>
                  </pic:spPr>
                </pic:pic>
              </a:graphicData>
            </a:graphic>
            <wp14:sizeRelH relativeFrom="page">
              <wp14:pctWidth>0</wp14:pctWidth>
            </wp14:sizeRelH>
            <wp14:sizeRelV relativeFrom="page">
              <wp14:pctHeight>0</wp14:pctHeight>
            </wp14:sizeRelV>
          </wp:anchor>
        </w:drawing>
      </w:r>
    </w:p>
    <w:p w14:paraId="316A9188" w14:textId="77777777" w:rsidR="00634F66" w:rsidRPr="00011947" w:rsidRDefault="00634F66" w:rsidP="00634F66">
      <w:pPr>
        <w:pStyle w:val="ListParagraph"/>
        <w:rPr>
          <w:rFonts w:ascii="Arial" w:hAnsi="Arial" w:cs="Arial"/>
          <w:b/>
          <w:bCs/>
          <w:sz w:val="28"/>
          <w:szCs w:val="28"/>
          <w:lang w:val="en-US"/>
        </w:rPr>
      </w:pPr>
      <w:r w:rsidRPr="00011947">
        <w:rPr>
          <w:rFonts w:ascii="Arial" w:hAnsi="Arial" w:cs="Arial"/>
          <w:b/>
          <w:bCs/>
          <w:sz w:val="28"/>
          <w:szCs w:val="28"/>
          <w:lang w:val="en-US"/>
        </w:rPr>
        <w:t xml:space="preserve">Te Hiringa Mahara Lived Experience Reference Group </w:t>
      </w:r>
    </w:p>
    <w:p w14:paraId="605DCF38" w14:textId="77777777" w:rsidR="00634F66" w:rsidRDefault="00634F66" w:rsidP="00634F66">
      <w:pPr>
        <w:pStyle w:val="ListParagraph"/>
        <w:rPr>
          <w:rFonts w:ascii="Arial" w:hAnsi="Arial" w:cs="Arial"/>
          <w:b/>
          <w:bCs/>
          <w:sz w:val="24"/>
          <w:szCs w:val="24"/>
          <w:lang w:val="en-US"/>
        </w:rPr>
      </w:pPr>
    </w:p>
    <w:p w14:paraId="09E375C2" w14:textId="77777777" w:rsidR="00634F66" w:rsidRPr="008C0753" w:rsidRDefault="00634F66" w:rsidP="00634F66">
      <w:pPr>
        <w:pStyle w:val="ListParagraph"/>
        <w:rPr>
          <w:rFonts w:ascii="Arial" w:hAnsi="Arial" w:cs="Arial"/>
          <w:b/>
          <w:bCs/>
          <w:sz w:val="32"/>
          <w:szCs w:val="32"/>
          <w:lang w:val="en-US"/>
        </w:rPr>
      </w:pPr>
    </w:p>
    <w:p w14:paraId="762941DB" w14:textId="77777777" w:rsidR="00634F66" w:rsidRPr="00093DCB" w:rsidRDefault="00634F66" w:rsidP="00FA0AD6">
      <w:pPr>
        <w:pStyle w:val="ListParagraph"/>
        <w:numPr>
          <w:ilvl w:val="0"/>
          <w:numId w:val="18"/>
        </w:numPr>
        <w:rPr>
          <w:rFonts w:ascii="Arial" w:hAnsi="Arial" w:cs="Arial"/>
          <w:lang w:val="en-US"/>
        </w:rPr>
      </w:pPr>
      <w:r>
        <w:rPr>
          <w:rFonts w:ascii="Arial" w:hAnsi="Arial" w:cs="Arial"/>
          <w:lang w:val="en-US"/>
        </w:rPr>
        <w:t>Joined the lived experience reference group to support the</w:t>
      </w:r>
      <w:r w:rsidRPr="00510BF2">
        <w:rPr>
          <w:rFonts w:ascii="Arial" w:hAnsi="Arial" w:cs="Arial"/>
        </w:rPr>
        <w:t xml:space="preserve"> Te Hiringa Mahara’s monitoring of the Access and Choice programme.</w:t>
      </w:r>
    </w:p>
    <w:p w14:paraId="27D0591C" w14:textId="77777777" w:rsidR="00634F66" w:rsidRDefault="00634F66" w:rsidP="00634F66">
      <w:pPr>
        <w:pStyle w:val="ListParagraph"/>
        <w:rPr>
          <w:rFonts w:ascii="Arial" w:hAnsi="Arial" w:cs="Arial"/>
          <w:b/>
          <w:bCs/>
          <w:iCs/>
          <w:sz w:val="32"/>
          <w:szCs w:val="32"/>
        </w:rPr>
      </w:pPr>
      <w:r>
        <w:rPr>
          <w:rFonts w:ascii="Arial" w:hAnsi="Arial" w:cs="Arial"/>
          <w:b/>
          <w:bCs/>
          <w:iCs/>
          <w:noProof/>
          <w:sz w:val="32"/>
          <w:szCs w:val="32"/>
        </w:rPr>
        <w:drawing>
          <wp:anchor distT="0" distB="0" distL="114300" distR="114300" simplePos="0" relativeHeight="251658245" behindDoc="1" locked="0" layoutInCell="1" allowOverlap="1" wp14:anchorId="2155F0D7" wp14:editId="365CDC44">
            <wp:simplePos x="0" y="0"/>
            <wp:positionH relativeFrom="column">
              <wp:posOffset>773430</wp:posOffset>
            </wp:positionH>
            <wp:positionV relativeFrom="paragraph">
              <wp:posOffset>4445</wp:posOffset>
            </wp:positionV>
            <wp:extent cx="819150" cy="819150"/>
            <wp:effectExtent l="0" t="0" r="0" b="0"/>
            <wp:wrapTight wrapText="bothSides">
              <wp:wrapPolygon edited="0">
                <wp:start x="0" y="0"/>
                <wp:lineTo x="0" y="21098"/>
                <wp:lineTo x="21098" y="21098"/>
                <wp:lineTo x="21098" y="0"/>
                <wp:lineTo x="0" y="0"/>
              </wp:wrapPolygon>
            </wp:wrapTight>
            <wp:docPr id="1767586532"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6532" name="Picture 1" descr="A blue and white background with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14:paraId="7EF74608" w14:textId="77777777" w:rsidR="00634F66" w:rsidRPr="00011947" w:rsidRDefault="00634F66" w:rsidP="00634F66">
      <w:pPr>
        <w:pStyle w:val="ListParagraph"/>
        <w:rPr>
          <w:rFonts w:ascii="Arial" w:hAnsi="Arial" w:cs="Arial"/>
          <w:b/>
          <w:bCs/>
          <w:iCs/>
          <w:sz w:val="28"/>
          <w:szCs w:val="28"/>
        </w:rPr>
      </w:pPr>
      <w:r w:rsidRPr="00011947">
        <w:rPr>
          <w:rFonts w:ascii="Arial" w:hAnsi="Arial" w:cs="Arial"/>
          <w:b/>
          <w:bCs/>
          <w:iCs/>
          <w:sz w:val="28"/>
          <w:szCs w:val="28"/>
        </w:rPr>
        <w:t xml:space="preserve">Te Whatu Ora </w:t>
      </w:r>
    </w:p>
    <w:p w14:paraId="6F46B051" w14:textId="77777777" w:rsidR="00634F66" w:rsidRDefault="00634F66" w:rsidP="00634F66">
      <w:pPr>
        <w:pStyle w:val="ListParagraph"/>
        <w:rPr>
          <w:rFonts w:ascii="Arial" w:hAnsi="Arial" w:cs="Arial"/>
          <w:b/>
          <w:bCs/>
          <w:iCs/>
          <w:sz w:val="32"/>
          <w:szCs w:val="32"/>
        </w:rPr>
      </w:pPr>
    </w:p>
    <w:p w14:paraId="05E706BF" w14:textId="77777777" w:rsidR="00634F66" w:rsidRPr="004D2DA9" w:rsidRDefault="00634F66" w:rsidP="00634F66">
      <w:pPr>
        <w:pStyle w:val="ListParagraph"/>
        <w:rPr>
          <w:rFonts w:ascii="Arial" w:hAnsi="Arial" w:cs="Arial"/>
          <w:b/>
          <w:bCs/>
          <w:iCs/>
          <w:sz w:val="32"/>
          <w:szCs w:val="32"/>
        </w:rPr>
      </w:pPr>
    </w:p>
    <w:p w14:paraId="0AFA6F7C" w14:textId="77777777" w:rsidR="00634F66" w:rsidRDefault="00634F66" w:rsidP="00FA0AD6">
      <w:pPr>
        <w:pStyle w:val="ListParagraph"/>
        <w:numPr>
          <w:ilvl w:val="0"/>
          <w:numId w:val="18"/>
        </w:numPr>
        <w:rPr>
          <w:rFonts w:ascii="Arial" w:hAnsi="Arial" w:cs="Arial"/>
          <w:iCs/>
        </w:rPr>
      </w:pPr>
      <w:r w:rsidRPr="002F17B7">
        <w:rPr>
          <w:rFonts w:ascii="Arial" w:hAnsi="Arial" w:cs="Arial"/>
          <w:iCs/>
        </w:rPr>
        <w:t>Invited to be a member of the new Regional Consumer Council in Te Manawa Taki</w:t>
      </w:r>
      <w:r>
        <w:rPr>
          <w:rFonts w:ascii="Arial" w:hAnsi="Arial" w:cs="Arial"/>
          <w:iCs/>
        </w:rPr>
        <w:t xml:space="preserve">, </w:t>
      </w:r>
    </w:p>
    <w:p w14:paraId="44938DF6" w14:textId="77777777" w:rsidR="00634F66" w:rsidRPr="007C2D16" w:rsidRDefault="00634F66" w:rsidP="00634F66">
      <w:pPr>
        <w:ind w:left="360"/>
        <w:rPr>
          <w:iCs/>
        </w:rPr>
      </w:pPr>
      <w:r w:rsidRPr="007C2D16">
        <w:rPr>
          <w:iCs/>
        </w:rPr>
        <w:t xml:space="preserve">Completing internal processes is taking more time than Te Whatu Ora expected, as such no meetings have taken place or been scheduled </w:t>
      </w:r>
    </w:p>
    <w:p w14:paraId="6BB9ECC2" w14:textId="77777777" w:rsidR="00634F66" w:rsidRPr="004D2DA9" w:rsidRDefault="00634F66" w:rsidP="00FA0AD6">
      <w:pPr>
        <w:pStyle w:val="ListParagraph"/>
        <w:numPr>
          <w:ilvl w:val="0"/>
          <w:numId w:val="18"/>
        </w:numPr>
        <w:rPr>
          <w:rFonts w:ascii="Arial" w:hAnsi="Arial" w:cs="Arial"/>
          <w:i/>
        </w:rPr>
      </w:pPr>
      <w:r w:rsidRPr="004D2DA9">
        <w:rPr>
          <w:rFonts w:ascii="Arial" w:hAnsi="Arial" w:cs="Arial"/>
          <w:iCs/>
        </w:rPr>
        <w:lastRenderedPageBreak/>
        <w:t xml:space="preserve">Te Whatu Ora (National entity) </w:t>
      </w:r>
      <w:r w:rsidRPr="004D2DA9">
        <w:rPr>
          <w:rFonts w:ascii="Arial" w:hAnsi="Arial" w:cs="Arial"/>
          <w:b/>
          <w:bCs/>
          <w:iCs/>
        </w:rPr>
        <w:t>still</w:t>
      </w:r>
      <w:r w:rsidRPr="004D2DA9">
        <w:rPr>
          <w:rFonts w:ascii="Arial" w:hAnsi="Arial" w:cs="Arial"/>
          <w:iCs/>
        </w:rPr>
        <w:t xml:space="preserve"> does not have an internal complaint pathway.  (send complaints to external advocacy) </w:t>
      </w:r>
      <w:hyperlink r:id="rId29" w:anchor="incoming-95572" w:history="1">
        <w:r w:rsidRPr="004D2DA9">
          <w:rPr>
            <w:rStyle w:val="Hyperlink"/>
            <w:rFonts w:ascii="Arial" w:hAnsi="Arial" w:cs="Arial"/>
            <w:i/>
          </w:rPr>
          <w:t>https://fyi.org.nz/request/25181-complaint-process#incoming-95572</w:t>
        </w:r>
      </w:hyperlink>
      <w:r w:rsidRPr="004D2DA9">
        <w:rPr>
          <w:rFonts w:ascii="Arial" w:hAnsi="Arial" w:cs="Arial"/>
          <w:i/>
        </w:rPr>
        <w:t xml:space="preserve">  </w:t>
      </w:r>
    </w:p>
    <w:p w14:paraId="56BCB8E0" w14:textId="77777777" w:rsidR="00634F66" w:rsidRDefault="00634F66" w:rsidP="00634F66">
      <w:pPr>
        <w:pStyle w:val="ListParagraph"/>
        <w:rPr>
          <w:rFonts w:ascii="Arial" w:hAnsi="Arial" w:cs="Arial"/>
          <w:noProof/>
          <w:lang w:val="en-US"/>
        </w:rPr>
      </w:pPr>
      <w:r>
        <w:rPr>
          <w:rFonts w:ascii="Arial" w:hAnsi="Arial" w:cs="Arial"/>
          <w:noProof/>
          <w:lang w:val="en-US"/>
        </w:rPr>
        <w:drawing>
          <wp:anchor distT="0" distB="0" distL="114300" distR="114300" simplePos="0" relativeHeight="251658241" behindDoc="1" locked="0" layoutInCell="1" allowOverlap="1" wp14:anchorId="547B8F3D" wp14:editId="2332FF3D">
            <wp:simplePos x="0" y="0"/>
            <wp:positionH relativeFrom="column">
              <wp:posOffset>-173355</wp:posOffset>
            </wp:positionH>
            <wp:positionV relativeFrom="paragraph">
              <wp:posOffset>190500</wp:posOffset>
            </wp:positionV>
            <wp:extent cx="2181860" cy="1027430"/>
            <wp:effectExtent l="0" t="0" r="8890" b="1270"/>
            <wp:wrapTight wrapText="bothSides">
              <wp:wrapPolygon edited="0">
                <wp:start x="0" y="0"/>
                <wp:lineTo x="0" y="21226"/>
                <wp:lineTo x="21499" y="21226"/>
                <wp:lineTo x="21499" y="0"/>
                <wp:lineTo x="0" y="0"/>
              </wp:wrapPolygon>
            </wp:wrapTight>
            <wp:docPr id="62272115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21155" name="Picture 2" descr="A blue and white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81860" cy="1027430"/>
                    </a:xfrm>
                    <a:prstGeom prst="rect">
                      <a:avLst/>
                    </a:prstGeom>
                  </pic:spPr>
                </pic:pic>
              </a:graphicData>
            </a:graphic>
            <wp14:sizeRelH relativeFrom="page">
              <wp14:pctWidth>0</wp14:pctWidth>
            </wp14:sizeRelH>
            <wp14:sizeRelV relativeFrom="page">
              <wp14:pctHeight>0</wp14:pctHeight>
            </wp14:sizeRelV>
          </wp:anchor>
        </w:drawing>
      </w:r>
    </w:p>
    <w:p w14:paraId="210D4085" w14:textId="77777777" w:rsidR="00634F66" w:rsidRPr="00FA4C7B" w:rsidRDefault="00634F66" w:rsidP="00634F66">
      <w:pPr>
        <w:pStyle w:val="ListParagraph"/>
        <w:rPr>
          <w:rFonts w:ascii="Arial" w:hAnsi="Arial" w:cs="Arial"/>
          <w:lang w:val="en-US"/>
        </w:rPr>
      </w:pPr>
    </w:p>
    <w:p w14:paraId="1470EB50" w14:textId="77777777" w:rsidR="00634F66" w:rsidRPr="003903F2" w:rsidRDefault="00634F66" w:rsidP="00634F66">
      <w:pPr>
        <w:rPr>
          <w:b/>
          <w:bCs/>
          <w:sz w:val="28"/>
          <w:szCs w:val="28"/>
          <w:lang w:val="en-US"/>
        </w:rPr>
      </w:pPr>
      <w:r w:rsidRPr="003903F2">
        <w:rPr>
          <w:b/>
          <w:bCs/>
          <w:sz w:val="28"/>
          <w:szCs w:val="28"/>
          <w:lang w:val="en-US"/>
        </w:rPr>
        <w:t xml:space="preserve">MHA Lived Experience Knowledge Network </w:t>
      </w:r>
    </w:p>
    <w:p w14:paraId="4B0009FE" w14:textId="77777777" w:rsidR="00634F66" w:rsidRDefault="00634F66" w:rsidP="00634F66">
      <w:pPr>
        <w:rPr>
          <w:lang w:val="en-US"/>
        </w:rPr>
      </w:pPr>
    </w:p>
    <w:p w14:paraId="5B8C3C60" w14:textId="77777777" w:rsidR="00634F66" w:rsidRPr="00297BFC" w:rsidRDefault="00634F66" w:rsidP="00634F66">
      <w:pPr>
        <w:rPr>
          <w:b/>
          <w:bCs/>
        </w:rPr>
      </w:pPr>
      <w:r w:rsidRPr="00297BFC">
        <w:rPr>
          <w:b/>
          <w:bCs/>
        </w:rPr>
        <w:t xml:space="preserve">Sector Updates </w:t>
      </w:r>
      <w:r>
        <w:rPr>
          <w:b/>
          <w:bCs/>
        </w:rPr>
        <w:t xml:space="preserve">&amp; </w:t>
      </w:r>
      <w:r w:rsidRPr="00297BFC">
        <w:rPr>
          <w:b/>
          <w:bCs/>
        </w:rPr>
        <w:t xml:space="preserve">Discussion </w:t>
      </w:r>
    </w:p>
    <w:p w14:paraId="2DF50651" w14:textId="77777777" w:rsidR="00634F66" w:rsidRPr="00297BFC" w:rsidRDefault="00634F66" w:rsidP="00FA0AD6">
      <w:pPr>
        <w:pStyle w:val="ListParagraph"/>
        <w:numPr>
          <w:ilvl w:val="0"/>
          <w:numId w:val="18"/>
        </w:numPr>
        <w:rPr>
          <w:rFonts w:ascii="Arial" w:hAnsi="Arial" w:cs="Arial"/>
          <w:b/>
          <w:bCs/>
        </w:rPr>
      </w:pPr>
      <w:r w:rsidRPr="00297BFC">
        <w:rPr>
          <w:rFonts w:ascii="Arial" w:hAnsi="Arial" w:cs="Arial"/>
          <w:b/>
          <w:bCs/>
        </w:rPr>
        <w:t xml:space="preserve">How important is peer/ lived experience governance of peer support services? </w:t>
      </w:r>
    </w:p>
    <w:p w14:paraId="2C002A4B" w14:textId="77777777" w:rsidR="00634F66" w:rsidRPr="00094DAD" w:rsidRDefault="00634F66" w:rsidP="00634F66">
      <w:pPr>
        <w:spacing w:line="256" w:lineRule="auto"/>
        <w:ind w:left="360"/>
        <w:rPr>
          <w:bCs/>
        </w:rPr>
      </w:pPr>
      <w:r w:rsidRPr="00094DAD">
        <w:rPr>
          <w:bCs/>
        </w:rPr>
        <w:t>“Peer Governed organisation are feeling vulnerable.” “Peers and Lived Experience advisors in governance roles/positions are facing challenges.”</w:t>
      </w:r>
    </w:p>
    <w:p w14:paraId="1D63430F" w14:textId="77777777" w:rsidR="00634F66" w:rsidRPr="00094DAD" w:rsidRDefault="00634F66" w:rsidP="00634F66">
      <w:pPr>
        <w:spacing w:line="256" w:lineRule="auto"/>
        <w:ind w:left="360"/>
        <w:rPr>
          <w:bCs/>
        </w:rPr>
      </w:pPr>
      <w:r w:rsidRPr="00094DAD">
        <w:rPr>
          <w:bCs/>
        </w:rPr>
        <w:t xml:space="preserve">“Reframe question from how LE do roles add value, to how are the other members adding value?” </w:t>
      </w:r>
    </w:p>
    <w:p w14:paraId="041058B1" w14:textId="77777777" w:rsidR="00634F66" w:rsidRPr="00297BFC" w:rsidRDefault="00634F66" w:rsidP="00FA0AD6">
      <w:pPr>
        <w:pStyle w:val="ListParagraph"/>
        <w:numPr>
          <w:ilvl w:val="0"/>
          <w:numId w:val="18"/>
        </w:numPr>
        <w:spacing w:after="0" w:line="240" w:lineRule="auto"/>
        <w:rPr>
          <w:rFonts w:ascii="Arial" w:hAnsi="Arial" w:cs="Arial"/>
          <w:b/>
          <w:bCs/>
        </w:rPr>
      </w:pPr>
      <w:r w:rsidRPr="00297BFC">
        <w:rPr>
          <w:rFonts w:ascii="Arial" w:hAnsi="Arial" w:cs="Arial"/>
          <w:b/>
          <w:bCs/>
        </w:rPr>
        <w:t xml:space="preserve">CPSLE National Body / Independent Home </w:t>
      </w:r>
    </w:p>
    <w:p w14:paraId="0227214C" w14:textId="77777777" w:rsidR="00634F66" w:rsidRDefault="00634F66" w:rsidP="00634F66">
      <w:pPr>
        <w:spacing w:after="0" w:line="240" w:lineRule="auto"/>
        <w:ind w:firstLine="360"/>
      </w:pPr>
      <w:r w:rsidRPr="00094DAD">
        <w:t>Saskia from Te Hiringa Mahara is going to facilitate a cross-org conversation around this</w:t>
      </w:r>
    </w:p>
    <w:p w14:paraId="32350D6B" w14:textId="77777777" w:rsidR="00634F66" w:rsidRPr="00094DAD" w:rsidRDefault="00634F66" w:rsidP="00634F66">
      <w:pPr>
        <w:spacing w:after="0" w:line="240" w:lineRule="auto"/>
        <w:ind w:firstLine="360"/>
      </w:pPr>
    </w:p>
    <w:p w14:paraId="38508D2D" w14:textId="77777777" w:rsidR="00634F66" w:rsidRPr="00297BFC" w:rsidRDefault="00634F66" w:rsidP="00FA0AD6">
      <w:pPr>
        <w:pStyle w:val="ListParagraph"/>
        <w:numPr>
          <w:ilvl w:val="0"/>
          <w:numId w:val="18"/>
        </w:numPr>
        <w:spacing w:line="240" w:lineRule="auto"/>
        <w:rPr>
          <w:rFonts w:ascii="Arial" w:hAnsi="Arial" w:cs="Arial"/>
          <w:b/>
          <w:bCs/>
        </w:rPr>
      </w:pPr>
      <w:r w:rsidRPr="00297BFC">
        <w:rPr>
          <w:rFonts w:ascii="Arial" w:hAnsi="Arial" w:cs="Arial"/>
          <w:b/>
          <w:bCs/>
        </w:rPr>
        <w:t>Royal Commission of Inquiry into Historical Abuse in State and Faith-Based Care Report</w:t>
      </w:r>
    </w:p>
    <w:p w14:paraId="0544D6E3" w14:textId="77777777" w:rsidR="00634F66" w:rsidRPr="00094DAD" w:rsidRDefault="00634F66" w:rsidP="00634F66">
      <w:pPr>
        <w:spacing w:line="240" w:lineRule="auto"/>
        <w:ind w:firstLine="360"/>
      </w:pPr>
      <w:r w:rsidRPr="00094DAD">
        <w:t xml:space="preserve">Te Hiringa Mahara is currently collating a response on their perspective </w:t>
      </w:r>
    </w:p>
    <w:p w14:paraId="3CF46648" w14:textId="77777777" w:rsidR="00634F66" w:rsidRPr="00297BFC" w:rsidRDefault="00634F66" w:rsidP="00FA0AD6">
      <w:pPr>
        <w:pStyle w:val="ListParagraph"/>
        <w:numPr>
          <w:ilvl w:val="0"/>
          <w:numId w:val="18"/>
        </w:numPr>
        <w:spacing w:line="240" w:lineRule="auto"/>
        <w:rPr>
          <w:rFonts w:ascii="Arial" w:hAnsi="Arial" w:cs="Arial"/>
          <w:b/>
          <w:bCs/>
        </w:rPr>
      </w:pPr>
      <w:r w:rsidRPr="00297BFC">
        <w:rPr>
          <w:rFonts w:ascii="Arial" w:hAnsi="Arial" w:cs="Arial"/>
          <w:lang w:val="en-US"/>
        </w:rPr>
        <w:t xml:space="preserve"> </w:t>
      </w:r>
      <w:r w:rsidRPr="00297BFC">
        <w:rPr>
          <w:rFonts w:ascii="Arial" w:hAnsi="Arial" w:cs="Arial"/>
          <w:b/>
          <w:bCs/>
        </w:rPr>
        <w:t>Code of Expectations Update</w:t>
      </w:r>
    </w:p>
    <w:p w14:paraId="0704AB41" w14:textId="77777777" w:rsidR="00634F66" w:rsidRPr="00DB7B04" w:rsidRDefault="00634F66" w:rsidP="00634F66">
      <w:pPr>
        <w:spacing w:after="0" w:line="240" w:lineRule="auto"/>
        <w:ind w:left="360"/>
      </w:pPr>
      <w:r w:rsidRPr="00DB7B04">
        <w:t xml:space="preserve">Following consultation around difficulties/issues with implementation and monitoring of the Code, recommendations have been made to our Ministry colleagues, and a Weekly Report has been written and sent to Minister </w:t>
      </w:r>
      <w:proofErr w:type="spellStart"/>
      <w:r w:rsidRPr="00DB7B04">
        <w:t>Doocey</w:t>
      </w:r>
      <w:proofErr w:type="spellEnd"/>
      <w:r w:rsidRPr="00DB7B04">
        <w:t>.</w:t>
      </w:r>
    </w:p>
    <w:p w14:paraId="592AA0F2" w14:textId="77777777" w:rsidR="00634F66" w:rsidRDefault="00634F66" w:rsidP="00634F66">
      <w:pPr>
        <w:rPr>
          <w:lang w:val="en-US"/>
        </w:rPr>
      </w:pPr>
    </w:p>
    <w:p w14:paraId="536D56EE" w14:textId="77777777" w:rsidR="00634F66" w:rsidRPr="00DB7B04" w:rsidRDefault="00634F66" w:rsidP="00634F66">
      <w:pPr>
        <w:rPr>
          <w:b/>
          <w:bCs/>
          <w:sz w:val="28"/>
          <w:szCs w:val="28"/>
        </w:rPr>
      </w:pPr>
      <w:r w:rsidRPr="00DB7B04">
        <w:rPr>
          <w:b/>
          <w:bCs/>
          <w:sz w:val="28"/>
          <w:szCs w:val="28"/>
        </w:rPr>
        <w:t>CPSLE Independent Home hui</w:t>
      </w:r>
    </w:p>
    <w:p w14:paraId="24ACBB55" w14:textId="77777777" w:rsidR="00634F66" w:rsidRPr="004031EC" w:rsidRDefault="00634F66" w:rsidP="00634F66">
      <w:pPr>
        <w:rPr>
          <w:lang w:val="en-US"/>
        </w:rPr>
      </w:pPr>
      <w:r w:rsidRPr="004031EC">
        <w:rPr>
          <w:lang w:val="en-US"/>
        </w:rPr>
        <w:t>Various leaders from across New Zealand came together (Microsoft Teams) to try and progress the establishment of a National Lived Experience Professional Body (Consumer</w:t>
      </w:r>
      <w:r>
        <w:rPr>
          <w:lang w:val="en-US"/>
        </w:rPr>
        <w:t>)</w:t>
      </w:r>
      <w:r w:rsidRPr="004031EC">
        <w:rPr>
          <w:lang w:val="en-US"/>
        </w:rPr>
        <w:t xml:space="preserve">, </w:t>
      </w:r>
    </w:p>
    <w:p w14:paraId="119B81AD" w14:textId="77777777" w:rsidR="00634F66" w:rsidRDefault="00634F66" w:rsidP="00634F66">
      <w:pPr>
        <w:pStyle w:val="ListParagraph"/>
        <w:jc w:val="center"/>
        <w:rPr>
          <w:rFonts w:ascii="Arial" w:hAnsi="Arial" w:cs="Arial"/>
          <w:lang w:val="en-US"/>
        </w:rPr>
      </w:pPr>
      <w:r w:rsidRPr="00C12727">
        <w:rPr>
          <w:rFonts w:ascii="Arial" w:hAnsi="Arial" w:cs="Arial"/>
          <w:lang w:val="en-US"/>
        </w:rPr>
        <w:t>“An independent home with many rooms.”</w:t>
      </w:r>
    </w:p>
    <w:p w14:paraId="15CA7C81" w14:textId="77777777" w:rsidR="00634F66" w:rsidRDefault="00634F66" w:rsidP="00634F66">
      <w:pPr>
        <w:rPr>
          <w:lang w:val="en-US"/>
        </w:rPr>
      </w:pPr>
      <w:r w:rsidRPr="004031EC">
        <w:rPr>
          <w:lang w:val="en-US"/>
        </w:rPr>
        <w:t>Previously Te Pou have done research regarding this, but are unable to progress this any further (need to be an independent body)</w:t>
      </w:r>
    </w:p>
    <w:p w14:paraId="14170C40" w14:textId="77777777" w:rsidR="00634F66" w:rsidRDefault="00634F66" w:rsidP="00634F66">
      <w:pPr>
        <w:rPr>
          <w:lang w:val="en-US"/>
        </w:rPr>
      </w:pPr>
      <w:r w:rsidRPr="007E3CFD">
        <w:rPr>
          <w:lang w:val="en-US"/>
        </w:rPr>
        <w:t xml:space="preserve">Further reading - </w:t>
      </w:r>
      <w:hyperlink r:id="rId31" w:history="1">
        <w:r w:rsidRPr="007E3CFD">
          <w:rPr>
            <w:rStyle w:val="Hyperlink"/>
            <w:lang w:val="en-US"/>
          </w:rPr>
          <w:t>https://www.tepou.co.nz/resources/cpsle-national-body-options-paper</w:t>
        </w:r>
      </w:hyperlink>
      <w:r w:rsidRPr="007E3CFD">
        <w:rPr>
          <w:lang w:val="en-US"/>
        </w:rPr>
        <w:t xml:space="preserve"> </w:t>
      </w:r>
    </w:p>
    <w:p w14:paraId="533DAD3E" w14:textId="77777777" w:rsidR="00634F66" w:rsidRDefault="00634F66" w:rsidP="00634F66">
      <w:pPr>
        <w:spacing w:after="0"/>
        <w:rPr>
          <w:lang w:val="en-US"/>
        </w:rPr>
      </w:pPr>
      <w:r>
        <w:rPr>
          <w:lang w:val="en-US"/>
        </w:rPr>
        <w:t xml:space="preserve">I am part of a </w:t>
      </w:r>
      <w:r w:rsidRPr="004031EC">
        <w:rPr>
          <w:lang w:val="en-US"/>
        </w:rPr>
        <w:t xml:space="preserve">working group to create an EOI to be circulated to progress the establishment of an independent home/professional body for the CPSLE workforce. </w:t>
      </w:r>
    </w:p>
    <w:p w14:paraId="002C13FF" w14:textId="77777777" w:rsidR="00634F66" w:rsidRDefault="00634F66" w:rsidP="00634F66">
      <w:pPr>
        <w:rPr>
          <w:lang w:val="en-US"/>
        </w:rPr>
      </w:pPr>
      <w:r>
        <w:rPr>
          <w:noProof/>
          <w:lang w:val="en-US"/>
        </w:rPr>
        <w:drawing>
          <wp:anchor distT="0" distB="0" distL="114300" distR="114300" simplePos="0" relativeHeight="251658243" behindDoc="1" locked="0" layoutInCell="1" allowOverlap="1" wp14:anchorId="76768619" wp14:editId="58971065">
            <wp:simplePos x="0" y="0"/>
            <wp:positionH relativeFrom="column">
              <wp:posOffset>92941</wp:posOffset>
            </wp:positionH>
            <wp:positionV relativeFrom="paragraph">
              <wp:posOffset>8081</wp:posOffset>
            </wp:positionV>
            <wp:extent cx="1701800" cy="1701800"/>
            <wp:effectExtent l="0" t="0" r="4445" b="0"/>
            <wp:wrapTight wrapText="bothSides">
              <wp:wrapPolygon edited="0">
                <wp:start x="3915" y="5741"/>
                <wp:lineTo x="1827" y="8351"/>
                <wp:lineTo x="0" y="10178"/>
                <wp:lineTo x="0" y="11483"/>
                <wp:lineTo x="2610" y="14354"/>
                <wp:lineTo x="3393" y="14876"/>
                <wp:lineTo x="6002" y="14876"/>
                <wp:lineTo x="13832" y="14354"/>
                <wp:lineTo x="20617" y="12527"/>
                <wp:lineTo x="19834" y="10439"/>
                <wp:lineTo x="21400" y="7307"/>
                <wp:lineTo x="20095" y="6785"/>
                <wp:lineTo x="5480" y="5741"/>
                <wp:lineTo x="3915" y="5741"/>
              </wp:wrapPolygon>
            </wp:wrapTight>
            <wp:docPr id="128136341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3413" name="Picture 1" descr="A black and white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p>
    <w:p w14:paraId="3607C367" w14:textId="77777777" w:rsidR="00634F66" w:rsidRDefault="00634F66" w:rsidP="00634F66">
      <w:pPr>
        <w:rPr>
          <w:lang w:val="en-US"/>
        </w:rPr>
      </w:pPr>
    </w:p>
    <w:p w14:paraId="62E00EE0" w14:textId="77777777" w:rsidR="00634F66" w:rsidRPr="00551EBE" w:rsidRDefault="00634F66" w:rsidP="00634F66">
      <w:pPr>
        <w:rPr>
          <w:sz w:val="28"/>
          <w:szCs w:val="28"/>
          <w:lang w:val="en-US"/>
        </w:rPr>
      </w:pPr>
      <w:proofErr w:type="spellStart"/>
      <w:r w:rsidRPr="00551EBE">
        <w:rPr>
          <w:b/>
          <w:bCs/>
          <w:iCs/>
          <w:sz w:val="28"/>
          <w:szCs w:val="28"/>
        </w:rPr>
        <w:t>Te</w:t>
      </w:r>
      <w:proofErr w:type="spellEnd"/>
      <w:r w:rsidRPr="00551EBE">
        <w:rPr>
          <w:b/>
          <w:bCs/>
          <w:iCs/>
          <w:sz w:val="28"/>
          <w:szCs w:val="28"/>
        </w:rPr>
        <w:t xml:space="preserve"> </w:t>
      </w:r>
      <w:proofErr w:type="spellStart"/>
      <w:r w:rsidRPr="00551EBE">
        <w:rPr>
          <w:b/>
          <w:bCs/>
          <w:iCs/>
          <w:sz w:val="28"/>
          <w:szCs w:val="28"/>
        </w:rPr>
        <w:t>Wheke</w:t>
      </w:r>
      <w:proofErr w:type="spellEnd"/>
      <w:r w:rsidRPr="00551EBE">
        <w:rPr>
          <w:b/>
          <w:bCs/>
          <w:iCs/>
          <w:sz w:val="28"/>
          <w:szCs w:val="28"/>
        </w:rPr>
        <w:t xml:space="preserve"> </w:t>
      </w:r>
    </w:p>
    <w:p w14:paraId="48A7820A" w14:textId="77777777" w:rsidR="00634F66" w:rsidRPr="00C7056D" w:rsidRDefault="00634F66" w:rsidP="00634F66">
      <w:pPr>
        <w:pStyle w:val="ListParagraph"/>
        <w:rPr>
          <w:rFonts w:ascii="Arial" w:hAnsi="Arial" w:cs="Arial"/>
          <w:b/>
          <w:bCs/>
          <w:iCs/>
          <w:sz w:val="24"/>
          <w:szCs w:val="24"/>
        </w:rPr>
      </w:pPr>
      <w:r w:rsidRPr="00C7056D">
        <w:rPr>
          <w:rFonts w:ascii="Arial" w:hAnsi="Arial" w:cs="Arial"/>
          <w:b/>
          <w:bCs/>
          <w:iCs/>
          <w:sz w:val="24"/>
          <w:szCs w:val="24"/>
        </w:rPr>
        <w:t xml:space="preserve">Te Moana a Toi Lived Experience Network Hui </w:t>
      </w:r>
    </w:p>
    <w:p w14:paraId="5D348B3A" w14:textId="77777777" w:rsidR="00634F66" w:rsidRPr="00A001D7" w:rsidRDefault="00634F66" w:rsidP="00634F66">
      <w:pPr>
        <w:rPr>
          <w:iCs/>
        </w:rPr>
      </w:pPr>
    </w:p>
    <w:p w14:paraId="43CE28DB" w14:textId="77777777" w:rsidR="00634F66" w:rsidRDefault="00634F66" w:rsidP="00634F66">
      <w:pPr>
        <w:rPr>
          <w:b/>
          <w:bCs/>
          <w:lang w:val="en-US"/>
        </w:rPr>
      </w:pPr>
    </w:p>
    <w:p w14:paraId="57022BE7" w14:textId="77777777" w:rsidR="00634F66" w:rsidRPr="007E3CFD" w:rsidRDefault="00634F66" w:rsidP="00634F66">
      <w:pPr>
        <w:rPr>
          <w:b/>
          <w:bCs/>
          <w:lang w:val="en-US"/>
        </w:rPr>
      </w:pPr>
      <w:r w:rsidRPr="007E3CFD">
        <w:rPr>
          <w:b/>
          <w:bCs/>
          <w:lang w:val="en-US"/>
        </w:rPr>
        <w:t xml:space="preserve">General Narrative </w:t>
      </w:r>
    </w:p>
    <w:p w14:paraId="095B2EAA" w14:textId="77777777" w:rsidR="00634F66" w:rsidRPr="0087114A" w:rsidRDefault="00634F66" w:rsidP="00FA0AD6">
      <w:pPr>
        <w:pStyle w:val="ListParagraph"/>
        <w:numPr>
          <w:ilvl w:val="0"/>
          <w:numId w:val="19"/>
        </w:numPr>
        <w:rPr>
          <w:rFonts w:ascii="Arial" w:hAnsi="Arial" w:cs="Arial"/>
          <w:b/>
          <w:bCs/>
          <w:color w:val="FF0000"/>
          <w:lang w:val="en-US"/>
        </w:rPr>
      </w:pPr>
      <w:r w:rsidRPr="0087114A">
        <w:rPr>
          <w:rFonts w:ascii="Arial" w:hAnsi="Arial" w:cs="Arial"/>
          <w:b/>
          <w:bCs/>
          <w:color w:val="FF0000"/>
          <w:lang w:val="en-US"/>
        </w:rPr>
        <w:t xml:space="preserve">Group disestablished itself </w:t>
      </w:r>
    </w:p>
    <w:p w14:paraId="0A19D8E6" w14:textId="77777777" w:rsidR="00634F66" w:rsidRPr="00DB11F1" w:rsidRDefault="00634F66" w:rsidP="00634F66">
      <w:pPr>
        <w:rPr>
          <w:lang w:val="en-US"/>
        </w:rPr>
      </w:pPr>
      <w:r w:rsidRPr="00DB11F1">
        <w:rPr>
          <w:lang w:val="en-US"/>
        </w:rPr>
        <w:lastRenderedPageBreak/>
        <w:t xml:space="preserve">Promised funding from Hauora a Toi never eventuated </w:t>
      </w:r>
    </w:p>
    <w:p w14:paraId="1CA29851" w14:textId="77777777" w:rsidR="00634F66" w:rsidRPr="00DB11F1" w:rsidRDefault="00634F66" w:rsidP="00634F66">
      <w:pPr>
        <w:rPr>
          <w:lang w:val="en-US"/>
        </w:rPr>
      </w:pPr>
      <w:r w:rsidRPr="00DB11F1">
        <w:rPr>
          <w:lang w:val="en-US"/>
        </w:rPr>
        <w:t>Late offer of potential washup funding – unable to finalize before end of financial year</w:t>
      </w:r>
    </w:p>
    <w:p w14:paraId="24BA2E13" w14:textId="77777777" w:rsidR="00634F66" w:rsidRPr="00DB11F1" w:rsidRDefault="00634F66" w:rsidP="00634F66">
      <w:pPr>
        <w:rPr>
          <w:lang w:val="en-US"/>
        </w:rPr>
      </w:pPr>
      <w:r w:rsidRPr="00DB11F1">
        <w:rPr>
          <w:lang w:val="en-US"/>
        </w:rPr>
        <w:t xml:space="preserve">Rebranded the Facebook page can continue to support this independently </w:t>
      </w:r>
    </w:p>
    <w:p w14:paraId="15864FCB" w14:textId="77777777" w:rsidR="00634F66" w:rsidRDefault="00634F66" w:rsidP="00634F66">
      <w:pPr>
        <w:rPr>
          <w:b/>
          <w:u w:val="single"/>
        </w:rPr>
      </w:pPr>
      <w:r>
        <w:rPr>
          <w:b/>
          <w:bCs/>
          <w:noProof/>
          <w:lang w:eastAsia="en-NZ"/>
        </w:rPr>
        <w:drawing>
          <wp:anchor distT="0" distB="0" distL="114300" distR="114300" simplePos="0" relativeHeight="251658242" behindDoc="1" locked="0" layoutInCell="1" allowOverlap="1" wp14:anchorId="68177733" wp14:editId="6744C7AD">
            <wp:simplePos x="0" y="0"/>
            <wp:positionH relativeFrom="column">
              <wp:posOffset>6350</wp:posOffset>
            </wp:positionH>
            <wp:positionV relativeFrom="paragraph">
              <wp:posOffset>119380</wp:posOffset>
            </wp:positionV>
            <wp:extent cx="2518410" cy="546100"/>
            <wp:effectExtent l="0" t="0" r="0" b="6350"/>
            <wp:wrapTight wrapText="bothSides">
              <wp:wrapPolygon edited="0">
                <wp:start x="327" y="0"/>
                <wp:lineTo x="0" y="3767"/>
                <wp:lineTo x="0" y="8288"/>
                <wp:lineTo x="980" y="12056"/>
                <wp:lineTo x="0" y="12809"/>
                <wp:lineTo x="0" y="16577"/>
                <wp:lineTo x="327" y="21098"/>
                <wp:lineTo x="6699" y="21098"/>
                <wp:lineTo x="21404" y="21098"/>
                <wp:lineTo x="21404" y="0"/>
                <wp:lineTo x="6699" y="0"/>
                <wp:lineTo x="327" y="0"/>
              </wp:wrapPolygon>
            </wp:wrapTight>
            <wp:docPr id="766976945" name="Graphic 76697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6945" name="Graphic 766976945"/>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18410" cy="546100"/>
                    </a:xfrm>
                    <a:prstGeom prst="rect">
                      <a:avLst/>
                    </a:prstGeom>
                  </pic:spPr>
                </pic:pic>
              </a:graphicData>
            </a:graphic>
            <wp14:sizeRelH relativeFrom="page">
              <wp14:pctWidth>0</wp14:pctWidth>
            </wp14:sizeRelH>
            <wp14:sizeRelV relativeFrom="page">
              <wp14:pctHeight>0</wp14:pctHeight>
            </wp14:sizeRelV>
          </wp:anchor>
        </w:drawing>
      </w:r>
    </w:p>
    <w:p w14:paraId="5CAFDDC2" w14:textId="77777777" w:rsidR="00634F66" w:rsidRDefault="00634F66" w:rsidP="00634F66">
      <w:pPr>
        <w:rPr>
          <w:b/>
          <w:u w:val="single"/>
        </w:rPr>
      </w:pPr>
    </w:p>
    <w:p w14:paraId="61DB5276" w14:textId="77777777" w:rsidR="00634F66" w:rsidRDefault="00634F66" w:rsidP="00634F66">
      <w:pPr>
        <w:rPr>
          <w:b/>
          <w:u w:val="single"/>
        </w:rPr>
      </w:pPr>
    </w:p>
    <w:p w14:paraId="35F763CA" w14:textId="77777777" w:rsidR="00634F66" w:rsidRDefault="00634F66" w:rsidP="00FA0AD6">
      <w:pPr>
        <w:pStyle w:val="ListParagraph"/>
        <w:numPr>
          <w:ilvl w:val="0"/>
          <w:numId w:val="20"/>
        </w:numPr>
        <w:rPr>
          <w:rFonts w:ascii="Arial" w:hAnsi="Arial" w:cs="Arial"/>
          <w:iCs/>
        </w:rPr>
      </w:pPr>
      <w:r w:rsidRPr="00C7056D">
        <w:rPr>
          <w:rFonts w:ascii="Arial" w:hAnsi="Arial" w:cs="Arial"/>
          <w:iCs/>
        </w:rPr>
        <w:t xml:space="preserve">Policies </w:t>
      </w:r>
      <w:r w:rsidRPr="00C7056D">
        <w:rPr>
          <w:rFonts w:ascii="Arial" w:hAnsi="Arial" w:cs="Arial"/>
          <w:b/>
          <w:bCs/>
          <w:iCs/>
        </w:rPr>
        <w:t>are still</w:t>
      </w:r>
      <w:r w:rsidRPr="00C7056D">
        <w:rPr>
          <w:rFonts w:ascii="Arial" w:hAnsi="Arial" w:cs="Arial"/>
          <w:iCs/>
        </w:rPr>
        <w:t xml:space="preserve"> collectively 34 years behind documented review dates</w:t>
      </w:r>
    </w:p>
    <w:p w14:paraId="6EBC1DF0" w14:textId="77777777" w:rsidR="00634F66" w:rsidRPr="00551EBE" w:rsidRDefault="00634F66" w:rsidP="00634F66">
      <w:pPr>
        <w:ind w:firstLine="720"/>
        <w:rPr>
          <w:iCs/>
        </w:rPr>
      </w:pPr>
      <w:r w:rsidRPr="00551EBE">
        <w:rPr>
          <w:iCs/>
        </w:rPr>
        <w:t>Does not seem to be a service priority (raised internally)</w:t>
      </w:r>
    </w:p>
    <w:p w14:paraId="41D56D0F" w14:textId="77777777" w:rsidR="00634F66" w:rsidRDefault="00634F66" w:rsidP="00FA0AD6">
      <w:pPr>
        <w:pStyle w:val="ListParagraph"/>
        <w:numPr>
          <w:ilvl w:val="0"/>
          <w:numId w:val="16"/>
        </w:numPr>
        <w:rPr>
          <w:rFonts w:ascii="Arial" w:hAnsi="Arial" w:cs="Arial"/>
          <w:iCs/>
        </w:rPr>
      </w:pPr>
      <w:r w:rsidRPr="00F24713">
        <w:rPr>
          <w:rFonts w:ascii="Arial" w:hAnsi="Arial" w:cs="Arial"/>
          <w:b/>
          <w:bCs/>
          <w:iCs/>
        </w:rPr>
        <w:t>Still has</w:t>
      </w:r>
      <w:r>
        <w:rPr>
          <w:rFonts w:ascii="Arial" w:hAnsi="Arial" w:cs="Arial"/>
          <w:iCs/>
        </w:rPr>
        <w:t xml:space="preserve"> </w:t>
      </w:r>
      <w:r w:rsidRPr="008F4DFB">
        <w:rPr>
          <w:rFonts w:ascii="Arial" w:hAnsi="Arial" w:cs="Arial"/>
          <w:iCs/>
        </w:rPr>
        <w:t>a confusing treatment pathway</w:t>
      </w:r>
      <w:r w:rsidRPr="002F2A98">
        <w:rPr>
          <w:rFonts w:ascii="Arial" w:hAnsi="Arial" w:cs="Arial"/>
          <w:iCs/>
        </w:rPr>
        <w:t xml:space="preserve"> </w:t>
      </w:r>
    </w:p>
    <w:p w14:paraId="33C5AF71" w14:textId="77777777" w:rsidR="00634F66" w:rsidRPr="00551EBE" w:rsidRDefault="00634F66" w:rsidP="00634F66">
      <w:pPr>
        <w:ind w:left="720"/>
        <w:rPr>
          <w:iCs/>
        </w:rPr>
      </w:pPr>
      <w:r w:rsidRPr="00551EBE">
        <w:rPr>
          <w:iCs/>
        </w:rPr>
        <w:t xml:space="preserve">(7 different MH treatment plans, only 2 that include the individual), confusing the person/whanau at the centre. </w:t>
      </w:r>
    </w:p>
    <w:p w14:paraId="41E85778" w14:textId="77777777" w:rsidR="00634F66" w:rsidRPr="00B005D4" w:rsidRDefault="00634F66" w:rsidP="00634F66">
      <w:pPr>
        <w:rPr>
          <w:b/>
          <w:bCs/>
          <w:iCs/>
          <w:sz w:val="36"/>
          <w:szCs w:val="36"/>
        </w:rPr>
      </w:pPr>
      <w:r w:rsidRPr="00551EBE">
        <w:rPr>
          <w:b/>
          <w:bCs/>
          <w:iCs/>
          <w:noProof/>
          <w:sz w:val="28"/>
          <w:szCs w:val="28"/>
        </w:rPr>
        <w:drawing>
          <wp:anchor distT="0" distB="0" distL="114300" distR="114300" simplePos="0" relativeHeight="251658246" behindDoc="1" locked="0" layoutInCell="1" allowOverlap="1" wp14:anchorId="54AD241E" wp14:editId="114F7ECC">
            <wp:simplePos x="0" y="0"/>
            <wp:positionH relativeFrom="column">
              <wp:posOffset>-381000</wp:posOffset>
            </wp:positionH>
            <wp:positionV relativeFrom="paragraph">
              <wp:posOffset>113665</wp:posOffset>
            </wp:positionV>
            <wp:extent cx="3200400" cy="755650"/>
            <wp:effectExtent l="0" t="0" r="0" b="6350"/>
            <wp:wrapTight wrapText="bothSides">
              <wp:wrapPolygon edited="0">
                <wp:start x="0" y="0"/>
                <wp:lineTo x="0" y="21237"/>
                <wp:lineTo x="21471" y="21237"/>
                <wp:lineTo x="21471" y="0"/>
                <wp:lineTo x="0" y="0"/>
              </wp:wrapPolygon>
            </wp:wrapTight>
            <wp:docPr id="165152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EBE">
        <w:rPr>
          <w:b/>
          <w:bCs/>
          <w:iCs/>
          <w:sz w:val="28"/>
          <w:szCs w:val="28"/>
        </w:rPr>
        <w:t>National Association of</w:t>
      </w:r>
      <w:r w:rsidRPr="00B005D4">
        <w:rPr>
          <w:b/>
          <w:bCs/>
          <w:iCs/>
          <w:sz w:val="36"/>
          <w:szCs w:val="36"/>
        </w:rPr>
        <w:t xml:space="preserve"> </w:t>
      </w:r>
      <w:r w:rsidRPr="00551EBE">
        <w:rPr>
          <w:b/>
          <w:bCs/>
          <w:iCs/>
          <w:sz w:val="28"/>
          <w:szCs w:val="28"/>
        </w:rPr>
        <w:t>Mental Health Service Consumer Advisors</w:t>
      </w:r>
    </w:p>
    <w:p w14:paraId="09707322" w14:textId="77777777" w:rsidR="00634F66" w:rsidRDefault="00634F66" w:rsidP="00634F66">
      <w:pPr>
        <w:rPr>
          <w:iCs/>
        </w:rPr>
      </w:pPr>
    </w:p>
    <w:p w14:paraId="39FD9F57" w14:textId="77777777" w:rsidR="00634F66" w:rsidRPr="00B005D4" w:rsidRDefault="00634F66" w:rsidP="00634F66">
      <w:pPr>
        <w:rPr>
          <w:iCs/>
        </w:rPr>
      </w:pPr>
      <w:r>
        <w:rPr>
          <w:iCs/>
        </w:rPr>
        <w:t xml:space="preserve">Volunteered my time and built a website for the association </w:t>
      </w:r>
      <w:hyperlink r:id="rId36" w:history="1">
        <w:r w:rsidRPr="009623AB">
          <w:rPr>
            <w:rStyle w:val="Hyperlink"/>
            <w:iCs/>
          </w:rPr>
          <w:t>https://www.namhsca.org.nz/</w:t>
        </w:r>
      </w:hyperlink>
      <w:r>
        <w:rPr>
          <w:iCs/>
        </w:rPr>
        <w:t xml:space="preserve"> </w:t>
      </w:r>
    </w:p>
    <w:p w14:paraId="51D6AB17" w14:textId="77777777" w:rsidR="00634F66" w:rsidRDefault="00634F66" w:rsidP="00634F66">
      <w:pPr>
        <w:rPr>
          <w:b/>
        </w:rPr>
      </w:pPr>
    </w:p>
    <w:p w14:paraId="336E6D12" w14:textId="77777777" w:rsidR="00634F66" w:rsidRPr="008C0753" w:rsidRDefault="00634F66" w:rsidP="00634F66">
      <w:pPr>
        <w:rPr>
          <w:b/>
        </w:rPr>
      </w:pPr>
      <w:r w:rsidRPr="008C0753">
        <w:rPr>
          <w:b/>
        </w:rPr>
        <w:t>Recommendations</w:t>
      </w:r>
    </w:p>
    <w:p w14:paraId="2E5B0B9B" w14:textId="77777777" w:rsidR="00634F66" w:rsidRDefault="00634F66" w:rsidP="00FA0AD6">
      <w:pPr>
        <w:pStyle w:val="ListParagraph"/>
        <w:numPr>
          <w:ilvl w:val="0"/>
          <w:numId w:val="16"/>
        </w:numPr>
        <w:rPr>
          <w:rFonts w:ascii="Arial" w:hAnsi="Arial" w:cs="Arial"/>
        </w:rPr>
      </w:pPr>
      <w:r w:rsidRPr="008C0753">
        <w:rPr>
          <w:rFonts w:ascii="Arial" w:hAnsi="Arial" w:cs="Arial"/>
        </w:rPr>
        <w:t xml:space="preserve">Request Te Whatu Ora </w:t>
      </w:r>
      <w:r>
        <w:rPr>
          <w:rFonts w:ascii="Arial" w:hAnsi="Arial" w:cs="Arial"/>
        </w:rPr>
        <w:t xml:space="preserve">(head office) </w:t>
      </w:r>
      <w:r w:rsidRPr="008C0753">
        <w:rPr>
          <w:rFonts w:ascii="Arial" w:hAnsi="Arial" w:cs="Arial"/>
        </w:rPr>
        <w:t>Complaint Policy</w:t>
      </w:r>
    </w:p>
    <w:p w14:paraId="75D8F865" w14:textId="77777777" w:rsidR="00634F66" w:rsidRDefault="00634F66" w:rsidP="00FA0AD6">
      <w:pPr>
        <w:pStyle w:val="ListParagraph"/>
        <w:numPr>
          <w:ilvl w:val="1"/>
          <w:numId w:val="16"/>
        </w:numPr>
        <w:rPr>
          <w:rFonts w:ascii="Arial" w:hAnsi="Arial" w:cs="Arial"/>
        </w:rPr>
      </w:pPr>
      <w:r w:rsidRPr="00B85134">
        <w:rPr>
          <w:rFonts w:ascii="Arial" w:hAnsi="Arial" w:cs="Arial"/>
          <w:u w:val="single"/>
        </w:rPr>
        <w:t>Outcomes</w:t>
      </w:r>
      <w:r w:rsidRPr="00640507">
        <w:rPr>
          <w:rFonts w:ascii="Arial" w:hAnsi="Arial" w:cs="Arial"/>
        </w:rPr>
        <w:t xml:space="preserve"> </w:t>
      </w:r>
      <w:r>
        <w:rPr>
          <w:rFonts w:ascii="Arial" w:hAnsi="Arial" w:cs="Arial"/>
        </w:rPr>
        <w:t xml:space="preserve">uphold HDC Code – Complaints </w:t>
      </w:r>
    </w:p>
    <w:p w14:paraId="1FBE38A6" w14:textId="77777777" w:rsidR="00634F66" w:rsidRPr="00F24713" w:rsidRDefault="00634F66" w:rsidP="00634F66">
      <w:pPr>
        <w:pStyle w:val="ListParagraph"/>
        <w:ind w:left="1440"/>
        <w:rPr>
          <w:rFonts w:ascii="Arial" w:hAnsi="Arial" w:cs="Arial"/>
        </w:rPr>
      </w:pPr>
    </w:p>
    <w:p w14:paraId="5F8FF8D1" w14:textId="77777777" w:rsidR="00634F66" w:rsidRDefault="00634F66" w:rsidP="00FA0AD6">
      <w:pPr>
        <w:pStyle w:val="ListParagraph"/>
        <w:numPr>
          <w:ilvl w:val="0"/>
          <w:numId w:val="16"/>
        </w:numPr>
        <w:rPr>
          <w:rFonts w:ascii="Arial" w:hAnsi="Arial" w:cs="Arial"/>
        </w:rPr>
      </w:pPr>
      <w:r>
        <w:rPr>
          <w:rFonts w:ascii="Arial" w:hAnsi="Arial" w:cs="Arial"/>
        </w:rPr>
        <w:t xml:space="preserve">Advocacy regarding transparent contracts (community visibility) what should providers be delivering? </w:t>
      </w:r>
    </w:p>
    <w:p w14:paraId="314952D4" w14:textId="77777777" w:rsidR="00634F66" w:rsidRDefault="00634F66" w:rsidP="00FA0AD6">
      <w:pPr>
        <w:pStyle w:val="ListParagraph"/>
        <w:numPr>
          <w:ilvl w:val="1"/>
          <w:numId w:val="16"/>
        </w:numPr>
        <w:rPr>
          <w:rFonts w:ascii="Arial" w:hAnsi="Arial" w:cs="Arial"/>
        </w:rPr>
      </w:pPr>
      <w:r w:rsidRPr="00B85134">
        <w:rPr>
          <w:rFonts w:ascii="Arial" w:hAnsi="Arial" w:cs="Arial"/>
          <w:u w:val="single"/>
        </w:rPr>
        <w:t>Outcome</w:t>
      </w:r>
      <w:r>
        <w:rPr>
          <w:rFonts w:ascii="Arial" w:hAnsi="Arial" w:cs="Arial"/>
        </w:rPr>
        <w:t xml:space="preserve"> increased</w:t>
      </w:r>
      <w:r w:rsidRPr="00640507">
        <w:rPr>
          <w:rFonts w:ascii="Arial" w:hAnsi="Arial" w:cs="Arial"/>
        </w:rPr>
        <w:t xml:space="preserve">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(population)</w:t>
      </w:r>
      <w:r w:rsidRPr="00640507">
        <w:rPr>
          <w:rFonts w:ascii="Arial" w:hAnsi="Arial" w:cs="Arial"/>
        </w:rPr>
        <w:t xml:space="preserve"> </w:t>
      </w:r>
    </w:p>
    <w:p w14:paraId="64FB4DE1" w14:textId="77777777" w:rsidR="00634F66" w:rsidRPr="00782425" w:rsidRDefault="00634F66" w:rsidP="00FA0AD6">
      <w:pPr>
        <w:pStyle w:val="ListParagraph"/>
        <w:numPr>
          <w:ilvl w:val="1"/>
          <w:numId w:val="16"/>
        </w:numPr>
        <w:rPr>
          <w:rFonts w:ascii="Arial" w:hAnsi="Arial" w:cs="Arial"/>
        </w:rPr>
      </w:pPr>
      <w:r w:rsidRPr="00B85134">
        <w:rPr>
          <w:rFonts w:ascii="Arial" w:hAnsi="Arial" w:cs="Arial"/>
          <w:u w:val="single"/>
        </w:rPr>
        <w:t>Outcome</w:t>
      </w:r>
      <w:r>
        <w:rPr>
          <w:rFonts w:ascii="Arial" w:hAnsi="Arial" w:cs="Arial"/>
        </w:rPr>
        <w:t xml:space="preserve"> Places people at the centre (can make informed choices)</w:t>
      </w:r>
      <w:r w:rsidRPr="00640507">
        <w:rPr>
          <w:rFonts w:ascii="Arial" w:hAnsi="Arial" w:cs="Arial"/>
        </w:rPr>
        <w:t xml:space="preserve"> </w:t>
      </w:r>
    </w:p>
    <w:p w14:paraId="17E799CA" w14:textId="77777777" w:rsidR="00634F66" w:rsidRDefault="00634F66" w:rsidP="00634F66">
      <w:pPr>
        <w:pStyle w:val="ListParagraph"/>
        <w:rPr>
          <w:rFonts w:ascii="Arial" w:hAnsi="Arial" w:cs="Arial"/>
        </w:rPr>
      </w:pPr>
    </w:p>
    <w:p w14:paraId="2B03A730" w14:textId="77777777" w:rsidR="00634F66" w:rsidRPr="005D11CA" w:rsidRDefault="00634F66" w:rsidP="00FA0AD6">
      <w:pPr>
        <w:pStyle w:val="ListParagraph"/>
        <w:numPr>
          <w:ilvl w:val="0"/>
          <w:numId w:val="16"/>
        </w:numPr>
        <w:rPr>
          <w:rFonts w:ascii="Arial" w:hAnsi="Arial" w:cs="Arial"/>
        </w:rPr>
      </w:pPr>
      <w:r w:rsidRPr="005D11CA">
        <w:rPr>
          <w:rFonts w:ascii="Arial" w:hAnsi="Arial" w:cs="Arial"/>
        </w:rPr>
        <w:t xml:space="preserve">Advocacy for </w:t>
      </w:r>
      <w:r>
        <w:rPr>
          <w:rFonts w:ascii="Arial" w:hAnsi="Arial" w:cs="Arial"/>
        </w:rPr>
        <w:t>c</w:t>
      </w:r>
      <w:r w:rsidRPr="005D11CA">
        <w:rPr>
          <w:rFonts w:ascii="Arial" w:hAnsi="Arial" w:cs="Arial"/>
        </w:rPr>
        <w:t xml:space="preserve">lear comms between agencies (don’t refer people when they are outside of acceptance criteria)  </w:t>
      </w:r>
    </w:p>
    <w:p w14:paraId="463196E2" w14:textId="77777777" w:rsidR="00634F66" w:rsidRDefault="00634F66" w:rsidP="00FA0AD6">
      <w:pPr>
        <w:pStyle w:val="ListParagraph"/>
        <w:numPr>
          <w:ilvl w:val="1"/>
          <w:numId w:val="16"/>
        </w:numPr>
        <w:rPr>
          <w:rFonts w:ascii="Arial" w:hAnsi="Arial" w:cs="Arial"/>
        </w:rPr>
      </w:pPr>
      <w:r w:rsidRPr="00B85134">
        <w:rPr>
          <w:rFonts w:ascii="Arial" w:hAnsi="Arial" w:cs="Arial"/>
          <w:u w:val="single"/>
        </w:rPr>
        <w:t>Outcome</w:t>
      </w:r>
      <w:r>
        <w:rPr>
          <w:rFonts w:ascii="Arial" w:hAnsi="Arial" w:cs="Arial"/>
        </w:rPr>
        <w:t xml:space="preserve"> places people at the centre (limit wasted consumer/persons time/hope/energy)</w:t>
      </w:r>
    </w:p>
    <w:p w14:paraId="777629A6" w14:textId="77777777" w:rsidR="00634F66" w:rsidRDefault="00634F66" w:rsidP="00634F66">
      <w:pPr>
        <w:pStyle w:val="ListParagraph"/>
        <w:ind w:left="1440"/>
        <w:rPr>
          <w:rFonts w:ascii="Arial" w:hAnsi="Arial" w:cs="Arial"/>
        </w:rPr>
      </w:pPr>
    </w:p>
    <w:p w14:paraId="0B28C570" w14:textId="77777777" w:rsidR="00634F66" w:rsidRDefault="00634F66" w:rsidP="00FA0AD6">
      <w:pPr>
        <w:pStyle w:val="ListParagraph"/>
        <w:numPr>
          <w:ilvl w:val="0"/>
          <w:numId w:val="16"/>
        </w:numPr>
        <w:rPr>
          <w:rFonts w:ascii="Arial" w:hAnsi="Arial" w:cs="Arial"/>
        </w:rPr>
      </w:pPr>
      <w:r>
        <w:rPr>
          <w:rFonts w:ascii="Arial" w:hAnsi="Arial" w:cs="Arial"/>
        </w:rPr>
        <w:t xml:space="preserve">Advocacy for structural resourcing and funding for local and regional lived experience networks (told we are valued but find out it doesn’t include funding – (one L.E Role in an organisation does not represent the diversity of lived experiences within our health system). </w:t>
      </w:r>
    </w:p>
    <w:p w14:paraId="362AFE2E" w14:textId="77777777" w:rsidR="00634F66" w:rsidRPr="003561F8" w:rsidRDefault="00634F66" w:rsidP="00FA0AD6">
      <w:pPr>
        <w:pStyle w:val="ListParagraph"/>
        <w:numPr>
          <w:ilvl w:val="1"/>
          <w:numId w:val="16"/>
        </w:numPr>
        <w:rPr>
          <w:rFonts w:ascii="Arial" w:hAnsi="Arial" w:cs="Arial"/>
        </w:rPr>
      </w:pPr>
      <w:r w:rsidRPr="003561F8">
        <w:rPr>
          <w:rFonts w:ascii="Arial" w:hAnsi="Arial" w:cs="Arial"/>
          <w:u w:val="single"/>
        </w:rPr>
        <w:t>Outcome</w:t>
      </w:r>
      <w:r w:rsidRPr="003561F8">
        <w:rPr>
          <w:rFonts w:ascii="Arial" w:hAnsi="Arial" w:cs="Arial"/>
        </w:rPr>
        <w:t xml:space="preserve"> </w:t>
      </w:r>
      <w:r>
        <w:rPr>
          <w:rFonts w:ascii="Arial" w:hAnsi="Arial" w:cs="Arial"/>
        </w:rPr>
        <w:t xml:space="preserve">gives the community the structure in which to share leadership as per the code of expectations. </w:t>
      </w:r>
    </w:p>
    <w:p w14:paraId="2A65EFCC" w14:textId="77777777" w:rsidR="00634F66" w:rsidRDefault="00634F66" w:rsidP="00634F66">
      <w:pPr>
        <w:widowControl w:val="0"/>
        <w:tabs>
          <w:tab w:val="left" w:pos="828"/>
        </w:tabs>
        <w:kinsoku w:val="0"/>
        <w:overflowPunct w:val="0"/>
        <w:spacing w:after="0" w:line="273" w:lineRule="auto"/>
        <w:ind w:right="176"/>
        <w:rPr>
          <w:b/>
          <w:iCs/>
          <w:sz w:val="24"/>
          <w:szCs w:val="24"/>
        </w:rPr>
      </w:pPr>
    </w:p>
    <w:p w14:paraId="23AD2AB8" w14:textId="77777777" w:rsidR="00634F66" w:rsidRPr="000C64A8" w:rsidRDefault="00634F66" w:rsidP="00634F66">
      <w:pPr>
        <w:rPr>
          <w:bCs/>
          <w:iCs/>
          <w:sz w:val="24"/>
          <w:szCs w:val="24"/>
        </w:rPr>
      </w:pPr>
      <w:r w:rsidRPr="000C64A8">
        <w:rPr>
          <w:b/>
          <w:iCs/>
          <w:sz w:val="24"/>
          <w:szCs w:val="24"/>
        </w:rPr>
        <w:t xml:space="preserve">Zechariah Reuelu </w:t>
      </w:r>
      <w:r w:rsidRPr="000C64A8">
        <w:rPr>
          <w:bCs/>
          <w:iCs/>
          <w:sz w:val="24"/>
          <w:szCs w:val="24"/>
        </w:rPr>
        <w:t>(Porirua)</w:t>
      </w:r>
    </w:p>
    <w:p w14:paraId="454CA4DE" w14:textId="77777777" w:rsidR="00634F66" w:rsidRPr="0077632D" w:rsidRDefault="00634F66" w:rsidP="00634F66">
      <w:pPr>
        <w:rPr>
          <w:b/>
          <w:iCs/>
          <w:sz w:val="20"/>
          <w:szCs w:val="20"/>
        </w:rPr>
      </w:pPr>
      <w:r w:rsidRPr="0077632D">
        <w:rPr>
          <w:b/>
          <w:iCs/>
        </w:rPr>
        <w:t>Environmental</w:t>
      </w:r>
      <w:r w:rsidRPr="0077632D">
        <w:rPr>
          <w:b/>
          <w:iCs/>
          <w:sz w:val="20"/>
          <w:szCs w:val="20"/>
        </w:rPr>
        <w:t xml:space="preserve"> scan</w:t>
      </w:r>
    </w:p>
    <w:p w14:paraId="285DB231" w14:textId="77777777" w:rsidR="00634F66" w:rsidRPr="00D1582A" w:rsidRDefault="00634F66" w:rsidP="00634F66">
      <w:pPr>
        <w:spacing w:after="0"/>
        <w:rPr>
          <w:lang w:val="en-US"/>
        </w:rPr>
      </w:pPr>
      <w:r w:rsidRPr="00D1582A">
        <w:rPr>
          <w:lang w:val="en-US"/>
        </w:rPr>
        <w:t>I am pleased to submit the Consumer Network Report. The reporting period covers the months of June to August 2024. The below mentioned activities are the key activities for the reporting period.</w:t>
      </w:r>
    </w:p>
    <w:p w14:paraId="2D89B79A" w14:textId="77777777" w:rsidR="00634F66" w:rsidRDefault="00634F66" w:rsidP="00634F66">
      <w:pPr>
        <w:spacing w:after="0"/>
        <w:rPr>
          <w:lang w:val="en-US"/>
        </w:rPr>
      </w:pPr>
    </w:p>
    <w:p w14:paraId="17555275" w14:textId="77777777" w:rsidR="00634F66" w:rsidRDefault="00634F66" w:rsidP="00634F66">
      <w:pPr>
        <w:spacing w:after="0"/>
        <w:rPr>
          <w:lang w:val="en-US"/>
        </w:rPr>
      </w:pPr>
      <w:r w:rsidRPr="00D31162">
        <w:rPr>
          <w:lang w:val="en-US"/>
        </w:rPr>
        <w:t>Constant struggles of various practices with GP workforce. Families expressing frustration over long wait times, limited access to specialists, and inadequate coverage for certain treatments.</w:t>
      </w:r>
    </w:p>
    <w:p w14:paraId="3F491F3B" w14:textId="77777777" w:rsidR="00634F66" w:rsidRPr="00D31162" w:rsidRDefault="00634F66" w:rsidP="00634F66">
      <w:pPr>
        <w:spacing w:after="0"/>
        <w:rPr>
          <w:lang w:val="en-US"/>
        </w:rPr>
      </w:pPr>
    </w:p>
    <w:p w14:paraId="733FF445" w14:textId="77777777" w:rsidR="00634F66" w:rsidRDefault="00634F66" w:rsidP="00634F66">
      <w:pPr>
        <w:spacing w:after="0"/>
        <w:rPr>
          <w:lang w:val="en-US"/>
        </w:rPr>
      </w:pPr>
      <w:r w:rsidRPr="00D31162">
        <w:rPr>
          <w:lang w:val="en-US"/>
        </w:rPr>
        <w:t>Since the reporting, ongoing concerns have been raised regarding the accessibility and affordability of health services</w:t>
      </w:r>
    </w:p>
    <w:p w14:paraId="778AF319" w14:textId="77777777" w:rsidR="00634F66" w:rsidRPr="00D31162" w:rsidRDefault="00634F66" w:rsidP="00634F66">
      <w:pPr>
        <w:spacing w:after="0"/>
        <w:rPr>
          <w:lang w:val="en-US"/>
        </w:rPr>
      </w:pPr>
    </w:p>
    <w:p w14:paraId="289D05FD" w14:textId="77777777" w:rsidR="00634F66" w:rsidRDefault="00634F66" w:rsidP="00634F66">
      <w:pPr>
        <w:spacing w:after="0"/>
        <w:rPr>
          <w:lang w:val="en-US"/>
        </w:rPr>
      </w:pPr>
      <w:r w:rsidRPr="00D31162">
        <w:rPr>
          <w:lang w:val="en-US"/>
        </w:rPr>
        <w:t>Ongoing closure media issues to the overnight Kenepuru</w:t>
      </w:r>
      <w:r>
        <w:rPr>
          <w:lang w:val="en-US"/>
        </w:rPr>
        <w:t xml:space="preserve"> Hospital a</w:t>
      </w:r>
      <w:r w:rsidRPr="00D31162">
        <w:rPr>
          <w:lang w:val="en-US"/>
        </w:rPr>
        <w:t xml:space="preserve">fter </w:t>
      </w:r>
      <w:r>
        <w:rPr>
          <w:lang w:val="en-US"/>
        </w:rPr>
        <w:t>h</w:t>
      </w:r>
      <w:r w:rsidRPr="00D31162">
        <w:rPr>
          <w:lang w:val="en-US"/>
        </w:rPr>
        <w:t>ours</w:t>
      </w:r>
      <w:r>
        <w:rPr>
          <w:lang w:val="en-US"/>
        </w:rPr>
        <w:t xml:space="preserve"> is </w:t>
      </w:r>
      <w:r w:rsidRPr="00D31162">
        <w:rPr>
          <w:lang w:val="en-US"/>
        </w:rPr>
        <w:t>increasing anxiety.</w:t>
      </w:r>
    </w:p>
    <w:p w14:paraId="2AFB70C9" w14:textId="77777777" w:rsidR="00634F66" w:rsidRPr="00D31162" w:rsidRDefault="00634F66" w:rsidP="00634F66">
      <w:pPr>
        <w:spacing w:after="0"/>
        <w:rPr>
          <w:lang w:val="en-US"/>
        </w:rPr>
      </w:pPr>
    </w:p>
    <w:p w14:paraId="0B229980" w14:textId="77777777" w:rsidR="00634F66" w:rsidRDefault="00634F66" w:rsidP="00634F66">
      <w:pPr>
        <w:spacing w:after="0"/>
        <w:rPr>
          <w:lang w:val="en-US"/>
        </w:rPr>
      </w:pPr>
      <w:r w:rsidRPr="00D31162">
        <w:rPr>
          <w:lang w:val="en-US"/>
        </w:rPr>
        <w:t>Status of PHOs and Te Whatu Ora - Political landscape and possible changes to funding and services</w:t>
      </w:r>
    </w:p>
    <w:p w14:paraId="49678C1B" w14:textId="77777777" w:rsidR="00634F66" w:rsidRPr="00D31162" w:rsidRDefault="00634F66" w:rsidP="00634F66">
      <w:pPr>
        <w:spacing w:after="0"/>
        <w:rPr>
          <w:lang w:val="en-US"/>
        </w:rPr>
      </w:pPr>
    </w:p>
    <w:p w14:paraId="2476C206" w14:textId="77777777" w:rsidR="00634F66" w:rsidRDefault="00634F66" w:rsidP="00634F66">
      <w:pPr>
        <w:spacing w:after="0"/>
        <w:rPr>
          <w:lang w:val="en-US"/>
        </w:rPr>
      </w:pPr>
      <w:r w:rsidRPr="00D31162">
        <w:rPr>
          <w:lang w:val="en-US"/>
        </w:rPr>
        <w:t xml:space="preserve">Due </w:t>
      </w:r>
      <w:r>
        <w:rPr>
          <w:lang w:val="en-US"/>
        </w:rPr>
        <w:t xml:space="preserve">to </w:t>
      </w:r>
      <w:r w:rsidRPr="00D31162">
        <w:rPr>
          <w:lang w:val="en-US"/>
        </w:rPr>
        <w:t>political landscape, Pasifika Futures advise some Wh</w:t>
      </w:r>
      <w:r>
        <w:rPr>
          <w:lang w:val="en-US"/>
        </w:rPr>
        <w:t>ā</w:t>
      </w:r>
      <w:r w:rsidRPr="00D31162">
        <w:rPr>
          <w:lang w:val="en-US"/>
        </w:rPr>
        <w:t>nau Ora providers will no longer be funded. The impact to Pasifika families will be affected by constraint pressure to other providers.</w:t>
      </w:r>
    </w:p>
    <w:p w14:paraId="7AFE2E54" w14:textId="77777777" w:rsidR="00634F66" w:rsidRPr="00D31162" w:rsidRDefault="00634F66" w:rsidP="00634F66">
      <w:pPr>
        <w:spacing w:after="0"/>
        <w:rPr>
          <w:lang w:val="en-US"/>
        </w:rPr>
      </w:pPr>
    </w:p>
    <w:p w14:paraId="044437AB" w14:textId="77777777" w:rsidR="00634F66" w:rsidRPr="00D31162" w:rsidRDefault="00634F66" w:rsidP="00634F66">
      <w:pPr>
        <w:spacing w:after="0"/>
        <w:rPr>
          <w:lang w:val="en-US"/>
        </w:rPr>
      </w:pPr>
      <w:proofErr w:type="spellStart"/>
      <w:r w:rsidRPr="00D31162">
        <w:rPr>
          <w:lang w:val="en-US"/>
        </w:rPr>
        <w:t>Socialising</w:t>
      </w:r>
      <w:proofErr w:type="spellEnd"/>
      <w:r w:rsidRPr="00D31162">
        <w:rPr>
          <w:lang w:val="en-US"/>
        </w:rPr>
        <w:t xml:space="preserve"> the idea of telehealth in communities as an available avenue available. Pasifika prefer face to face interaction.</w:t>
      </w:r>
    </w:p>
    <w:p w14:paraId="48184501" w14:textId="77777777" w:rsidR="00634F66" w:rsidRDefault="00634F66" w:rsidP="00634F66">
      <w:pPr>
        <w:rPr>
          <w:b/>
          <w:iCs/>
        </w:rPr>
      </w:pPr>
    </w:p>
    <w:p w14:paraId="661C25CE" w14:textId="77777777" w:rsidR="00634F66" w:rsidRPr="004B75DD" w:rsidRDefault="00634F66" w:rsidP="00634F66">
      <w:pPr>
        <w:rPr>
          <w:b/>
          <w:iCs/>
        </w:rPr>
      </w:pPr>
      <w:r w:rsidRPr="004B75DD">
        <w:rPr>
          <w:b/>
          <w:iCs/>
        </w:rPr>
        <w:t>Input / involvement in Te Tāhū Hauora meetings/groups.</w:t>
      </w:r>
    </w:p>
    <w:p w14:paraId="60E345FF" w14:textId="77777777" w:rsidR="00634F66" w:rsidRPr="004B75DD" w:rsidRDefault="00634F66" w:rsidP="00634F66">
      <w:pPr>
        <w:spacing w:after="0"/>
        <w:rPr>
          <w:lang w:val="en-US"/>
        </w:rPr>
      </w:pPr>
      <w:r w:rsidRPr="004B75DD">
        <w:rPr>
          <w:lang w:val="en-US"/>
        </w:rPr>
        <w:t>Te Hiringa Mahara Mental Health &amp; Addiction Report</w:t>
      </w:r>
    </w:p>
    <w:p w14:paraId="0A0132A3" w14:textId="77777777" w:rsidR="00634F66" w:rsidRDefault="00634F66" w:rsidP="00634F66">
      <w:pPr>
        <w:pStyle w:val="BodyText"/>
        <w:spacing w:before="12"/>
      </w:pPr>
    </w:p>
    <w:p w14:paraId="6B005960" w14:textId="77777777" w:rsidR="00634F66" w:rsidRPr="004B75DD" w:rsidRDefault="00634F66" w:rsidP="00634F66">
      <w:pPr>
        <w:rPr>
          <w:b/>
          <w:iCs/>
        </w:rPr>
      </w:pPr>
      <w:r w:rsidRPr="004B75DD">
        <w:rPr>
          <w:b/>
          <w:iCs/>
        </w:rPr>
        <w:t>Activity (since last report)</w:t>
      </w:r>
    </w:p>
    <w:p w14:paraId="0771A0A1" w14:textId="77777777" w:rsidR="00634F66" w:rsidRPr="00D711A5" w:rsidRDefault="00634F66" w:rsidP="00634F66">
      <w:pPr>
        <w:widowControl w:val="0"/>
        <w:spacing w:before="247" w:after="0" w:line="240" w:lineRule="auto"/>
      </w:pPr>
      <w:r w:rsidRPr="00D711A5">
        <w:rPr>
          <w:spacing w:val="-4"/>
        </w:rPr>
        <w:t>Wealth</w:t>
      </w:r>
      <w:r w:rsidRPr="00D711A5">
        <w:rPr>
          <w:spacing w:val="-8"/>
        </w:rPr>
        <w:t xml:space="preserve"> </w:t>
      </w:r>
      <w:r w:rsidRPr="00D711A5">
        <w:rPr>
          <w:spacing w:val="-4"/>
        </w:rPr>
        <w:t>is</w:t>
      </w:r>
      <w:r w:rsidRPr="00D711A5">
        <w:rPr>
          <w:spacing w:val="-6"/>
        </w:rPr>
        <w:t xml:space="preserve"> </w:t>
      </w:r>
      <w:r w:rsidRPr="00D711A5">
        <w:rPr>
          <w:spacing w:val="-4"/>
        </w:rPr>
        <w:t>Health Conference</w:t>
      </w:r>
      <w:r w:rsidRPr="00D711A5">
        <w:rPr>
          <w:spacing w:val="-6"/>
        </w:rPr>
        <w:t xml:space="preserve"> </w:t>
      </w:r>
      <w:r w:rsidRPr="00D711A5">
        <w:rPr>
          <w:spacing w:val="-4"/>
        </w:rPr>
        <w:t>Mangere</w:t>
      </w:r>
      <w:r w:rsidRPr="00D711A5">
        <w:rPr>
          <w:spacing w:val="-6"/>
        </w:rPr>
        <w:t xml:space="preserve"> </w:t>
      </w:r>
      <w:r w:rsidRPr="00D711A5">
        <w:rPr>
          <w:spacing w:val="-4"/>
        </w:rPr>
        <w:t>Auckland</w:t>
      </w:r>
    </w:p>
    <w:p w14:paraId="2D2BF191" w14:textId="77777777" w:rsidR="00634F66" w:rsidRDefault="00634F66" w:rsidP="00634F66">
      <w:pPr>
        <w:widowControl w:val="0"/>
        <w:tabs>
          <w:tab w:val="left" w:pos="709"/>
        </w:tabs>
        <w:spacing w:before="35" w:after="0" w:line="240" w:lineRule="auto"/>
        <w:rPr>
          <w:spacing w:val="-2"/>
        </w:rPr>
      </w:pPr>
      <w:r>
        <w:rPr>
          <w:spacing w:val="-2"/>
        </w:rPr>
        <w:tab/>
      </w:r>
      <w:r w:rsidRPr="00D711A5">
        <w:rPr>
          <w:spacing w:val="-2"/>
        </w:rPr>
        <w:t>Samoan</w:t>
      </w:r>
      <w:r w:rsidRPr="00D711A5">
        <w:rPr>
          <w:spacing w:val="-12"/>
        </w:rPr>
        <w:t xml:space="preserve"> </w:t>
      </w:r>
      <w:r w:rsidRPr="00D711A5">
        <w:rPr>
          <w:spacing w:val="-2"/>
        </w:rPr>
        <w:t>Catholic</w:t>
      </w:r>
      <w:r w:rsidRPr="00D711A5">
        <w:rPr>
          <w:spacing w:val="-13"/>
        </w:rPr>
        <w:t xml:space="preserve"> </w:t>
      </w:r>
      <w:r w:rsidRPr="00D711A5">
        <w:rPr>
          <w:spacing w:val="-2"/>
        </w:rPr>
        <w:t>Church</w:t>
      </w:r>
      <w:r w:rsidRPr="00D711A5">
        <w:rPr>
          <w:spacing w:val="-12"/>
        </w:rPr>
        <w:t xml:space="preserve"> </w:t>
      </w:r>
      <w:r w:rsidRPr="00D711A5">
        <w:rPr>
          <w:spacing w:val="-2"/>
        </w:rPr>
        <w:t>Health</w:t>
      </w:r>
      <w:r w:rsidRPr="00D711A5">
        <w:rPr>
          <w:spacing w:val="-12"/>
        </w:rPr>
        <w:t xml:space="preserve"> </w:t>
      </w:r>
      <w:r w:rsidRPr="00D711A5">
        <w:rPr>
          <w:spacing w:val="-2"/>
        </w:rPr>
        <w:t>Fono</w:t>
      </w:r>
      <w:r w:rsidRPr="00D711A5">
        <w:rPr>
          <w:spacing w:val="-9"/>
        </w:rPr>
        <w:t xml:space="preserve"> </w:t>
      </w:r>
      <w:r w:rsidRPr="00D711A5">
        <w:rPr>
          <w:spacing w:val="-2"/>
        </w:rPr>
        <w:t>where</w:t>
      </w:r>
      <w:r w:rsidRPr="00D711A5">
        <w:rPr>
          <w:spacing w:val="-13"/>
        </w:rPr>
        <w:t xml:space="preserve"> </w:t>
      </w:r>
      <w:r w:rsidRPr="00D711A5">
        <w:rPr>
          <w:spacing w:val="-2"/>
        </w:rPr>
        <w:t>300</w:t>
      </w:r>
      <w:r w:rsidRPr="00D711A5">
        <w:rPr>
          <w:spacing w:val="-12"/>
        </w:rPr>
        <w:t xml:space="preserve"> </w:t>
      </w:r>
      <w:r w:rsidRPr="00D711A5">
        <w:rPr>
          <w:spacing w:val="-2"/>
        </w:rPr>
        <w:t>people</w:t>
      </w:r>
      <w:r w:rsidRPr="00D711A5">
        <w:rPr>
          <w:spacing w:val="-13"/>
        </w:rPr>
        <w:t xml:space="preserve"> </w:t>
      </w:r>
      <w:r w:rsidRPr="00D711A5">
        <w:rPr>
          <w:spacing w:val="-2"/>
        </w:rPr>
        <w:t>attended</w:t>
      </w:r>
    </w:p>
    <w:p w14:paraId="09DF208B" w14:textId="77777777" w:rsidR="00634F66" w:rsidRPr="00D711A5" w:rsidRDefault="00634F66" w:rsidP="00634F66">
      <w:pPr>
        <w:widowControl w:val="0"/>
        <w:tabs>
          <w:tab w:val="left" w:pos="1799"/>
        </w:tabs>
        <w:spacing w:before="35" w:after="0" w:line="240" w:lineRule="auto"/>
      </w:pPr>
    </w:p>
    <w:p w14:paraId="4FF0384E" w14:textId="77777777" w:rsidR="00634F66" w:rsidRPr="00D711A5" w:rsidRDefault="00634F66" w:rsidP="00634F66">
      <w:pPr>
        <w:widowControl w:val="0"/>
        <w:spacing w:before="29" w:after="0" w:line="271" w:lineRule="auto"/>
        <w:ind w:right="54"/>
      </w:pPr>
      <w:r w:rsidRPr="00D711A5">
        <w:rPr>
          <w:spacing w:val="-2"/>
        </w:rPr>
        <w:t>The</w:t>
      </w:r>
      <w:r w:rsidRPr="00D711A5">
        <w:rPr>
          <w:spacing w:val="-10"/>
        </w:rPr>
        <w:t xml:space="preserve"> </w:t>
      </w:r>
      <w:r w:rsidRPr="00D711A5">
        <w:rPr>
          <w:spacing w:val="-2"/>
        </w:rPr>
        <w:t>Te</w:t>
      </w:r>
      <w:r w:rsidRPr="00D711A5">
        <w:rPr>
          <w:spacing w:val="-10"/>
        </w:rPr>
        <w:t xml:space="preserve"> </w:t>
      </w:r>
      <w:r w:rsidRPr="00D711A5">
        <w:rPr>
          <w:spacing w:val="-2"/>
        </w:rPr>
        <w:t>Mana</w:t>
      </w:r>
      <w:r w:rsidRPr="00D711A5">
        <w:rPr>
          <w:spacing w:val="-11"/>
        </w:rPr>
        <w:t xml:space="preserve"> </w:t>
      </w:r>
      <w:r w:rsidRPr="00D711A5">
        <w:rPr>
          <w:spacing w:val="-2"/>
        </w:rPr>
        <w:t>Ola</w:t>
      </w:r>
      <w:r w:rsidRPr="00D711A5">
        <w:rPr>
          <w:spacing w:val="-9"/>
        </w:rPr>
        <w:t xml:space="preserve"> </w:t>
      </w:r>
      <w:r w:rsidRPr="00D711A5">
        <w:rPr>
          <w:spacing w:val="-2"/>
        </w:rPr>
        <w:t>Update</w:t>
      </w:r>
      <w:r w:rsidRPr="00D711A5">
        <w:rPr>
          <w:spacing w:val="-10"/>
        </w:rPr>
        <w:t xml:space="preserve"> </w:t>
      </w:r>
      <w:r w:rsidRPr="00D711A5">
        <w:rPr>
          <w:spacing w:val="-2"/>
        </w:rPr>
        <w:t>Fono</w:t>
      </w:r>
      <w:r w:rsidRPr="00D711A5">
        <w:rPr>
          <w:spacing w:val="-10"/>
        </w:rPr>
        <w:t xml:space="preserve"> </w:t>
      </w:r>
      <w:r w:rsidRPr="00D711A5">
        <w:rPr>
          <w:spacing w:val="-2"/>
        </w:rPr>
        <w:t>hosted</w:t>
      </w:r>
      <w:r w:rsidRPr="00D711A5">
        <w:rPr>
          <w:spacing w:val="-11"/>
        </w:rPr>
        <w:t xml:space="preserve"> </w:t>
      </w:r>
      <w:r w:rsidRPr="00D711A5">
        <w:rPr>
          <w:spacing w:val="-2"/>
        </w:rPr>
        <w:t>by</w:t>
      </w:r>
      <w:r w:rsidRPr="00D711A5">
        <w:rPr>
          <w:spacing w:val="-9"/>
        </w:rPr>
        <w:t xml:space="preserve"> </w:t>
      </w:r>
      <w:r w:rsidRPr="00D711A5">
        <w:rPr>
          <w:spacing w:val="-2"/>
        </w:rPr>
        <w:t>Pacific</w:t>
      </w:r>
      <w:r w:rsidRPr="00D711A5">
        <w:rPr>
          <w:spacing w:val="-11"/>
        </w:rPr>
        <w:t xml:space="preserve"> </w:t>
      </w:r>
      <w:r w:rsidRPr="00D711A5">
        <w:rPr>
          <w:spacing w:val="-2"/>
        </w:rPr>
        <w:t>Health</w:t>
      </w:r>
      <w:r w:rsidRPr="00D711A5">
        <w:rPr>
          <w:spacing w:val="-9"/>
        </w:rPr>
        <w:t xml:space="preserve"> </w:t>
      </w:r>
      <w:r w:rsidRPr="00D711A5">
        <w:rPr>
          <w:spacing w:val="-2"/>
        </w:rPr>
        <w:t>Plus</w:t>
      </w:r>
      <w:r w:rsidRPr="00D711A5">
        <w:rPr>
          <w:spacing w:val="-10"/>
        </w:rPr>
        <w:t xml:space="preserve"> </w:t>
      </w:r>
      <w:r w:rsidRPr="00D711A5">
        <w:rPr>
          <w:spacing w:val="-2"/>
        </w:rPr>
        <w:t>and</w:t>
      </w:r>
      <w:r w:rsidRPr="00D711A5">
        <w:rPr>
          <w:spacing w:val="-9"/>
        </w:rPr>
        <w:t xml:space="preserve"> </w:t>
      </w:r>
      <w:r w:rsidRPr="00D711A5">
        <w:rPr>
          <w:spacing w:val="-2"/>
        </w:rPr>
        <w:t>the</w:t>
      </w:r>
      <w:r w:rsidRPr="00D711A5">
        <w:rPr>
          <w:spacing w:val="-10"/>
        </w:rPr>
        <w:t xml:space="preserve"> </w:t>
      </w:r>
      <w:r w:rsidRPr="00D711A5">
        <w:rPr>
          <w:spacing w:val="-2"/>
        </w:rPr>
        <w:t>Ministry</w:t>
      </w:r>
      <w:r w:rsidRPr="00D711A5">
        <w:rPr>
          <w:spacing w:val="-9"/>
        </w:rPr>
        <w:t xml:space="preserve"> </w:t>
      </w:r>
      <w:r w:rsidRPr="00D711A5">
        <w:rPr>
          <w:spacing w:val="-2"/>
        </w:rPr>
        <w:t xml:space="preserve">of </w:t>
      </w:r>
      <w:r>
        <w:rPr>
          <w:spacing w:val="-2"/>
        </w:rPr>
        <w:t>H</w:t>
      </w:r>
      <w:r w:rsidRPr="00D711A5">
        <w:rPr>
          <w:spacing w:val="-2"/>
        </w:rPr>
        <w:t>ealth</w:t>
      </w:r>
    </w:p>
    <w:p w14:paraId="4DACF0EF" w14:textId="77777777" w:rsidR="00634F66" w:rsidRDefault="00634F66" w:rsidP="00634F66">
      <w:pPr>
        <w:widowControl w:val="0"/>
        <w:tabs>
          <w:tab w:val="left" w:pos="709"/>
        </w:tabs>
        <w:spacing w:before="7" w:after="0" w:line="266" w:lineRule="auto"/>
        <w:ind w:left="709" w:right="54"/>
      </w:pPr>
      <w:r>
        <w:tab/>
      </w:r>
      <w:r w:rsidRPr="00BC6153">
        <w:t>Community</w:t>
      </w:r>
      <w:r w:rsidRPr="00BC6153">
        <w:rPr>
          <w:spacing w:val="-13"/>
        </w:rPr>
        <w:t xml:space="preserve"> </w:t>
      </w:r>
      <w:r w:rsidRPr="00BC6153">
        <w:t>to</w:t>
      </w:r>
      <w:r w:rsidRPr="00BC6153">
        <w:rPr>
          <w:spacing w:val="-15"/>
        </w:rPr>
        <w:t xml:space="preserve"> </w:t>
      </w:r>
      <w:r w:rsidRPr="00BC6153">
        <w:t>hear</w:t>
      </w:r>
      <w:r w:rsidRPr="00BC6153">
        <w:rPr>
          <w:spacing w:val="-13"/>
        </w:rPr>
        <w:t xml:space="preserve"> </w:t>
      </w:r>
      <w:r w:rsidRPr="00BC6153">
        <w:t>feedback</w:t>
      </w:r>
      <w:r w:rsidRPr="00BC6153">
        <w:rPr>
          <w:spacing w:val="-13"/>
        </w:rPr>
        <w:t xml:space="preserve"> </w:t>
      </w:r>
      <w:r w:rsidRPr="00BC6153">
        <w:t>and</w:t>
      </w:r>
      <w:r w:rsidRPr="00BC6153">
        <w:rPr>
          <w:spacing w:val="-12"/>
        </w:rPr>
        <w:t xml:space="preserve"> </w:t>
      </w:r>
      <w:r w:rsidRPr="00BC6153">
        <w:t>to</w:t>
      </w:r>
      <w:r w:rsidRPr="00BC6153">
        <w:rPr>
          <w:spacing w:val="-13"/>
        </w:rPr>
        <w:t xml:space="preserve"> </w:t>
      </w:r>
      <w:r w:rsidRPr="00BC6153">
        <w:t>report</w:t>
      </w:r>
      <w:r w:rsidRPr="00BC6153">
        <w:rPr>
          <w:spacing w:val="-12"/>
        </w:rPr>
        <w:t xml:space="preserve"> </w:t>
      </w:r>
      <w:r w:rsidRPr="00BC6153">
        <w:t>back</w:t>
      </w:r>
      <w:r w:rsidRPr="00BC6153">
        <w:rPr>
          <w:spacing w:val="-15"/>
        </w:rPr>
        <w:t xml:space="preserve"> </w:t>
      </w:r>
      <w:r w:rsidRPr="00BC6153">
        <w:t>on</w:t>
      </w:r>
      <w:r w:rsidRPr="00BC6153">
        <w:rPr>
          <w:spacing w:val="-14"/>
        </w:rPr>
        <w:t xml:space="preserve"> </w:t>
      </w:r>
      <w:r w:rsidRPr="00BC6153">
        <w:t>the</w:t>
      </w:r>
      <w:r w:rsidRPr="00BC6153">
        <w:rPr>
          <w:spacing w:val="-15"/>
        </w:rPr>
        <w:t xml:space="preserve"> </w:t>
      </w:r>
      <w:r w:rsidRPr="00BC6153">
        <w:t>progress</w:t>
      </w:r>
      <w:r w:rsidRPr="00BC6153">
        <w:rPr>
          <w:spacing w:val="-14"/>
        </w:rPr>
        <w:t xml:space="preserve"> </w:t>
      </w:r>
      <w:r w:rsidRPr="00BC6153">
        <w:t>of</w:t>
      </w:r>
      <w:r w:rsidRPr="00BC6153">
        <w:rPr>
          <w:spacing w:val="-13"/>
        </w:rPr>
        <w:t xml:space="preserve"> </w:t>
      </w:r>
      <w:r w:rsidRPr="00BC6153">
        <w:t>Te</w:t>
      </w:r>
      <w:r w:rsidRPr="00BC6153">
        <w:rPr>
          <w:spacing w:val="-13"/>
        </w:rPr>
        <w:t xml:space="preserve"> </w:t>
      </w:r>
      <w:r w:rsidRPr="00BC6153">
        <w:t xml:space="preserve">Mana </w:t>
      </w:r>
      <w:r>
        <w:t>O</w:t>
      </w:r>
      <w:r w:rsidRPr="00BC6153">
        <w:t>la,</w:t>
      </w:r>
      <w:r w:rsidRPr="00BC6153">
        <w:rPr>
          <w:spacing w:val="-16"/>
        </w:rPr>
        <w:t xml:space="preserve"> </w:t>
      </w:r>
      <w:r w:rsidRPr="00BC6153">
        <w:t>New</w:t>
      </w:r>
      <w:r w:rsidRPr="00BC6153">
        <w:rPr>
          <w:spacing w:val="-15"/>
        </w:rPr>
        <w:t xml:space="preserve"> </w:t>
      </w:r>
      <w:r w:rsidRPr="00BC6153">
        <w:t>Zealand's</w:t>
      </w:r>
      <w:r w:rsidRPr="00BC6153">
        <w:rPr>
          <w:spacing w:val="-15"/>
        </w:rPr>
        <w:t xml:space="preserve"> </w:t>
      </w:r>
      <w:r w:rsidRPr="00BC6153">
        <w:t>first</w:t>
      </w:r>
      <w:r w:rsidRPr="00BC6153">
        <w:rPr>
          <w:spacing w:val="-16"/>
        </w:rPr>
        <w:t xml:space="preserve"> </w:t>
      </w:r>
      <w:r w:rsidRPr="00BC6153">
        <w:t>Pacific</w:t>
      </w:r>
      <w:r w:rsidRPr="00BC6153">
        <w:rPr>
          <w:spacing w:val="-15"/>
        </w:rPr>
        <w:t xml:space="preserve"> </w:t>
      </w:r>
      <w:r w:rsidRPr="00BC6153">
        <w:t>Health</w:t>
      </w:r>
      <w:r w:rsidRPr="00BC6153">
        <w:rPr>
          <w:spacing w:val="-15"/>
        </w:rPr>
        <w:t xml:space="preserve"> </w:t>
      </w:r>
      <w:r w:rsidRPr="00BC6153">
        <w:t>Strategy.</w:t>
      </w:r>
      <w:r w:rsidRPr="00BC6153">
        <w:rPr>
          <w:spacing w:val="-15"/>
        </w:rPr>
        <w:t xml:space="preserve"> </w:t>
      </w:r>
      <w:r w:rsidRPr="00BC6153">
        <w:t>The</w:t>
      </w:r>
      <w:r w:rsidRPr="00BC6153">
        <w:rPr>
          <w:spacing w:val="-16"/>
        </w:rPr>
        <w:t xml:space="preserve"> </w:t>
      </w:r>
      <w:r w:rsidRPr="00BC6153">
        <w:t>fono</w:t>
      </w:r>
      <w:r w:rsidRPr="00BC6153">
        <w:rPr>
          <w:spacing w:val="-15"/>
        </w:rPr>
        <w:t xml:space="preserve"> </w:t>
      </w:r>
      <w:r w:rsidRPr="00BC6153">
        <w:t>to</w:t>
      </w:r>
      <w:r w:rsidRPr="00BC6153">
        <w:rPr>
          <w:spacing w:val="-15"/>
        </w:rPr>
        <w:t xml:space="preserve"> </w:t>
      </w:r>
      <w:r w:rsidRPr="00BC6153">
        <w:t>hear</w:t>
      </w:r>
      <w:r w:rsidRPr="00BC6153">
        <w:rPr>
          <w:spacing w:val="-16"/>
        </w:rPr>
        <w:t xml:space="preserve"> </w:t>
      </w:r>
      <w:r w:rsidRPr="00BC6153">
        <w:t>how</w:t>
      </w:r>
      <w:r w:rsidRPr="00BC6153">
        <w:rPr>
          <w:spacing w:val="-15"/>
        </w:rPr>
        <w:t xml:space="preserve"> </w:t>
      </w:r>
      <w:r w:rsidRPr="00BC6153">
        <w:t>their voices and insights have shaped the strategy.</w:t>
      </w:r>
    </w:p>
    <w:p w14:paraId="7EA3F08A" w14:textId="77777777" w:rsidR="00634F66" w:rsidRPr="00BC6153" w:rsidRDefault="00634F66" w:rsidP="00634F66">
      <w:pPr>
        <w:widowControl w:val="0"/>
        <w:tabs>
          <w:tab w:val="left" w:pos="709"/>
        </w:tabs>
        <w:spacing w:before="7" w:after="0" w:line="266" w:lineRule="auto"/>
        <w:ind w:left="709" w:right="54"/>
      </w:pPr>
    </w:p>
    <w:p w14:paraId="724FD7AA" w14:textId="77777777" w:rsidR="00634F66" w:rsidRPr="00BC6153" w:rsidRDefault="00634F66" w:rsidP="00634F66">
      <w:pPr>
        <w:widowControl w:val="0"/>
        <w:spacing w:before="18" w:after="0" w:line="240" w:lineRule="auto"/>
      </w:pPr>
      <w:proofErr w:type="spellStart"/>
      <w:r w:rsidRPr="00BC6153">
        <w:rPr>
          <w:spacing w:val="-4"/>
        </w:rPr>
        <w:t>Taineke</w:t>
      </w:r>
      <w:proofErr w:type="spellEnd"/>
      <w:r w:rsidRPr="00BC6153">
        <w:rPr>
          <w:spacing w:val="-7"/>
        </w:rPr>
        <w:t xml:space="preserve"> </w:t>
      </w:r>
      <w:r w:rsidRPr="00BC6153">
        <w:rPr>
          <w:spacing w:val="-4"/>
        </w:rPr>
        <w:t>Rehabilitation</w:t>
      </w:r>
      <w:r w:rsidRPr="00BC6153">
        <w:rPr>
          <w:spacing w:val="-8"/>
        </w:rPr>
        <w:t xml:space="preserve"> </w:t>
      </w:r>
      <w:r w:rsidRPr="00BC6153">
        <w:rPr>
          <w:spacing w:val="-4"/>
        </w:rPr>
        <w:t>Service</w:t>
      </w:r>
      <w:r w:rsidRPr="00BC6153">
        <w:rPr>
          <w:spacing w:val="-8"/>
        </w:rPr>
        <w:t xml:space="preserve"> </w:t>
      </w:r>
      <w:r w:rsidRPr="00BC6153">
        <w:rPr>
          <w:spacing w:val="-4"/>
        </w:rPr>
        <w:t>in</w:t>
      </w:r>
      <w:r w:rsidRPr="00BC6153">
        <w:rPr>
          <w:spacing w:val="-8"/>
        </w:rPr>
        <w:t xml:space="preserve"> </w:t>
      </w:r>
      <w:r w:rsidRPr="00BC6153">
        <w:rPr>
          <w:spacing w:val="-4"/>
        </w:rPr>
        <w:t>Porirua</w:t>
      </w:r>
    </w:p>
    <w:p w14:paraId="7C118692" w14:textId="77777777" w:rsidR="00634F66" w:rsidRPr="00BC6153" w:rsidRDefault="00634F66" w:rsidP="00634F66">
      <w:pPr>
        <w:widowControl w:val="0"/>
        <w:spacing w:before="37" w:after="0" w:line="266" w:lineRule="auto"/>
        <w:ind w:left="720" w:right="1633"/>
      </w:pPr>
      <w:r w:rsidRPr="00BC6153">
        <w:t>Meet with Colin Webster to better understand the service for people who don’t qualify for ACC funded related pain and discomfort treatment. Capacity service with Pasifika &amp; Māori participants.</w:t>
      </w:r>
    </w:p>
    <w:p w14:paraId="47648BF2" w14:textId="77777777" w:rsidR="00634F66" w:rsidRPr="003A306E" w:rsidRDefault="00634F66" w:rsidP="00634F66">
      <w:pPr>
        <w:spacing w:line="266" w:lineRule="auto"/>
        <w:ind w:hanging="1080"/>
        <w:sectPr w:rsidR="00634F66" w:rsidRPr="003A306E" w:rsidSect="00A275DC">
          <w:type w:val="continuous"/>
          <w:pgSz w:w="11910" w:h="16840"/>
          <w:pgMar w:top="1135" w:right="1137" w:bottom="709" w:left="1080" w:header="720" w:footer="720" w:gutter="0"/>
          <w:cols w:space="720"/>
        </w:sectPr>
      </w:pPr>
    </w:p>
    <w:p w14:paraId="775994F5" w14:textId="77777777" w:rsidR="00634F66" w:rsidRPr="003A306E" w:rsidRDefault="00634F66" w:rsidP="00FA0AD6">
      <w:pPr>
        <w:pStyle w:val="ListParagraph"/>
        <w:widowControl w:val="0"/>
        <w:numPr>
          <w:ilvl w:val="0"/>
          <w:numId w:val="21"/>
        </w:numPr>
        <w:autoSpaceDE w:val="0"/>
        <w:autoSpaceDN w:val="0"/>
        <w:spacing w:before="83" w:after="0" w:line="240" w:lineRule="auto"/>
        <w:ind w:left="709" w:hanging="709"/>
        <w:contextualSpacing w:val="0"/>
        <w:rPr>
          <w:rFonts w:ascii="Arial" w:hAnsi="Arial" w:cs="Arial"/>
        </w:rPr>
      </w:pPr>
      <w:r w:rsidRPr="003A306E">
        <w:rPr>
          <w:rFonts w:ascii="Arial" w:hAnsi="Arial" w:cs="Arial"/>
          <w:spacing w:val="-4"/>
        </w:rPr>
        <w:lastRenderedPageBreak/>
        <w:t>Tane</w:t>
      </w:r>
      <w:r w:rsidRPr="003A306E">
        <w:rPr>
          <w:rFonts w:ascii="Arial" w:hAnsi="Arial" w:cs="Arial"/>
          <w:spacing w:val="-8"/>
        </w:rPr>
        <w:t xml:space="preserve"> </w:t>
      </w:r>
      <w:r w:rsidRPr="003A306E">
        <w:rPr>
          <w:rFonts w:ascii="Arial" w:hAnsi="Arial" w:cs="Arial"/>
          <w:spacing w:val="-4"/>
        </w:rPr>
        <w:t>Mana</w:t>
      </w:r>
      <w:r w:rsidRPr="003A306E">
        <w:rPr>
          <w:rFonts w:ascii="Arial" w:hAnsi="Arial" w:cs="Arial"/>
          <w:spacing w:val="-7"/>
        </w:rPr>
        <w:t xml:space="preserve"> </w:t>
      </w:r>
      <w:r w:rsidRPr="003A306E">
        <w:rPr>
          <w:rFonts w:ascii="Arial" w:hAnsi="Arial" w:cs="Arial"/>
          <w:spacing w:val="-4"/>
        </w:rPr>
        <w:t>Men</w:t>
      </w:r>
      <w:r w:rsidRPr="003A306E">
        <w:rPr>
          <w:rFonts w:ascii="Arial" w:hAnsi="Arial" w:cs="Arial"/>
          <w:spacing w:val="-8"/>
        </w:rPr>
        <w:t xml:space="preserve"> </w:t>
      </w:r>
      <w:r w:rsidRPr="003A306E">
        <w:rPr>
          <w:rFonts w:ascii="Arial" w:hAnsi="Arial" w:cs="Arial"/>
          <w:spacing w:val="-4"/>
        </w:rPr>
        <w:t>Health</w:t>
      </w:r>
      <w:r w:rsidRPr="003A306E">
        <w:rPr>
          <w:rFonts w:ascii="Arial" w:hAnsi="Arial" w:cs="Arial"/>
          <w:spacing w:val="-7"/>
        </w:rPr>
        <w:t xml:space="preserve"> </w:t>
      </w:r>
      <w:r w:rsidRPr="003A306E">
        <w:rPr>
          <w:rFonts w:ascii="Arial" w:hAnsi="Arial" w:cs="Arial"/>
          <w:spacing w:val="-4"/>
        </w:rPr>
        <w:t>Launch</w:t>
      </w:r>
    </w:p>
    <w:p w14:paraId="42B4773C" w14:textId="77777777" w:rsidR="00634F66" w:rsidRPr="00D86044" w:rsidRDefault="00634F66" w:rsidP="00634F66">
      <w:pPr>
        <w:widowControl w:val="0"/>
        <w:tabs>
          <w:tab w:val="left" w:pos="1800"/>
        </w:tabs>
        <w:spacing w:before="38" w:after="0" w:line="256" w:lineRule="auto"/>
        <w:ind w:left="709" w:right="1031" w:hanging="709"/>
      </w:pPr>
      <w:r w:rsidRPr="00D86044">
        <w:t>A</w:t>
      </w:r>
      <w:r w:rsidRPr="00D86044">
        <w:rPr>
          <w:spacing w:val="-16"/>
        </w:rPr>
        <w:t xml:space="preserve"> </w:t>
      </w:r>
      <w:r w:rsidRPr="00D86044">
        <w:t>network</w:t>
      </w:r>
      <w:r w:rsidRPr="00D86044">
        <w:rPr>
          <w:spacing w:val="-15"/>
        </w:rPr>
        <w:t xml:space="preserve"> </w:t>
      </w:r>
      <w:r w:rsidRPr="00D86044">
        <w:t>collective</w:t>
      </w:r>
      <w:r w:rsidRPr="00D86044">
        <w:rPr>
          <w:spacing w:val="-15"/>
        </w:rPr>
        <w:t xml:space="preserve"> </w:t>
      </w:r>
      <w:r w:rsidRPr="00D86044">
        <w:t>of</w:t>
      </w:r>
      <w:r w:rsidRPr="00D86044">
        <w:rPr>
          <w:spacing w:val="-16"/>
        </w:rPr>
        <w:t xml:space="preserve"> </w:t>
      </w:r>
      <w:r w:rsidRPr="00D86044">
        <w:t>Health</w:t>
      </w:r>
      <w:r w:rsidRPr="00D86044">
        <w:rPr>
          <w:spacing w:val="-15"/>
        </w:rPr>
        <w:t xml:space="preserve"> </w:t>
      </w:r>
      <w:r w:rsidRPr="00D86044">
        <w:t>providers</w:t>
      </w:r>
      <w:r w:rsidRPr="00D86044">
        <w:rPr>
          <w:spacing w:val="-15"/>
        </w:rPr>
        <w:t xml:space="preserve"> </w:t>
      </w:r>
      <w:r w:rsidRPr="00D86044">
        <w:t>to</w:t>
      </w:r>
      <w:r w:rsidRPr="00D86044">
        <w:rPr>
          <w:spacing w:val="-15"/>
        </w:rPr>
        <w:t xml:space="preserve"> </w:t>
      </w:r>
      <w:r w:rsidRPr="00D86044">
        <w:t>design</w:t>
      </w:r>
      <w:r w:rsidRPr="00D86044">
        <w:rPr>
          <w:spacing w:val="-16"/>
        </w:rPr>
        <w:t xml:space="preserve"> </w:t>
      </w:r>
      <w:r w:rsidRPr="00D86044">
        <w:t>and</w:t>
      </w:r>
      <w:r w:rsidRPr="00D86044">
        <w:rPr>
          <w:spacing w:val="-15"/>
        </w:rPr>
        <w:t xml:space="preserve"> </w:t>
      </w:r>
      <w:r w:rsidRPr="00D86044">
        <w:t>implement</w:t>
      </w:r>
      <w:r w:rsidRPr="00D86044">
        <w:rPr>
          <w:spacing w:val="-15"/>
        </w:rPr>
        <w:t xml:space="preserve"> </w:t>
      </w:r>
      <w:r w:rsidRPr="00D86044">
        <w:t>a</w:t>
      </w:r>
      <w:r w:rsidRPr="00D86044">
        <w:rPr>
          <w:spacing w:val="-16"/>
        </w:rPr>
        <w:t xml:space="preserve"> </w:t>
      </w:r>
      <w:r w:rsidRPr="00D86044">
        <w:t>range</w:t>
      </w:r>
      <w:r w:rsidRPr="00D86044">
        <w:rPr>
          <w:spacing w:val="-15"/>
        </w:rPr>
        <w:t xml:space="preserve"> </w:t>
      </w:r>
      <w:r w:rsidRPr="00D86044">
        <w:t>of men’s health initiatives</w:t>
      </w:r>
    </w:p>
    <w:p w14:paraId="204F18EF" w14:textId="77777777" w:rsidR="00634F66" w:rsidRPr="003A306E" w:rsidRDefault="00634F66" w:rsidP="00FA0AD6">
      <w:pPr>
        <w:pStyle w:val="ListParagraph"/>
        <w:widowControl w:val="0"/>
        <w:numPr>
          <w:ilvl w:val="0"/>
          <w:numId w:val="21"/>
        </w:numPr>
        <w:autoSpaceDE w:val="0"/>
        <w:autoSpaceDN w:val="0"/>
        <w:spacing w:before="30" w:after="0" w:line="240" w:lineRule="auto"/>
        <w:ind w:left="709" w:hanging="709"/>
        <w:contextualSpacing w:val="0"/>
        <w:rPr>
          <w:rFonts w:ascii="Arial" w:hAnsi="Arial" w:cs="Arial"/>
        </w:rPr>
      </w:pPr>
      <w:r w:rsidRPr="003A306E">
        <w:rPr>
          <w:rFonts w:ascii="Arial" w:hAnsi="Arial" w:cs="Arial"/>
          <w:spacing w:val="-6"/>
        </w:rPr>
        <w:t>Gout</w:t>
      </w:r>
      <w:r w:rsidRPr="003A306E">
        <w:rPr>
          <w:rFonts w:ascii="Arial" w:hAnsi="Arial" w:cs="Arial"/>
          <w:spacing w:val="-4"/>
        </w:rPr>
        <w:t xml:space="preserve"> </w:t>
      </w:r>
      <w:r w:rsidRPr="003A306E">
        <w:rPr>
          <w:rFonts w:ascii="Arial" w:hAnsi="Arial" w:cs="Arial"/>
          <w:spacing w:val="-6"/>
        </w:rPr>
        <w:t>Equity</w:t>
      </w:r>
      <w:r w:rsidRPr="003A306E">
        <w:rPr>
          <w:rFonts w:ascii="Arial" w:hAnsi="Arial" w:cs="Arial"/>
          <w:spacing w:val="-2"/>
        </w:rPr>
        <w:t xml:space="preserve"> </w:t>
      </w:r>
      <w:r w:rsidRPr="003A306E">
        <w:rPr>
          <w:rFonts w:ascii="Arial" w:hAnsi="Arial" w:cs="Arial"/>
          <w:spacing w:val="-6"/>
        </w:rPr>
        <w:t>Arthritis</w:t>
      </w:r>
      <w:r w:rsidRPr="003A306E">
        <w:rPr>
          <w:rFonts w:ascii="Arial" w:hAnsi="Arial" w:cs="Arial"/>
          <w:spacing w:val="-3"/>
        </w:rPr>
        <w:t xml:space="preserve"> </w:t>
      </w:r>
      <w:r w:rsidRPr="003A306E">
        <w:rPr>
          <w:rFonts w:ascii="Arial" w:hAnsi="Arial" w:cs="Arial"/>
          <w:spacing w:val="-6"/>
        </w:rPr>
        <w:t>NZ Pacific</w:t>
      </w:r>
      <w:r w:rsidRPr="003A306E">
        <w:rPr>
          <w:rFonts w:ascii="Arial" w:hAnsi="Arial" w:cs="Arial"/>
          <w:spacing w:val="-5"/>
        </w:rPr>
        <w:t xml:space="preserve"> </w:t>
      </w:r>
      <w:r w:rsidRPr="003A306E">
        <w:rPr>
          <w:rFonts w:ascii="Arial" w:hAnsi="Arial" w:cs="Arial"/>
          <w:spacing w:val="-6"/>
        </w:rPr>
        <w:t>Health</w:t>
      </w:r>
      <w:r w:rsidRPr="003A306E">
        <w:rPr>
          <w:rFonts w:ascii="Arial" w:hAnsi="Arial" w:cs="Arial"/>
          <w:spacing w:val="-1"/>
        </w:rPr>
        <w:t xml:space="preserve"> </w:t>
      </w:r>
      <w:r w:rsidRPr="003A306E">
        <w:rPr>
          <w:rFonts w:ascii="Arial" w:hAnsi="Arial" w:cs="Arial"/>
          <w:spacing w:val="-6"/>
        </w:rPr>
        <w:t>Te</w:t>
      </w:r>
      <w:r w:rsidRPr="003A306E">
        <w:rPr>
          <w:rFonts w:ascii="Arial" w:hAnsi="Arial" w:cs="Arial"/>
          <w:spacing w:val="-3"/>
        </w:rPr>
        <w:t xml:space="preserve"> </w:t>
      </w:r>
      <w:r w:rsidRPr="003A306E">
        <w:rPr>
          <w:rFonts w:ascii="Arial" w:hAnsi="Arial" w:cs="Arial"/>
          <w:spacing w:val="-6"/>
        </w:rPr>
        <w:t>Whatu</w:t>
      </w:r>
      <w:r w:rsidRPr="003A306E">
        <w:rPr>
          <w:rFonts w:ascii="Arial" w:hAnsi="Arial" w:cs="Arial"/>
          <w:spacing w:val="-2"/>
        </w:rPr>
        <w:t xml:space="preserve"> </w:t>
      </w:r>
      <w:r w:rsidRPr="003A306E">
        <w:rPr>
          <w:rFonts w:ascii="Arial" w:hAnsi="Arial" w:cs="Arial"/>
          <w:spacing w:val="-6"/>
        </w:rPr>
        <w:t>Ora</w:t>
      </w:r>
      <w:r w:rsidRPr="003A306E">
        <w:rPr>
          <w:rFonts w:ascii="Arial" w:hAnsi="Arial" w:cs="Arial"/>
          <w:spacing w:val="-3"/>
        </w:rPr>
        <w:t xml:space="preserve"> </w:t>
      </w:r>
      <w:r w:rsidRPr="003A306E">
        <w:rPr>
          <w:rFonts w:ascii="Arial" w:hAnsi="Arial" w:cs="Arial"/>
          <w:spacing w:val="-6"/>
        </w:rPr>
        <w:t>Talanoa</w:t>
      </w:r>
    </w:p>
    <w:p w14:paraId="157C3E07" w14:textId="77777777" w:rsidR="00634F66" w:rsidRPr="00D86044" w:rsidRDefault="00634F66" w:rsidP="00634F66">
      <w:pPr>
        <w:widowControl w:val="0"/>
        <w:tabs>
          <w:tab w:val="left" w:pos="1799"/>
        </w:tabs>
        <w:spacing w:before="35" w:after="0" w:line="240" w:lineRule="auto"/>
      </w:pPr>
      <w:r w:rsidRPr="00D86044">
        <w:rPr>
          <w:spacing w:val="-4"/>
        </w:rPr>
        <w:t>Te</w:t>
      </w:r>
      <w:r w:rsidRPr="00D86044">
        <w:rPr>
          <w:spacing w:val="-5"/>
        </w:rPr>
        <w:t xml:space="preserve"> </w:t>
      </w:r>
      <w:r w:rsidRPr="00D86044">
        <w:rPr>
          <w:spacing w:val="-4"/>
        </w:rPr>
        <w:t>Whatu</w:t>
      </w:r>
      <w:r w:rsidRPr="00D86044">
        <w:rPr>
          <w:spacing w:val="-7"/>
        </w:rPr>
        <w:t xml:space="preserve"> </w:t>
      </w:r>
      <w:r w:rsidRPr="00D86044">
        <w:rPr>
          <w:spacing w:val="-4"/>
        </w:rPr>
        <w:t>Ora</w:t>
      </w:r>
      <w:r w:rsidRPr="00D86044">
        <w:rPr>
          <w:spacing w:val="-3"/>
        </w:rPr>
        <w:t xml:space="preserve"> </w:t>
      </w:r>
      <w:r w:rsidRPr="00D86044">
        <w:rPr>
          <w:spacing w:val="-4"/>
        </w:rPr>
        <w:t>Northern</w:t>
      </w:r>
      <w:r w:rsidRPr="00D86044">
        <w:rPr>
          <w:spacing w:val="-6"/>
        </w:rPr>
        <w:t xml:space="preserve"> </w:t>
      </w:r>
      <w:r w:rsidRPr="00D86044">
        <w:rPr>
          <w:spacing w:val="-4"/>
        </w:rPr>
        <w:t>Region</w:t>
      </w:r>
      <w:r w:rsidRPr="00D86044">
        <w:rPr>
          <w:spacing w:val="-6"/>
        </w:rPr>
        <w:t xml:space="preserve"> </w:t>
      </w:r>
      <w:r w:rsidRPr="00D86044">
        <w:rPr>
          <w:spacing w:val="-4"/>
        </w:rPr>
        <w:t>to</w:t>
      </w:r>
      <w:r w:rsidRPr="00D86044">
        <w:rPr>
          <w:spacing w:val="-7"/>
        </w:rPr>
        <w:t xml:space="preserve"> </w:t>
      </w:r>
      <w:r w:rsidRPr="00D86044">
        <w:rPr>
          <w:spacing w:val="-4"/>
        </w:rPr>
        <w:t>establish Pacific</w:t>
      </w:r>
      <w:r w:rsidRPr="00D86044">
        <w:rPr>
          <w:spacing w:val="-5"/>
        </w:rPr>
        <w:t xml:space="preserve"> </w:t>
      </w:r>
      <w:r w:rsidRPr="00D86044">
        <w:rPr>
          <w:spacing w:val="-4"/>
        </w:rPr>
        <w:t>Gout Network</w:t>
      </w:r>
    </w:p>
    <w:p w14:paraId="5A6444AB" w14:textId="77777777" w:rsidR="00634F66" w:rsidRPr="003A306E" w:rsidRDefault="00634F66" w:rsidP="00FA0AD6">
      <w:pPr>
        <w:pStyle w:val="ListParagraph"/>
        <w:widowControl w:val="0"/>
        <w:numPr>
          <w:ilvl w:val="0"/>
          <w:numId w:val="21"/>
        </w:numPr>
        <w:autoSpaceDE w:val="0"/>
        <w:autoSpaceDN w:val="0"/>
        <w:spacing w:before="29" w:after="0" w:line="240" w:lineRule="auto"/>
        <w:ind w:left="709" w:hanging="709"/>
        <w:contextualSpacing w:val="0"/>
        <w:rPr>
          <w:rFonts w:ascii="Arial" w:hAnsi="Arial" w:cs="Arial"/>
        </w:rPr>
      </w:pPr>
      <w:r w:rsidRPr="003A306E">
        <w:rPr>
          <w:rFonts w:ascii="Arial" w:hAnsi="Arial" w:cs="Arial"/>
          <w:spacing w:val="-4"/>
        </w:rPr>
        <w:t>Launch</w:t>
      </w:r>
      <w:r w:rsidRPr="003A306E">
        <w:rPr>
          <w:rFonts w:ascii="Arial" w:hAnsi="Arial" w:cs="Arial"/>
          <w:spacing w:val="-7"/>
        </w:rPr>
        <w:t xml:space="preserve"> </w:t>
      </w:r>
      <w:r w:rsidRPr="003A306E">
        <w:rPr>
          <w:rFonts w:ascii="Arial" w:hAnsi="Arial" w:cs="Arial"/>
          <w:spacing w:val="-4"/>
        </w:rPr>
        <w:t>Tai</w:t>
      </w:r>
      <w:r w:rsidRPr="003A306E">
        <w:rPr>
          <w:rFonts w:ascii="Arial" w:hAnsi="Arial" w:cs="Arial"/>
          <w:spacing w:val="-8"/>
        </w:rPr>
        <w:t xml:space="preserve"> </w:t>
      </w:r>
      <w:r w:rsidRPr="003A306E">
        <w:rPr>
          <w:rFonts w:ascii="Arial" w:hAnsi="Arial" w:cs="Arial"/>
          <w:spacing w:val="-4"/>
        </w:rPr>
        <w:t>Ora'</w:t>
      </w:r>
      <w:r w:rsidRPr="003A306E">
        <w:rPr>
          <w:rFonts w:ascii="Arial" w:hAnsi="Arial" w:cs="Arial"/>
          <w:spacing w:val="-7"/>
        </w:rPr>
        <w:t xml:space="preserve"> </w:t>
      </w:r>
      <w:r w:rsidRPr="003A306E">
        <w:rPr>
          <w:rFonts w:ascii="Arial" w:hAnsi="Arial" w:cs="Arial"/>
          <w:spacing w:val="-4"/>
        </w:rPr>
        <w:t>at</w:t>
      </w:r>
      <w:r w:rsidRPr="003A306E">
        <w:rPr>
          <w:rFonts w:ascii="Arial" w:hAnsi="Arial" w:cs="Arial"/>
          <w:spacing w:val="-6"/>
        </w:rPr>
        <w:t xml:space="preserve"> </w:t>
      </w:r>
      <w:r w:rsidRPr="003A306E">
        <w:rPr>
          <w:rFonts w:ascii="Arial" w:hAnsi="Arial" w:cs="Arial"/>
          <w:spacing w:val="-4"/>
        </w:rPr>
        <w:t>the</w:t>
      </w:r>
      <w:r w:rsidRPr="003A306E">
        <w:rPr>
          <w:rFonts w:ascii="Arial" w:hAnsi="Arial" w:cs="Arial"/>
          <w:spacing w:val="-9"/>
        </w:rPr>
        <w:t xml:space="preserve"> </w:t>
      </w:r>
      <w:r w:rsidRPr="003A306E">
        <w:rPr>
          <w:rFonts w:ascii="Arial" w:hAnsi="Arial" w:cs="Arial"/>
          <w:spacing w:val="-4"/>
        </w:rPr>
        <w:t>Ora</w:t>
      </w:r>
      <w:r w:rsidRPr="003A306E">
        <w:rPr>
          <w:rFonts w:ascii="Arial" w:hAnsi="Arial" w:cs="Arial"/>
          <w:spacing w:val="-7"/>
        </w:rPr>
        <w:t xml:space="preserve"> </w:t>
      </w:r>
      <w:r w:rsidRPr="003A306E">
        <w:rPr>
          <w:rFonts w:ascii="Arial" w:hAnsi="Arial" w:cs="Arial"/>
          <w:spacing w:val="-4"/>
        </w:rPr>
        <w:t>Toa</w:t>
      </w:r>
      <w:r w:rsidRPr="003A306E">
        <w:rPr>
          <w:rFonts w:ascii="Arial" w:hAnsi="Arial" w:cs="Arial"/>
          <w:spacing w:val="-6"/>
        </w:rPr>
        <w:t xml:space="preserve"> </w:t>
      </w:r>
      <w:r w:rsidRPr="003A306E">
        <w:rPr>
          <w:rFonts w:ascii="Arial" w:hAnsi="Arial" w:cs="Arial"/>
          <w:spacing w:val="-4"/>
        </w:rPr>
        <w:t>Health Service</w:t>
      </w:r>
      <w:r w:rsidRPr="003A306E">
        <w:rPr>
          <w:rFonts w:ascii="Arial" w:hAnsi="Arial" w:cs="Arial"/>
          <w:spacing w:val="-7"/>
        </w:rPr>
        <w:t xml:space="preserve"> </w:t>
      </w:r>
      <w:r w:rsidRPr="003A306E">
        <w:rPr>
          <w:rFonts w:ascii="Arial" w:hAnsi="Arial" w:cs="Arial"/>
          <w:spacing w:val="-4"/>
        </w:rPr>
        <w:t>in</w:t>
      </w:r>
      <w:r w:rsidRPr="003A306E">
        <w:rPr>
          <w:rFonts w:ascii="Arial" w:hAnsi="Arial" w:cs="Arial"/>
          <w:spacing w:val="-6"/>
        </w:rPr>
        <w:t xml:space="preserve"> </w:t>
      </w:r>
      <w:r w:rsidRPr="003A306E">
        <w:rPr>
          <w:rFonts w:ascii="Arial" w:hAnsi="Arial" w:cs="Arial"/>
          <w:spacing w:val="-4"/>
        </w:rPr>
        <w:t>Porirua.</w:t>
      </w:r>
    </w:p>
    <w:p w14:paraId="53AB41D1" w14:textId="77777777" w:rsidR="00634F66" w:rsidRPr="00D86044" w:rsidRDefault="00634F66" w:rsidP="00634F66">
      <w:pPr>
        <w:widowControl w:val="0"/>
        <w:tabs>
          <w:tab w:val="left" w:pos="1800"/>
        </w:tabs>
        <w:spacing w:before="35" w:after="0" w:line="271" w:lineRule="auto"/>
        <w:ind w:right="1701"/>
      </w:pPr>
      <w:r w:rsidRPr="00D86044">
        <w:t>This</w:t>
      </w:r>
      <w:r w:rsidRPr="00D86044">
        <w:rPr>
          <w:spacing w:val="-7"/>
        </w:rPr>
        <w:t xml:space="preserve"> </w:t>
      </w:r>
      <w:r w:rsidRPr="00D86044">
        <w:t>service</w:t>
      </w:r>
      <w:r w:rsidRPr="00D86044">
        <w:rPr>
          <w:spacing w:val="-5"/>
        </w:rPr>
        <w:t xml:space="preserve"> </w:t>
      </w:r>
      <w:r w:rsidRPr="00D86044">
        <w:t>provides</w:t>
      </w:r>
      <w:r w:rsidRPr="00D86044">
        <w:rPr>
          <w:spacing w:val="-7"/>
        </w:rPr>
        <w:t xml:space="preserve"> </w:t>
      </w:r>
      <w:r w:rsidRPr="00D86044">
        <w:t>healing</w:t>
      </w:r>
      <w:r w:rsidRPr="00D86044">
        <w:rPr>
          <w:spacing w:val="-8"/>
        </w:rPr>
        <w:t xml:space="preserve"> </w:t>
      </w:r>
      <w:r w:rsidRPr="00D86044">
        <w:t>traditions</w:t>
      </w:r>
      <w:r w:rsidRPr="00D86044">
        <w:rPr>
          <w:spacing w:val="-8"/>
        </w:rPr>
        <w:t xml:space="preserve"> </w:t>
      </w:r>
      <w:r w:rsidRPr="00D86044">
        <w:t>of</w:t>
      </w:r>
      <w:r w:rsidRPr="00D86044">
        <w:rPr>
          <w:spacing w:val="-6"/>
        </w:rPr>
        <w:t xml:space="preserve"> </w:t>
      </w:r>
      <w:r w:rsidRPr="00D86044">
        <w:t>Mirimiri</w:t>
      </w:r>
      <w:r w:rsidRPr="00D86044">
        <w:rPr>
          <w:spacing w:val="-7"/>
        </w:rPr>
        <w:t xml:space="preserve"> </w:t>
      </w:r>
      <w:r w:rsidRPr="00D86044">
        <w:t>(Māori)</w:t>
      </w:r>
      <w:r w:rsidRPr="00D86044">
        <w:rPr>
          <w:spacing w:val="-6"/>
        </w:rPr>
        <w:t xml:space="preserve"> </w:t>
      </w:r>
      <w:r w:rsidRPr="00D86044">
        <w:t>and</w:t>
      </w:r>
      <w:r w:rsidRPr="00D86044">
        <w:rPr>
          <w:spacing w:val="-8"/>
        </w:rPr>
        <w:t xml:space="preserve"> </w:t>
      </w:r>
      <w:proofErr w:type="spellStart"/>
      <w:r w:rsidRPr="00D86044">
        <w:t>Fofō</w:t>
      </w:r>
      <w:proofErr w:type="spellEnd"/>
      <w:r w:rsidRPr="00D86044">
        <w:t xml:space="preserve"> </w:t>
      </w:r>
      <w:r w:rsidRPr="00D86044">
        <w:rPr>
          <w:spacing w:val="-2"/>
        </w:rPr>
        <w:t>(Pacific).</w:t>
      </w:r>
      <w:r w:rsidRPr="00D86044">
        <w:rPr>
          <w:spacing w:val="-7"/>
        </w:rPr>
        <w:t xml:space="preserve"> </w:t>
      </w:r>
      <w:r w:rsidRPr="00D86044">
        <w:rPr>
          <w:spacing w:val="-2"/>
        </w:rPr>
        <w:t>These</w:t>
      </w:r>
      <w:r w:rsidRPr="00D86044">
        <w:rPr>
          <w:spacing w:val="-10"/>
        </w:rPr>
        <w:t xml:space="preserve"> </w:t>
      </w:r>
      <w:r w:rsidRPr="00D86044">
        <w:rPr>
          <w:spacing w:val="-2"/>
        </w:rPr>
        <w:t>practices</w:t>
      </w:r>
      <w:r w:rsidRPr="00D86044">
        <w:rPr>
          <w:spacing w:val="-8"/>
        </w:rPr>
        <w:t xml:space="preserve"> </w:t>
      </w:r>
      <w:r w:rsidRPr="00D86044">
        <w:rPr>
          <w:spacing w:val="-2"/>
        </w:rPr>
        <w:t>are</w:t>
      </w:r>
      <w:r w:rsidRPr="00D86044">
        <w:rPr>
          <w:spacing w:val="-8"/>
        </w:rPr>
        <w:t xml:space="preserve"> </w:t>
      </w:r>
      <w:r w:rsidRPr="00D86044">
        <w:rPr>
          <w:spacing w:val="-2"/>
        </w:rPr>
        <w:t>aimed</w:t>
      </w:r>
      <w:r w:rsidRPr="00D86044">
        <w:rPr>
          <w:spacing w:val="-7"/>
        </w:rPr>
        <w:t xml:space="preserve"> </w:t>
      </w:r>
      <w:r w:rsidRPr="00D86044">
        <w:rPr>
          <w:spacing w:val="-2"/>
        </w:rPr>
        <w:t>at</w:t>
      </w:r>
      <w:r w:rsidRPr="00D86044">
        <w:rPr>
          <w:spacing w:val="-7"/>
        </w:rPr>
        <w:t xml:space="preserve"> </w:t>
      </w:r>
      <w:r w:rsidRPr="00D86044">
        <w:rPr>
          <w:spacing w:val="-2"/>
        </w:rPr>
        <w:t>restoring</w:t>
      </w:r>
      <w:r w:rsidRPr="00D86044">
        <w:rPr>
          <w:spacing w:val="-10"/>
        </w:rPr>
        <w:t xml:space="preserve"> </w:t>
      </w:r>
      <w:r w:rsidRPr="00D86044">
        <w:rPr>
          <w:spacing w:val="-2"/>
        </w:rPr>
        <w:t>and</w:t>
      </w:r>
      <w:r w:rsidRPr="00D86044">
        <w:rPr>
          <w:spacing w:val="-10"/>
        </w:rPr>
        <w:t xml:space="preserve"> </w:t>
      </w:r>
      <w:r w:rsidRPr="00D86044">
        <w:rPr>
          <w:spacing w:val="-2"/>
        </w:rPr>
        <w:t>balancing</w:t>
      </w:r>
      <w:r w:rsidRPr="00D86044">
        <w:rPr>
          <w:spacing w:val="-10"/>
        </w:rPr>
        <w:t xml:space="preserve"> </w:t>
      </w:r>
      <w:r w:rsidRPr="00D86044">
        <w:rPr>
          <w:spacing w:val="-2"/>
        </w:rPr>
        <w:t>the</w:t>
      </w:r>
      <w:r w:rsidRPr="00D86044">
        <w:rPr>
          <w:spacing w:val="-8"/>
        </w:rPr>
        <w:t xml:space="preserve"> </w:t>
      </w:r>
      <w:r w:rsidRPr="00D86044">
        <w:rPr>
          <w:spacing w:val="-2"/>
        </w:rPr>
        <w:t xml:space="preserve">body, </w:t>
      </w:r>
      <w:r w:rsidRPr="00D86044">
        <w:t>mind,</w:t>
      </w:r>
      <w:r w:rsidRPr="00D86044">
        <w:rPr>
          <w:spacing w:val="-9"/>
        </w:rPr>
        <w:t xml:space="preserve"> </w:t>
      </w:r>
      <w:r w:rsidRPr="00D86044">
        <w:t>spirit,</w:t>
      </w:r>
      <w:r w:rsidRPr="00D86044">
        <w:rPr>
          <w:spacing w:val="-9"/>
        </w:rPr>
        <w:t xml:space="preserve"> </w:t>
      </w:r>
      <w:r w:rsidRPr="00D86044">
        <w:t>and</w:t>
      </w:r>
      <w:r w:rsidRPr="00D86044">
        <w:rPr>
          <w:spacing w:val="-9"/>
        </w:rPr>
        <w:t xml:space="preserve"> </w:t>
      </w:r>
      <w:r w:rsidRPr="00D86044">
        <w:t>emotional</w:t>
      </w:r>
      <w:r w:rsidRPr="00D86044">
        <w:rPr>
          <w:spacing w:val="-11"/>
        </w:rPr>
        <w:t xml:space="preserve"> </w:t>
      </w:r>
      <w:r w:rsidRPr="00D86044">
        <w:t>well-being.</w:t>
      </w:r>
      <w:r w:rsidRPr="00D86044">
        <w:rPr>
          <w:spacing w:val="-8"/>
        </w:rPr>
        <w:t xml:space="preserve"> </w:t>
      </w:r>
      <w:r w:rsidRPr="00D86044">
        <w:t>The</w:t>
      </w:r>
      <w:r w:rsidRPr="00D86044">
        <w:rPr>
          <w:spacing w:val="-11"/>
        </w:rPr>
        <w:t xml:space="preserve"> </w:t>
      </w:r>
      <w:r w:rsidRPr="00D86044">
        <w:t>Māori</w:t>
      </w:r>
      <w:r w:rsidRPr="00D86044">
        <w:rPr>
          <w:spacing w:val="-9"/>
        </w:rPr>
        <w:t xml:space="preserve"> </w:t>
      </w:r>
      <w:r w:rsidRPr="00D86044">
        <w:t>and</w:t>
      </w:r>
      <w:r w:rsidRPr="00D86044">
        <w:rPr>
          <w:spacing w:val="-11"/>
        </w:rPr>
        <w:t xml:space="preserve"> </w:t>
      </w:r>
      <w:r w:rsidRPr="00D86044">
        <w:t>Pacific</w:t>
      </w:r>
      <w:r w:rsidRPr="00D86044">
        <w:rPr>
          <w:spacing w:val="-9"/>
        </w:rPr>
        <w:t xml:space="preserve"> </w:t>
      </w:r>
      <w:r w:rsidRPr="00D86044">
        <w:t>practices restore and</w:t>
      </w:r>
      <w:r w:rsidRPr="00D86044">
        <w:rPr>
          <w:spacing w:val="-2"/>
        </w:rPr>
        <w:t xml:space="preserve"> </w:t>
      </w:r>
      <w:r w:rsidRPr="00D86044">
        <w:t>balance body,</w:t>
      </w:r>
      <w:r w:rsidRPr="00D86044">
        <w:rPr>
          <w:spacing w:val="-1"/>
        </w:rPr>
        <w:t xml:space="preserve"> </w:t>
      </w:r>
      <w:r w:rsidRPr="00D86044">
        <w:t>mind, spirit, and emotional well-being, addressing energetic blocks from trauma.</w:t>
      </w:r>
    </w:p>
    <w:p w14:paraId="6C08C5C4" w14:textId="77777777" w:rsidR="00634F66" w:rsidRPr="003A306E" w:rsidRDefault="00634F66" w:rsidP="00FA0AD6">
      <w:pPr>
        <w:pStyle w:val="ListParagraph"/>
        <w:widowControl w:val="0"/>
        <w:numPr>
          <w:ilvl w:val="0"/>
          <w:numId w:val="21"/>
        </w:numPr>
        <w:autoSpaceDE w:val="0"/>
        <w:autoSpaceDN w:val="0"/>
        <w:spacing w:before="14" w:after="0" w:line="240" w:lineRule="auto"/>
        <w:ind w:left="709" w:hanging="709"/>
        <w:contextualSpacing w:val="0"/>
        <w:rPr>
          <w:rFonts w:ascii="Arial" w:hAnsi="Arial" w:cs="Arial"/>
        </w:rPr>
      </w:pPr>
      <w:proofErr w:type="spellStart"/>
      <w:r w:rsidRPr="00F03ABC">
        <w:rPr>
          <w:rFonts w:ascii="Arial" w:hAnsi="Arial" w:cs="Arial"/>
          <w:spacing w:val="-2"/>
        </w:rPr>
        <w:t>Kamatua</w:t>
      </w:r>
      <w:proofErr w:type="spellEnd"/>
      <w:r w:rsidRPr="003A306E">
        <w:rPr>
          <w:rFonts w:ascii="Arial" w:hAnsi="Arial" w:cs="Arial"/>
          <w:spacing w:val="28"/>
        </w:rPr>
        <w:t xml:space="preserve"> </w:t>
      </w:r>
      <w:r w:rsidRPr="003A306E">
        <w:rPr>
          <w:rFonts w:ascii="Arial" w:hAnsi="Arial" w:cs="Arial"/>
          <w:spacing w:val="-2"/>
        </w:rPr>
        <w:t>Korero</w:t>
      </w:r>
    </w:p>
    <w:p w14:paraId="2797DE0D" w14:textId="77777777" w:rsidR="00634F66" w:rsidRPr="00D07483" w:rsidRDefault="00634F66" w:rsidP="00634F66">
      <w:pPr>
        <w:widowControl w:val="0"/>
        <w:tabs>
          <w:tab w:val="left" w:pos="1859"/>
        </w:tabs>
        <w:spacing w:before="35" w:after="0" w:line="240" w:lineRule="auto"/>
      </w:pPr>
      <w:proofErr w:type="spellStart"/>
      <w:r w:rsidRPr="00D07483">
        <w:rPr>
          <w:spacing w:val="-4"/>
        </w:rPr>
        <w:t>Maraeroa</w:t>
      </w:r>
      <w:proofErr w:type="spellEnd"/>
      <w:r w:rsidRPr="00D07483">
        <w:rPr>
          <w:spacing w:val="-6"/>
        </w:rPr>
        <w:t xml:space="preserve"> </w:t>
      </w:r>
      <w:r w:rsidRPr="00D07483">
        <w:rPr>
          <w:spacing w:val="-4"/>
        </w:rPr>
        <w:t>Health</w:t>
      </w:r>
      <w:r w:rsidRPr="00D07483">
        <w:rPr>
          <w:spacing w:val="-7"/>
        </w:rPr>
        <w:t xml:space="preserve"> </w:t>
      </w:r>
      <w:r w:rsidRPr="00D07483">
        <w:rPr>
          <w:spacing w:val="-4"/>
        </w:rPr>
        <w:t>Service</w:t>
      </w:r>
      <w:r w:rsidRPr="00D07483">
        <w:rPr>
          <w:spacing w:val="-2"/>
        </w:rPr>
        <w:t xml:space="preserve"> </w:t>
      </w:r>
      <w:r w:rsidRPr="00D07483">
        <w:rPr>
          <w:spacing w:val="-4"/>
        </w:rPr>
        <w:t>–</w:t>
      </w:r>
      <w:r w:rsidRPr="00D07483">
        <w:rPr>
          <w:spacing w:val="-7"/>
        </w:rPr>
        <w:t xml:space="preserve"> </w:t>
      </w:r>
      <w:proofErr w:type="spellStart"/>
      <w:r w:rsidRPr="00D07483">
        <w:rPr>
          <w:spacing w:val="-4"/>
        </w:rPr>
        <w:t>matua</w:t>
      </w:r>
      <w:proofErr w:type="spellEnd"/>
      <w:r w:rsidRPr="00D07483">
        <w:rPr>
          <w:spacing w:val="-5"/>
        </w:rPr>
        <w:t xml:space="preserve"> </w:t>
      </w:r>
      <w:r w:rsidRPr="00D07483">
        <w:rPr>
          <w:spacing w:val="-4"/>
        </w:rPr>
        <w:t>weekly group</w:t>
      </w:r>
      <w:r w:rsidRPr="00D07483">
        <w:rPr>
          <w:spacing w:val="-7"/>
        </w:rPr>
        <w:t xml:space="preserve"> </w:t>
      </w:r>
      <w:r w:rsidRPr="00D07483">
        <w:rPr>
          <w:spacing w:val="-4"/>
        </w:rPr>
        <w:t>gout</w:t>
      </w:r>
      <w:r w:rsidRPr="00D07483">
        <w:rPr>
          <w:spacing w:val="-5"/>
        </w:rPr>
        <w:t xml:space="preserve"> </w:t>
      </w:r>
      <w:r w:rsidRPr="00D07483">
        <w:rPr>
          <w:spacing w:val="-4"/>
        </w:rPr>
        <w:t>talanoa</w:t>
      </w:r>
    </w:p>
    <w:p w14:paraId="082E574B" w14:textId="77777777" w:rsidR="00634F66" w:rsidRPr="003A306E" w:rsidRDefault="00634F66" w:rsidP="00FA0AD6">
      <w:pPr>
        <w:pStyle w:val="ListParagraph"/>
        <w:widowControl w:val="0"/>
        <w:numPr>
          <w:ilvl w:val="0"/>
          <w:numId w:val="21"/>
        </w:numPr>
        <w:autoSpaceDE w:val="0"/>
        <w:autoSpaceDN w:val="0"/>
        <w:spacing w:before="30" w:after="0" w:line="240" w:lineRule="auto"/>
        <w:ind w:left="709" w:hanging="709"/>
        <w:contextualSpacing w:val="0"/>
        <w:rPr>
          <w:rFonts w:ascii="Arial" w:hAnsi="Arial" w:cs="Arial"/>
        </w:rPr>
      </w:pPr>
      <w:r w:rsidRPr="003A306E">
        <w:rPr>
          <w:rFonts w:ascii="Arial" w:hAnsi="Arial" w:cs="Arial"/>
          <w:spacing w:val="-4"/>
        </w:rPr>
        <w:t>Tamaki</w:t>
      </w:r>
      <w:r w:rsidRPr="003A306E">
        <w:rPr>
          <w:rFonts w:ascii="Arial" w:hAnsi="Arial" w:cs="Arial"/>
          <w:spacing w:val="-9"/>
        </w:rPr>
        <w:t xml:space="preserve"> </w:t>
      </w:r>
      <w:r w:rsidRPr="003A306E">
        <w:rPr>
          <w:rFonts w:ascii="Arial" w:hAnsi="Arial" w:cs="Arial"/>
          <w:spacing w:val="-4"/>
        </w:rPr>
        <w:t>Health</w:t>
      </w:r>
      <w:r w:rsidRPr="003A306E">
        <w:rPr>
          <w:rFonts w:ascii="Arial" w:hAnsi="Arial" w:cs="Arial"/>
          <w:spacing w:val="-7"/>
        </w:rPr>
        <w:t xml:space="preserve"> </w:t>
      </w:r>
      <w:r w:rsidRPr="003A306E">
        <w:rPr>
          <w:rFonts w:ascii="Arial" w:hAnsi="Arial" w:cs="Arial"/>
          <w:spacing w:val="-4"/>
        </w:rPr>
        <w:t>Auckland</w:t>
      </w:r>
      <w:r w:rsidRPr="003A306E">
        <w:rPr>
          <w:rFonts w:ascii="Arial" w:hAnsi="Arial" w:cs="Arial"/>
          <w:spacing w:val="-8"/>
        </w:rPr>
        <w:t xml:space="preserve"> </w:t>
      </w:r>
      <w:r w:rsidRPr="003A306E">
        <w:rPr>
          <w:rFonts w:ascii="Arial" w:hAnsi="Arial" w:cs="Arial"/>
          <w:spacing w:val="-4"/>
        </w:rPr>
        <w:t>–</w:t>
      </w:r>
      <w:r w:rsidRPr="003A306E">
        <w:rPr>
          <w:rFonts w:ascii="Arial" w:hAnsi="Arial" w:cs="Arial"/>
          <w:spacing w:val="-9"/>
        </w:rPr>
        <w:t xml:space="preserve"> </w:t>
      </w:r>
      <w:r w:rsidRPr="003A306E">
        <w:rPr>
          <w:rFonts w:ascii="Arial" w:hAnsi="Arial" w:cs="Arial"/>
          <w:spacing w:val="-4"/>
        </w:rPr>
        <w:t>Professional</w:t>
      </w:r>
      <w:r w:rsidRPr="003A306E">
        <w:rPr>
          <w:rFonts w:ascii="Arial" w:hAnsi="Arial" w:cs="Arial"/>
          <w:spacing w:val="-10"/>
        </w:rPr>
        <w:t xml:space="preserve"> </w:t>
      </w:r>
      <w:r w:rsidRPr="003A306E">
        <w:rPr>
          <w:rFonts w:ascii="Arial" w:hAnsi="Arial" w:cs="Arial"/>
          <w:spacing w:val="-4"/>
        </w:rPr>
        <w:t>development</w:t>
      </w:r>
    </w:p>
    <w:p w14:paraId="74D77F0E" w14:textId="77777777" w:rsidR="00634F66" w:rsidRPr="00D07483" w:rsidRDefault="00634F66" w:rsidP="00634F66">
      <w:pPr>
        <w:widowControl w:val="0"/>
        <w:tabs>
          <w:tab w:val="left" w:pos="1799"/>
        </w:tabs>
        <w:spacing w:before="35" w:after="0" w:line="240" w:lineRule="auto"/>
      </w:pPr>
      <w:r w:rsidRPr="00D07483">
        <w:rPr>
          <w:spacing w:val="-4"/>
        </w:rPr>
        <w:t>Online</w:t>
      </w:r>
      <w:r w:rsidRPr="00D07483">
        <w:rPr>
          <w:spacing w:val="-7"/>
        </w:rPr>
        <w:t xml:space="preserve"> </w:t>
      </w:r>
      <w:r w:rsidRPr="00D07483">
        <w:rPr>
          <w:spacing w:val="-4"/>
        </w:rPr>
        <w:t>gout educational</w:t>
      </w:r>
      <w:r w:rsidRPr="00D07483">
        <w:rPr>
          <w:spacing w:val="-8"/>
        </w:rPr>
        <w:t xml:space="preserve"> </w:t>
      </w:r>
      <w:r w:rsidRPr="00D07483">
        <w:rPr>
          <w:spacing w:val="-4"/>
        </w:rPr>
        <w:t>with</w:t>
      </w:r>
      <w:r w:rsidRPr="00D07483">
        <w:rPr>
          <w:spacing w:val="-5"/>
        </w:rPr>
        <w:t xml:space="preserve"> </w:t>
      </w:r>
      <w:r w:rsidRPr="00D07483">
        <w:rPr>
          <w:spacing w:val="-4"/>
        </w:rPr>
        <w:t>health</w:t>
      </w:r>
      <w:r w:rsidRPr="00D07483">
        <w:rPr>
          <w:spacing w:val="-5"/>
        </w:rPr>
        <w:t xml:space="preserve"> </w:t>
      </w:r>
      <w:r w:rsidRPr="00D07483">
        <w:rPr>
          <w:spacing w:val="-4"/>
        </w:rPr>
        <w:t>coaches</w:t>
      </w:r>
    </w:p>
    <w:p w14:paraId="0A323FBD" w14:textId="77777777" w:rsidR="00634F66" w:rsidRPr="003A306E" w:rsidRDefault="00634F66" w:rsidP="00FA0AD6">
      <w:pPr>
        <w:pStyle w:val="ListParagraph"/>
        <w:widowControl w:val="0"/>
        <w:numPr>
          <w:ilvl w:val="0"/>
          <w:numId w:val="21"/>
        </w:numPr>
        <w:autoSpaceDE w:val="0"/>
        <w:autoSpaceDN w:val="0"/>
        <w:spacing w:before="29" w:after="0" w:line="240" w:lineRule="auto"/>
        <w:ind w:left="709" w:hanging="709"/>
        <w:contextualSpacing w:val="0"/>
        <w:rPr>
          <w:rFonts w:ascii="Arial" w:hAnsi="Arial" w:cs="Arial"/>
        </w:rPr>
      </w:pPr>
      <w:r w:rsidRPr="003A306E">
        <w:rPr>
          <w:rFonts w:ascii="Arial" w:hAnsi="Arial" w:cs="Arial"/>
          <w:spacing w:val="-4"/>
        </w:rPr>
        <w:t>Kapiti</w:t>
      </w:r>
      <w:r w:rsidRPr="003A306E">
        <w:rPr>
          <w:rFonts w:ascii="Arial" w:hAnsi="Arial" w:cs="Arial"/>
          <w:spacing w:val="-3"/>
        </w:rPr>
        <w:t xml:space="preserve"> </w:t>
      </w:r>
      <w:r w:rsidRPr="003A306E">
        <w:rPr>
          <w:rFonts w:ascii="Arial" w:hAnsi="Arial" w:cs="Arial"/>
          <w:spacing w:val="-4"/>
        </w:rPr>
        <w:t>Kaumātua</w:t>
      </w:r>
      <w:r w:rsidRPr="003A306E">
        <w:rPr>
          <w:rFonts w:ascii="Arial" w:hAnsi="Arial" w:cs="Arial"/>
          <w:spacing w:val="-3"/>
        </w:rPr>
        <w:t xml:space="preserve"> </w:t>
      </w:r>
      <w:r w:rsidRPr="003A306E">
        <w:rPr>
          <w:rFonts w:ascii="Arial" w:hAnsi="Arial" w:cs="Arial"/>
          <w:spacing w:val="-4"/>
        </w:rPr>
        <w:t>Older/</w:t>
      </w:r>
      <w:r w:rsidRPr="003A306E">
        <w:rPr>
          <w:rFonts w:ascii="Arial" w:hAnsi="Arial" w:cs="Arial"/>
          <w:spacing w:val="-3"/>
        </w:rPr>
        <w:t xml:space="preserve"> </w:t>
      </w:r>
      <w:r w:rsidRPr="003A306E">
        <w:rPr>
          <w:rFonts w:ascii="Arial" w:hAnsi="Arial" w:cs="Arial"/>
          <w:spacing w:val="-4"/>
        </w:rPr>
        <w:t>Persons</w:t>
      </w:r>
      <w:r w:rsidRPr="003A306E">
        <w:rPr>
          <w:rFonts w:ascii="Arial" w:hAnsi="Arial" w:cs="Arial"/>
          <w:spacing w:val="-3"/>
        </w:rPr>
        <w:t xml:space="preserve"> </w:t>
      </w:r>
      <w:r w:rsidRPr="003A306E">
        <w:rPr>
          <w:rFonts w:ascii="Arial" w:hAnsi="Arial" w:cs="Arial"/>
          <w:spacing w:val="-5"/>
        </w:rPr>
        <w:t>Hui</w:t>
      </w:r>
    </w:p>
    <w:p w14:paraId="44C3EEAE" w14:textId="77777777" w:rsidR="00634F66" w:rsidRPr="00D07483" w:rsidRDefault="00634F66" w:rsidP="00634F66">
      <w:pPr>
        <w:widowControl w:val="0"/>
        <w:tabs>
          <w:tab w:val="left" w:pos="1799"/>
        </w:tabs>
        <w:spacing w:before="35" w:after="0" w:line="240" w:lineRule="auto"/>
      </w:pPr>
      <w:r w:rsidRPr="00D07483">
        <w:rPr>
          <w:spacing w:val="-4"/>
        </w:rPr>
        <w:t>Network of</w:t>
      </w:r>
      <w:r w:rsidRPr="00D07483">
        <w:rPr>
          <w:spacing w:val="-5"/>
        </w:rPr>
        <w:t xml:space="preserve"> </w:t>
      </w:r>
      <w:r w:rsidRPr="00D07483">
        <w:rPr>
          <w:spacing w:val="-4"/>
        </w:rPr>
        <w:t>health</w:t>
      </w:r>
      <w:r w:rsidRPr="00D07483">
        <w:rPr>
          <w:spacing w:val="-3"/>
        </w:rPr>
        <w:t xml:space="preserve"> </w:t>
      </w:r>
      <w:r w:rsidRPr="00D07483">
        <w:rPr>
          <w:spacing w:val="-4"/>
        </w:rPr>
        <w:t>services/providers</w:t>
      </w:r>
    </w:p>
    <w:p w14:paraId="2BA86BD1" w14:textId="77777777" w:rsidR="00634F66" w:rsidRPr="003A306E" w:rsidRDefault="00634F66" w:rsidP="00FA0AD6">
      <w:pPr>
        <w:pStyle w:val="ListParagraph"/>
        <w:widowControl w:val="0"/>
        <w:numPr>
          <w:ilvl w:val="0"/>
          <w:numId w:val="21"/>
        </w:numPr>
        <w:autoSpaceDE w:val="0"/>
        <w:autoSpaceDN w:val="0"/>
        <w:spacing w:before="30" w:after="0" w:line="240" w:lineRule="auto"/>
        <w:ind w:left="709" w:hanging="709"/>
        <w:contextualSpacing w:val="0"/>
        <w:rPr>
          <w:rFonts w:ascii="Arial" w:hAnsi="Arial" w:cs="Arial"/>
        </w:rPr>
      </w:pPr>
      <w:r w:rsidRPr="003A306E">
        <w:rPr>
          <w:rFonts w:ascii="Arial" w:hAnsi="Arial" w:cs="Arial"/>
          <w:spacing w:val="-4"/>
        </w:rPr>
        <w:t>Te</w:t>
      </w:r>
      <w:r w:rsidRPr="003A306E">
        <w:rPr>
          <w:rFonts w:ascii="Arial" w:hAnsi="Arial" w:cs="Arial"/>
          <w:spacing w:val="-7"/>
        </w:rPr>
        <w:t xml:space="preserve"> </w:t>
      </w:r>
      <w:r w:rsidRPr="003A306E">
        <w:rPr>
          <w:rFonts w:ascii="Arial" w:hAnsi="Arial" w:cs="Arial"/>
          <w:spacing w:val="-4"/>
        </w:rPr>
        <w:t>Whatu</w:t>
      </w:r>
      <w:r w:rsidRPr="003A306E">
        <w:rPr>
          <w:rFonts w:ascii="Arial" w:hAnsi="Arial" w:cs="Arial"/>
          <w:spacing w:val="-6"/>
        </w:rPr>
        <w:t xml:space="preserve"> </w:t>
      </w:r>
      <w:r w:rsidRPr="003A306E">
        <w:rPr>
          <w:rFonts w:ascii="Arial" w:hAnsi="Arial" w:cs="Arial"/>
          <w:spacing w:val="-4"/>
        </w:rPr>
        <w:t>Ora</w:t>
      </w:r>
      <w:r w:rsidRPr="003A306E">
        <w:rPr>
          <w:rFonts w:ascii="Arial" w:hAnsi="Arial" w:cs="Arial"/>
          <w:spacing w:val="-6"/>
        </w:rPr>
        <w:t xml:space="preserve"> </w:t>
      </w:r>
      <w:r w:rsidRPr="003A306E">
        <w:rPr>
          <w:rFonts w:ascii="Arial" w:hAnsi="Arial" w:cs="Arial"/>
          <w:spacing w:val="-4"/>
        </w:rPr>
        <w:t>Regional</w:t>
      </w:r>
      <w:r w:rsidRPr="003A306E">
        <w:rPr>
          <w:rFonts w:ascii="Arial" w:hAnsi="Arial" w:cs="Arial"/>
          <w:spacing w:val="-9"/>
        </w:rPr>
        <w:t xml:space="preserve"> </w:t>
      </w:r>
      <w:r w:rsidRPr="003A306E">
        <w:rPr>
          <w:rFonts w:ascii="Arial" w:hAnsi="Arial" w:cs="Arial"/>
          <w:spacing w:val="-4"/>
        </w:rPr>
        <w:t>Wayfinders.</w:t>
      </w:r>
    </w:p>
    <w:p w14:paraId="773D0C43" w14:textId="77777777" w:rsidR="00634F66" w:rsidRPr="009339C1" w:rsidRDefault="00634F66" w:rsidP="00634F66">
      <w:pPr>
        <w:widowControl w:val="0"/>
        <w:tabs>
          <w:tab w:val="left" w:pos="1800"/>
        </w:tabs>
        <w:spacing w:before="34" w:after="0" w:line="266" w:lineRule="auto"/>
        <w:ind w:right="1484"/>
      </w:pPr>
      <w:r w:rsidRPr="009339C1">
        <w:rPr>
          <w:spacing w:val="-2"/>
        </w:rPr>
        <w:t>The</w:t>
      </w:r>
      <w:r w:rsidRPr="009339C1">
        <w:rPr>
          <w:spacing w:val="-4"/>
        </w:rPr>
        <w:t xml:space="preserve"> </w:t>
      </w:r>
      <w:r w:rsidRPr="009339C1">
        <w:rPr>
          <w:spacing w:val="-2"/>
        </w:rPr>
        <w:t>Regional</w:t>
      </w:r>
      <w:r w:rsidRPr="009339C1">
        <w:rPr>
          <w:spacing w:val="-4"/>
        </w:rPr>
        <w:t xml:space="preserve"> </w:t>
      </w:r>
      <w:r w:rsidRPr="009339C1">
        <w:rPr>
          <w:spacing w:val="-2"/>
        </w:rPr>
        <w:t>Wayfinders</w:t>
      </w:r>
      <w:r w:rsidRPr="009339C1">
        <w:rPr>
          <w:spacing w:val="-4"/>
        </w:rPr>
        <w:t xml:space="preserve"> </w:t>
      </w:r>
      <w:r w:rsidRPr="009339C1">
        <w:rPr>
          <w:spacing w:val="-2"/>
        </w:rPr>
        <w:t>will</w:t>
      </w:r>
      <w:r w:rsidRPr="009339C1">
        <w:rPr>
          <w:spacing w:val="-6"/>
        </w:rPr>
        <w:t xml:space="preserve"> </w:t>
      </w:r>
      <w:r w:rsidRPr="009339C1">
        <w:rPr>
          <w:spacing w:val="-2"/>
        </w:rPr>
        <w:t>be</w:t>
      </w:r>
      <w:r w:rsidRPr="009339C1">
        <w:rPr>
          <w:spacing w:val="-3"/>
        </w:rPr>
        <w:t xml:space="preserve"> </w:t>
      </w:r>
      <w:r w:rsidRPr="009339C1">
        <w:rPr>
          <w:spacing w:val="-2"/>
        </w:rPr>
        <w:t>responsible</w:t>
      </w:r>
      <w:r w:rsidRPr="009339C1">
        <w:rPr>
          <w:spacing w:val="-4"/>
        </w:rPr>
        <w:t xml:space="preserve"> </w:t>
      </w:r>
      <w:r w:rsidRPr="009339C1">
        <w:rPr>
          <w:spacing w:val="-2"/>
        </w:rPr>
        <w:t>for</w:t>
      </w:r>
      <w:r w:rsidRPr="009339C1">
        <w:rPr>
          <w:spacing w:val="-6"/>
        </w:rPr>
        <w:t xml:space="preserve"> </w:t>
      </w:r>
      <w:r w:rsidRPr="009339C1">
        <w:rPr>
          <w:spacing w:val="-2"/>
        </w:rPr>
        <w:t>providing</w:t>
      </w:r>
      <w:r w:rsidRPr="009339C1">
        <w:rPr>
          <w:spacing w:val="-7"/>
        </w:rPr>
        <w:t xml:space="preserve"> </w:t>
      </w:r>
      <w:r w:rsidRPr="009339C1">
        <w:rPr>
          <w:spacing w:val="-2"/>
        </w:rPr>
        <w:t>rangatiratanga leadership</w:t>
      </w:r>
      <w:r w:rsidRPr="009339C1">
        <w:rPr>
          <w:spacing w:val="-9"/>
        </w:rPr>
        <w:t xml:space="preserve"> </w:t>
      </w:r>
      <w:r w:rsidRPr="009339C1">
        <w:rPr>
          <w:spacing w:val="-2"/>
        </w:rPr>
        <w:t>to</w:t>
      </w:r>
      <w:r w:rsidRPr="009339C1">
        <w:rPr>
          <w:spacing w:val="-10"/>
        </w:rPr>
        <w:t xml:space="preserve"> </w:t>
      </w:r>
      <w:r w:rsidRPr="009339C1">
        <w:rPr>
          <w:spacing w:val="-2"/>
        </w:rPr>
        <w:t>multiple</w:t>
      </w:r>
      <w:r w:rsidRPr="009339C1">
        <w:rPr>
          <w:spacing w:val="-8"/>
        </w:rPr>
        <w:t xml:space="preserve"> </w:t>
      </w:r>
      <w:r w:rsidRPr="009339C1">
        <w:rPr>
          <w:spacing w:val="-2"/>
        </w:rPr>
        <w:t>locally</w:t>
      </w:r>
      <w:r w:rsidRPr="009339C1">
        <w:rPr>
          <w:spacing w:val="-9"/>
        </w:rPr>
        <w:t xml:space="preserve"> </w:t>
      </w:r>
      <w:r w:rsidRPr="009339C1">
        <w:rPr>
          <w:spacing w:val="-2"/>
        </w:rPr>
        <w:t>based</w:t>
      </w:r>
      <w:r w:rsidRPr="009339C1">
        <w:rPr>
          <w:spacing w:val="-7"/>
        </w:rPr>
        <w:t xml:space="preserve"> </w:t>
      </w:r>
      <w:r w:rsidRPr="009339C1">
        <w:rPr>
          <w:spacing w:val="-2"/>
        </w:rPr>
        <w:t>Commissioning</w:t>
      </w:r>
      <w:r w:rsidRPr="009339C1">
        <w:rPr>
          <w:spacing w:val="-8"/>
        </w:rPr>
        <w:t xml:space="preserve"> </w:t>
      </w:r>
      <w:r w:rsidRPr="009339C1">
        <w:rPr>
          <w:spacing w:val="-2"/>
        </w:rPr>
        <w:t>teams</w:t>
      </w:r>
      <w:r w:rsidRPr="009339C1">
        <w:rPr>
          <w:spacing w:val="-8"/>
        </w:rPr>
        <w:t xml:space="preserve"> </w:t>
      </w:r>
      <w:r w:rsidRPr="009339C1">
        <w:rPr>
          <w:spacing w:val="-2"/>
        </w:rPr>
        <w:t>to</w:t>
      </w:r>
      <w:r w:rsidRPr="009339C1">
        <w:rPr>
          <w:spacing w:val="-8"/>
        </w:rPr>
        <w:t xml:space="preserve"> </w:t>
      </w:r>
      <w:r w:rsidRPr="009339C1">
        <w:rPr>
          <w:spacing w:val="-2"/>
        </w:rPr>
        <w:t>support</w:t>
      </w:r>
      <w:r w:rsidRPr="009339C1">
        <w:rPr>
          <w:spacing w:val="-8"/>
        </w:rPr>
        <w:t xml:space="preserve"> </w:t>
      </w:r>
      <w:r w:rsidRPr="009339C1">
        <w:rPr>
          <w:spacing w:val="-2"/>
        </w:rPr>
        <w:t xml:space="preserve">local </w:t>
      </w:r>
      <w:r w:rsidRPr="009339C1">
        <w:t>communities</w:t>
      </w:r>
      <w:r w:rsidRPr="009339C1">
        <w:rPr>
          <w:spacing w:val="-7"/>
        </w:rPr>
        <w:t xml:space="preserve"> </w:t>
      </w:r>
      <w:r w:rsidRPr="009339C1">
        <w:t>and</w:t>
      </w:r>
      <w:r w:rsidRPr="009339C1">
        <w:rPr>
          <w:spacing w:val="-4"/>
        </w:rPr>
        <w:t xml:space="preserve"> </w:t>
      </w:r>
      <w:r w:rsidRPr="009339C1">
        <w:t>whānau</w:t>
      </w:r>
      <w:r w:rsidRPr="009339C1">
        <w:rPr>
          <w:spacing w:val="-4"/>
        </w:rPr>
        <w:t xml:space="preserve"> </w:t>
      </w:r>
      <w:r w:rsidRPr="009339C1">
        <w:t>in</w:t>
      </w:r>
      <w:r w:rsidRPr="009339C1">
        <w:rPr>
          <w:spacing w:val="-6"/>
        </w:rPr>
        <w:t xml:space="preserve"> </w:t>
      </w:r>
      <w:r w:rsidRPr="009339C1">
        <w:t>the</w:t>
      </w:r>
      <w:r w:rsidRPr="009339C1">
        <w:rPr>
          <w:spacing w:val="-5"/>
        </w:rPr>
        <w:t xml:space="preserve"> </w:t>
      </w:r>
      <w:r w:rsidRPr="009339C1">
        <w:t>pursuit</w:t>
      </w:r>
      <w:r w:rsidRPr="009339C1">
        <w:rPr>
          <w:spacing w:val="-4"/>
        </w:rPr>
        <w:t xml:space="preserve"> </w:t>
      </w:r>
      <w:r w:rsidRPr="009339C1">
        <w:t>of</w:t>
      </w:r>
      <w:r w:rsidRPr="009339C1">
        <w:rPr>
          <w:spacing w:val="-5"/>
        </w:rPr>
        <w:t xml:space="preserve"> </w:t>
      </w:r>
      <w:r w:rsidRPr="009339C1">
        <w:t>Pae</w:t>
      </w:r>
      <w:r w:rsidRPr="009339C1">
        <w:rPr>
          <w:spacing w:val="-4"/>
        </w:rPr>
        <w:t xml:space="preserve"> </w:t>
      </w:r>
      <w:r w:rsidRPr="009339C1">
        <w:t>Ora.</w:t>
      </w:r>
    </w:p>
    <w:p w14:paraId="7C0C5049" w14:textId="77777777" w:rsidR="00634F66" w:rsidRPr="009339C1" w:rsidRDefault="00634F66" w:rsidP="00634F66">
      <w:pPr>
        <w:widowControl w:val="0"/>
        <w:tabs>
          <w:tab w:val="left" w:pos="1800"/>
        </w:tabs>
        <w:spacing w:before="13" w:after="0" w:line="256" w:lineRule="auto"/>
        <w:ind w:right="2474"/>
      </w:pPr>
      <w:r w:rsidRPr="009339C1">
        <w:rPr>
          <w:spacing w:val="-2"/>
        </w:rPr>
        <w:t>Meet</w:t>
      </w:r>
      <w:r w:rsidRPr="009339C1">
        <w:rPr>
          <w:spacing w:val="-14"/>
        </w:rPr>
        <w:t xml:space="preserve"> </w:t>
      </w:r>
      <w:r w:rsidRPr="009339C1">
        <w:rPr>
          <w:spacing w:val="-2"/>
        </w:rPr>
        <w:t>with</w:t>
      </w:r>
      <w:r w:rsidRPr="009339C1">
        <w:rPr>
          <w:spacing w:val="-13"/>
        </w:rPr>
        <w:t xml:space="preserve"> </w:t>
      </w:r>
      <w:r w:rsidRPr="009339C1">
        <w:rPr>
          <w:spacing w:val="-2"/>
        </w:rPr>
        <w:t>Central</w:t>
      </w:r>
      <w:r w:rsidRPr="009339C1">
        <w:rPr>
          <w:spacing w:val="-13"/>
        </w:rPr>
        <w:t xml:space="preserve"> </w:t>
      </w:r>
      <w:r w:rsidRPr="009339C1">
        <w:rPr>
          <w:spacing w:val="-2"/>
        </w:rPr>
        <w:t>Regional</w:t>
      </w:r>
      <w:r w:rsidRPr="009339C1">
        <w:rPr>
          <w:spacing w:val="-14"/>
        </w:rPr>
        <w:t xml:space="preserve"> </w:t>
      </w:r>
      <w:proofErr w:type="spellStart"/>
      <w:r w:rsidRPr="009339C1">
        <w:rPr>
          <w:spacing w:val="-2"/>
        </w:rPr>
        <w:t>Wayfinder</w:t>
      </w:r>
      <w:proofErr w:type="spellEnd"/>
      <w:r w:rsidRPr="009339C1">
        <w:rPr>
          <w:spacing w:val="-13"/>
        </w:rPr>
        <w:t xml:space="preserve"> </w:t>
      </w:r>
      <w:r w:rsidRPr="009339C1">
        <w:rPr>
          <w:spacing w:val="-2"/>
        </w:rPr>
        <w:t>-</w:t>
      </w:r>
      <w:r w:rsidRPr="009339C1">
        <w:rPr>
          <w:spacing w:val="-13"/>
        </w:rPr>
        <w:t xml:space="preserve"> </w:t>
      </w:r>
      <w:r w:rsidRPr="009339C1">
        <w:rPr>
          <w:spacing w:val="-2"/>
        </w:rPr>
        <w:t>Tricia</w:t>
      </w:r>
      <w:r w:rsidRPr="009339C1">
        <w:rPr>
          <w:spacing w:val="-13"/>
        </w:rPr>
        <w:t xml:space="preserve"> </w:t>
      </w:r>
      <w:r w:rsidRPr="009339C1">
        <w:rPr>
          <w:spacing w:val="-2"/>
        </w:rPr>
        <w:t>Keelan</w:t>
      </w:r>
      <w:r w:rsidRPr="009339C1">
        <w:rPr>
          <w:spacing w:val="-14"/>
        </w:rPr>
        <w:t xml:space="preserve"> </w:t>
      </w:r>
      <w:r w:rsidRPr="009339C1">
        <w:rPr>
          <w:spacing w:val="-2"/>
        </w:rPr>
        <w:t>to</w:t>
      </w:r>
      <w:r w:rsidRPr="009339C1">
        <w:rPr>
          <w:spacing w:val="-13"/>
        </w:rPr>
        <w:t xml:space="preserve"> </w:t>
      </w:r>
      <w:r w:rsidRPr="009339C1">
        <w:rPr>
          <w:spacing w:val="-2"/>
        </w:rPr>
        <w:t xml:space="preserve">explore </w:t>
      </w:r>
      <w:r w:rsidRPr="009339C1">
        <w:t>opportunity for gout model of care approach.</w:t>
      </w:r>
    </w:p>
    <w:p w14:paraId="7F70FAB9" w14:textId="77777777" w:rsidR="00634F66" w:rsidRPr="003A306E" w:rsidRDefault="00634F66" w:rsidP="00FA0AD6">
      <w:pPr>
        <w:pStyle w:val="ListParagraph"/>
        <w:widowControl w:val="0"/>
        <w:numPr>
          <w:ilvl w:val="0"/>
          <w:numId w:val="21"/>
        </w:numPr>
        <w:autoSpaceDE w:val="0"/>
        <w:autoSpaceDN w:val="0"/>
        <w:spacing w:before="30" w:after="0" w:line="240" w:lineRule="auto"/>
        <w:ind w:left="709" w:hanging="709"/>
        <w:contextualSpacing w:val="0"/>
        <w:rPr>
          <w:rFonts w:ascii="Arial" w:hAnsi="Arial" w:cs="Arial"/>
        </w:rPr>
      </w:pPr>
      <w:r w:rsidRPr="003A306E">
        <w:rPr>
          <w:rFonts w:ascii="Arial" w:hAnsi="Arial" w:cs="Arial"/>
          <w:spacing w:val="-2"/>
        </w:rPr>
        <w:t>Positively</w:t>
      </w:r>
      <w:r w:rsidRPr="003A306E">
        <w:rPr>
          <w:rFonts w:ascii="Arial" w:hAnsi="Arial" w:cs="Arial"/>
          <w:spacing w:val="-11"/>
        </w:rPr>
        <w:t xml:space="preserve"> </w:t>
      </w:r>
      <w:r w:rsidRPr="003A306E">
        <w:rPr>
          <w:rFonts w:ascii="Arial" w:hAnsi="Arial" w:cs="Arial"/>
          <w:spacing w:val="-2"/>
        </w:rPr>
        <w:t>Pasifika</w:t>
      </w:r>
    </w:p>
    <w:p w14:paraId="2C4F954D" w14:textId="77777777" w:rsidR="00634F66" w:rsidRPr="009339C1" w:rsidRDefault="00634F66" w:rsidP="00634F66">
      <w:pPr>
        <w:widowControl w:val="0"/>
        <w:tabs>
          <w:tab w:val="left" w:pos="1800"/>
        </w:tabs>
        <w:spacing w:before="37" w:after="0" w:line="256" w:lineRule="auto"/>
        <w:ind w:right="1393"/>
      </w:pPr>
      <w:r w:rsidRPr="009339C1">
        <w:t>Holona</w:t>
      </w:r>
      <w:r w:rsidRPr="009339C1">
        <w:rPr>
          <w:spacing w:val="-16"/>
        </w:rPr>
        <w:t xml:space="preserve"> </w:t>
      </w:r>
      <w:r w:rsidRPr="009339C1">
        <w:t>Lui</w:t>
      </w:r>
      <w:r w:rsidRPr="009339C1">
        <w:rPr>
          <w:spacing w:val="-15"/>
        </w:rPr>
        <w:t xml:space="preserve"> </w:t>
      </w:r>
      <w:r w:rsidRPr="009339C1">
        <w:t>talanoa</w:t>
      </w:r>
      <w:r w:rsidRPr="009339C1">
        <w:rPr>
          <w:spacing w:val="-15"/>
        </w:rPr>
        <w:t xml:space="preserve"> </w:t>
      </w:r>
      <w:r w:rsidRPr="009339C1">
        <w:t>to</w:t>
      </w:r>
      <w:r w:rsidRPr="009339C1">
        <w:rPr>
          <w:spacing w:val="-16"/>
        </w:rPr>
        <w:t xml:space="preserve"> </w:t>
      </w:r>
      <w:r w:rsidRPr="009339C1">
        <w:t>design</w:t>
      </w:r>
      <w:r w:rsidRPr="009339C1">
        <w:rPr>
          <w:spacing w:val="-15"/>
        </w:rPr>
        <w:t xml:space="preserve"> </w:t>
      </w:r>
      <w:r w:rsidRPr="009339C1">
        <w:t>new</w:t>
      </w:r>
      <w:r w:rsidRPr="009339C1">
        <w:rPr>
          <w:spacing w:val="-15"/>
        </w:rPr>
        <w:t xml:space="preserve"> </w:t>
      </w:r>
      <w:r w:rsidRPr="009339C1">
        <w:t>gout</w:t>
      </w:r>
      <w:r w:rsidRPr="009339C1">
        <w:rPr>
          <w:spacing w:val="-15"/>
        </w:rPr>
        <w:t xml:space="preserve"> </w:t>
      </w:r>
      <w:r w:rsidRPr="009339C1">
        <w:t>educational</w:t>
      </w:r>
      <w:r w:rsidRPr="009339C1">
        <w:rPr>
          <w:spacing w:val="-16"/>
        </w:rPr>
        <w:t xml:space="preserve"> </w:t>
      </w:r>
      <w:r w:rsidRPr="009339C1">
        <w:t>video</w:t>
      </w:r>
      <w:r w:rsidRPr="009339C1">
        <w:rPr>
          <w:spacing w:val="-15"/>
        </w:rPr>
        <w:t xml:space="preserve"> </w:t>
      </w:r>
      <w:r w:rsidRPr="009339C1">
        <w:t>to</w:t>
      </w:r>
      <w:r w:rsidRPr="009339C1">
        <w:rPr>
          <w:spacing w:val="-15"/>
        </w:rPr>
        <w:t xml:space="preserve"> </w:t>
      </w:r>
      <w:r w:rsidRPr="009339C1">
        <w:t>improve</w:t>
      </w:r>
      <w:r w:rsidRPr="009339C1">
        <w:rPr>
          <w:spacing w:val="-16"/>
        </w:rPr>
        <w:t xml:space="preserve"> </w:t>
      </w:r>
      <w:r w:rsidRPr="009339C1">
        <w:t xml:space="preserve">health </w:t>
      </w:r>
      <w:r w:rsidRPr="009339C1">
        <w:rPr>
          <w:spacing w:val="-2"/>
        </w:rPr>
        <w:t>literacy</w:t>
      </w:r>
    </w:p>
    <w:p w14:paraId="041F7BD3" w14:textId="77777777" w:rsidR="00634F66" w:rsidRPr="003A306E" w:rsidRDefault="00634F66" w:rsidP="00FA0AD6">
      <w:pPr>
        <w:pStyle w:val="ListParagraph"/>
        <w:widowControl w:val="0"/>
        <w:numPr>
          <w:ilvl w:val="0"/>
          <w:numId w:val="21"/>
        </w:numPr>
        <w:autoSpaceDE w:val="0"/>
        <w:autoSpaceDN w:val="0"/>
        <w:spacing w:before="31" w:after="0" w:line="240" w:lineRule="auto"/>
        <w:ind w:left="709" w:hanging="709"/>
        <w:contextualSpacing w:val="0"/>
        <w:rPr>
          <w:rFonts w:ascii="Arial" w:hAnsi="Arial" w:cs="Arial"/>
        </w:rPr>
      </w:pPr>
      <w:r w:rsidRPr="003A306E">
        <w:rPr>
          <w:rFonts w:ascii="Arial" w:hAnsi="Arial" w:cs="Arial"/>
          <w:spacing w:val="-4"/>
        </w:rPr>
        <w:t>Atafu</w:t>
      </w:r>
      <w:r w:rsidRPr="003A306E">
        <w:rPr>
          <w:rFonts w:ascii="Arial" w:hAnsi="Arial" w:cs="Arial"/>
          <w:spacing w:val="-5"/>
        </w:rPr>
        <w:t xml:space="preserve"> </w:t>
      </w:r>
      <w:r w:rsidRPr="003A306E">
        <w:rPr>
          <w:rFonts w:ascii="Arial" w:hAnsi="Arial" w:cs="Arial"/>
          <w:spacing w:val="-4"/>
        </w:rPr>
        <w:t>Tokelau Community Group</w:t>
      </w:r>
    </w:p>
    <w:p w14:paraId="46DE00C1" w14:textId="77777777" w:rsidR="00634F66" w:rsidRPr="009339C1" w:rsidRDefault="00634F66" w:rsidP="00634F66">
      <w:pPr>
        <w:widowControl w:val="0"/>
        <w:tabs>
          <w:tab w:val="left" w:pos="1799"/>
        </w:tabs>
        <w:spacing w:before="35" w:after="0" w:line="240" w:lineRule="auto"/>
      </w:pPr>
      <w:r w:rsidRPr="009339C1">
        <w:rPr>
          <w:spacing w:val="-2"/>
        </w:rPr>
        <w:t>Implement</w:t>
      </w:r>
      <w:r w:rsidRPr="009339C1">
        <w:rPr>
          <w:spacing w:val="-14"/>
        </w:rPr>
        <w:t xml:space="preserve"> </w:t>
      </w:r>
      <w:r w:rsidRPr="009339C1">
        <w:rPr>
          <w:spacing w:val="-2"/>
        </w:rPr>
        <w:t>the</w:t>
      </w:r>
      <w:r w:rsidRPr="009339C1">
        <w:rPr>
          <w:spacing w:val="-13"/>
        </w:rPr>
        <w:t xml:space="preserve"> </w:t>
      </w:r>
      <w:r w:rsidRPr="009339C1">
        <w:rPr>
          <w:spacing w:val="-2"/>
        </w:rPr>
        <w:t>1</w:t>
      </w:r>
      <w:proofErr w:type="spellStart"/>
      <w:r w:rsidRPr="009339C1">
        <w:rPr>
          <w:spacing w:val="-2"/>
          <w:position w:val="8"/>
        </w:rPr>
        <w:t>st</w:t>
      </w:r>
      <w:proofErr w:type="spellEnd"/>
      <w:r w:rsidRPr="009339C1">
        <w:rPr>
          <w:spacing w:val="4"/>
          <w:position w:val="8"/>
        </w:rPr>
        <w:t xml:space="preserve"> </w:t>
      </w:r>
      <w:r w:rsidRPr="009339C1">
        <w:rPr>
          <w:spacing w:val="-2"/>
        </w:rPr>
        <w:t>monthly</w:t>
      </w:r>
      <w:r w:rsidRPr="009339C1">
        <w:rPr>
          <w:spacing w:val="-13"/>
        </w:rPr>
        <w:t xml:space="preserve"> </w:t>
      </w:r>
      <w:r w:rsidRPr="009339C1">
        <w:rPr>
          <w:spacing w:val="-2"/>
        </w:rPr>
        <w:t>elderly</w:t>
      </w:r>
      <w:r w:rsidRPr="009339C1">
        <w:rPr>
          <w:spacing w:val="-13"/>
        </w:rPr>
        <w:t xml:space="preserve"> </w:t>
      </w:r>
      <w:r w:rsidRPr="009339C1">
        <w:rPr>
          <w:spacing w:val="-2"/>
        </w:rPr>
        <w:t>programme</w:t>
      </w:r>
      <w:r w:rsidRPr="009339C1">
        <w:rPr>
          <w:spacing w:val="-13"/>
        </w:rPr>
        <w:t xml:space="preserve"> </w:t>
      </w:r>
      <w:r w:rsidRPr="009339C1">
        <w:rPr>
          <w:spacing w:val="-2"/>
        </w:rPr>
        <w:t>for</w:t>
      </w:r>
      <w:r w:rsidRPr="009339C1">
        <w:rPr>
          <w:spacing w:val="-14"/>
        </w:rPr>
        <w:t xml:space="preserve"> </w:t>
      </w:r>
      <w:r w:rsidRPr="009339C1">
        <w:rPr>
          <w:spacing w:val="-4"/>
        </w:rPr>
        <w:t>2024</w:t>
      </w:r>
    </w:p>
    <w:p w14:paraId="4DCFC14E" w14:textId="77777777" w:rsidR="00634F66" w:rsidRPr="003A306E" w:rsidRDefault="00634F66" w:rsidP="00FA0AD6">
      <w:pPr>
        <w:pStyle w:val="ListParagraph"/>
        <w:widowControl w:val="0"/>
        <w:numPr>
          <w:ilvl w:val="0"/>
          <w:numId w:val="21"/>
        </w:numPr>
        <w:autoSpaceDE w:val="0"/>
        <w:autoSpaceDN w:val="0"/>
        <w:spacing w:before="30" w:after="0" w:line="240" w:lineRule="auto"/>
        <w:ind w:left="709" w:hanging="709"/>
        <w:contextualSpacing w:val="0"/>
        <w:rPr>
          <w:rFonts w:ascii="Arial" w:hAnsi="Arial" w:cs="Arial"/>
        </w:rPr>
      </w:pPr>
      <w:r w:rsidRPr="003A306E">
        <w:rPr>
          <w:rFonts w:ascii="Arial" w:hAnsi="Arial" w:cs="Arial"/>
          <w:spacing w:val="-4"/>
        </w:rPr>
        <w:t>Pasifika</w:t>
      </w:r>
      <w:r w:rsidRPr="003A306E">
        <w:rPr>
          <w:rFonts w:ascii="Arial" w:hAnsi="Arial" w:cs="Arial"/>
          <w:spacing w:val="-12"/>
        </w:rPr>
        <w:t xml:space="preserve"> </w:t>
      </w:r>
      <w:r w:rsidRPr="003A306E">
        <w:rPr>
          <w:rFonts w:ascii="Arial" w:hAnsi="Arial" w:cs="Arial"/>
          <w:spacing w:val="-4"/>
        </w:rPr>
        <w:t>Futures</w:t>
      </w:r>
      <w:r w:rsidRPr="003A306E">
        <w:rPr>
          <w:rFonts w:ascii="Arial" w:hAnsi="Arial" w:cs="Arial"/>
          <w:spacing w:val="-11"/>
        </w:rPr>
        <w:t xml:space="preserve"> </w:t>
      </w:r>
      <w:r w:rsidRPr="003A306E">
        <w:rPr>
          <w:rFonts w:ascii="Arial" w:hAnsi="Arial" w:cs="Arial"/>
          <w:spacing w:val="-4"/>
        </w:rPr>
        <w:t>–</w:t>
      </w:r>
      <w:r w:rsidRPr="003A306E">
        <w:rPr>
          <w:rFonts w:ascii="Arial" w:hAnsi="Arial" w:cs="Arial"/>
          <w:spacing w:val="-11"/>
        </w:rPr>
        <w:t xml:space="preserve"> </w:t>
      </w:r>
      <w:r w:rsidRPr="003A306E">
        <w:rPr>
          <w:rFonts w:ascii="Arial" w:hAnsi="Arial" w:cs="Arial"/>
          <w:spacing w:val="-4"/>
        </w:rPr>
        <w:t>2024</w:t>
      </w:r>
      <w:r w:rsidRPr="003A306E">
        <w:rPr>
          <w:rFonts w:ascii="Arial" w:hAnsi="Arial" w:cs="Arial"/>
          <w:spacing w:val="-12"/>
        </w:rPr>
        <w:t xml:space="preserve"> </w:t>
      </w:r>
      <w:r w:rsidRPr="003A306E">
        <w:rPr>
          <w:rFonts w:ascii="Arial" w:hAnsi="Arial" w:cs="Arial"/>
          <w:spacing w:val="-4"/>
        </w:rPr>
        <w:t>Wh</w:t>
      </w:r>
      <w:r>
        <w:rPr>
          <w:rFonts w:ascii="Arial" w:hAnsi="Arial" w:cs="Arial"/>
          <w:spacing w:val="-4"/>
        </w:rPr>
        <w:t>ā</w:t>
      </w:r>
      <w:r w:rsidRPr="003A306E">
        <w:rPr>
          <w:rFonts w:ascii="Arial" w:hAnsi="Arial" w:cs="Arial"/>
          <w:spacing w:val="-4"/>
        </w:rPr>
        <w:t>nau</w:t>
      </w:r>
      <w:r w:rsidRPr="003A306E">
        <w:rPr>
          <w:rFonts w:ascii="Arial" w:hAnsi="Arial" w:cs="Arial"/>
          <w:spacing w:val="-10"/>
        </w:rPr>
        <w:t xml:space="preserve"> </w:t>
      </w:r>
      <w:r w:rsidRPr="003A306E">
        <w:rPr>
          <w:rFonts w:ascii="Arial" w:hAnsi="Arial" w:cs="Arial"/>
          <w:spacing w:val="-4"/>
        </w:rPr>
        <w:t>Ora</w:t>
      </w:r>
      <w:r w:rsidRPr="003A306E">
        <w:rPr>
          <w:rFonts w:ascii="Arial" w:hAnsi="Arial" w:cs="Arial"/>
          <w:spacing w:val="-11"/>
        </w:rPr>
        <w:t xml:space="preserve"> </w:t>
      </w:r>
      <w:r w:rsidRPr="003A306E">
        <w:rPr>
          <w:rFonts w:ascii="Arial" w:hAnsi="Arial" w:cs="Arial"/>
          <w:spacing w:val="-4"/>
        </w:rPr>
        <w:t>Conference</w:t>
      </w:r>
      <w:r w:rsidRPr="003A306E">
        <w:rPr>
          <w:rFonts w:ascii="Arial" w:hAnsi="Arial" w:cs="Arial"/>
          <w:spacing w:val="-11"/>
        </w:rPr>
        <w:t xml:space="preserve"> </w:t>
      </w:r>
      <w:r w:rsidRPr="003A306E">
        <w:rPr>
          <w:rFonts w:ascii="Arial" w:hAnsi="Arial" w:cs="Arial"/>
          <w:spacing w:val="-4"/>
        </w:rPr>
        <w:t>Auckland</w:t>
      </w:r>
    </w:p>
    <w:p w14:paraId="3637BB55" w14:textId="77777777" w:rsidR="00634F66" w:rsidRPr="009339C1" w:rsidRDefault="00634F66" w:rsidP="00634F66">
      <w:pPr>
        <w:widowControl w:val="0"/>
        <w:tabs>
          <w:tab w:val="left" w:pos="1800"/>
        </w:tabs>
        <w:spacing w:before="34" w:after="0"/>
        <w:ind w:right="2429"/>
      </w:pPr>
      <w:r w:rsidRPr="009339C1">
        <w:t>One</w:t>
      </w:r>
      <w:r w:rsidRPr="009339C1">
        <w:rPr>
          <w:spacing w:val="-15"/>
        </w:rPr>
        <w:t xml:space="preserve"> </w:t>
      </w:r>
      <w:r w:rsidRPr="009339C1">
        <w:t>of</w:t>
      </w:r>
      <w:r w:rsidRPr="009339C1">
        <w:rPr>
          <w:spacing w:val="-14"/>
        </w:rPr>
        <w:t xml:space="preserve"> </w:t>
      </w:r>
      <w:r w:rsidRPr="009339C1">
        <w:t>the</w:t>
      </w:r>
      <w:r w:rsidRPr="009339C1">
        <w:rPr>
          <w:spacing w:val="-15"/>
        </w:rPr>
        <w:t xml:space="preserve"> </w:t>
      </w:r>
      <w:r w:rsidRPr="009339C1">
        <w:t>keynote</w:t>
      </w:r>
      <w:r w:rsidRPr="009339C1">
        <w:rPr>
          <w:spacing w:val="-13"/>
        </w:rPr>
        <w:t xml:space="preserve"> </w:t>
      </w:r>
      <w:r w:rsidRPr="009339C1">
        <w:t>speaker</w:t>
      </w:r>
      <w:r>
        <w:t>s</w:t>
      </w:r>
      <w:r w:rsidRPr="009339C1">
        <w:rPr>
          <w:spacing w:val="-14"/>
        </w:rPr>
        <w:t xml:space="preserve"> </w:t>
      </w:r>
      <w:r w:rsidRPr="009339C1">
        <w:t>to</w:t>
      </w:r>
      <w:r w:rsidRPr="009339C1">
        <w:rPr>
          <w:spacing w:val="-13"/>
        </w:rPr>
        <w:t xml:space="preserve"> </w:t>
      </w:r>
      <w:r w:rsidRPr="009339C1">
        <w:t>share</w:t>
      </w:r>
      <w:r w:rsidRPr="009339C1">
        <w:rPr>
          <w:spacing w:val="-13"/>
        </w:rPr>
        <w:t xml:space="preserve"> </w:t>
      </w:r>
      <w:r w:rsidRPr="009339C1">
        <w:t>community</w:t>
      </w:r>
      <w:r w:rsidRPr="009339C1">
        <w:rPr>
          <w:spacing w:val="-15"/>
        </w:rPr>
        <w:t xml:space="preserve"> </w:t>
      </w:r>
      <w:r w:rsidRPr="009339C1">
        <w:t>connection</w:t>
      </w:r>
      <w:r w:rsidRPr="009339C1">
        <w:rPr>
          <w:spacing w:val="-13"/>
        </w:rPr>
        <w:t xml:space="preserve"> </w:t>
      </w:r>
      <w:r w:rsidRPr="009339C1">
        <w:t>with educational outcomes</w:t>
      </w:r>
    </w:p>
    <w:p w14:paraId="131A783C" w14:textId="77777777" w:rsidR="00634F66" w:rsidRPr="003A306E" w:rsidRDefault="00634F66" w:rsidP="00FA0AD6">
      <w:pPr>
        <w:pStyle w:val="ListParagraph"/>
        <w:widowControl w:val="0"/>
        <w:numPr>
          <w:ilvl w:val="0"/>
          <w:numId w:val="21"/>
        </w:numPr>
        <w:autoSpaceDE w:val="0"/>
        <w:autoSpaceDN w:val="0"/>
        <w:spacing w:before="25" w:after="0" w:line="240" w:lineRule="auto"/>
        <w:ind w:left="709" w:hanging="709"/>
        <w:contextualSpacing w:val="0"/>
        <w:rPr>
          <w:rFonts w:ascii="Arial" w:hAnsi="Arial" w:cs="Arial"/>
        </w:rPr>
      </w:pPr>
      <w:r w:rsidRPr="003A306E">
        <w:rPr>
          <w:rFonts w:ascii="Arial" w:hAnsi="Arial" w:cs="Arial"/>
          <w:spacing w:val="-4"/>
        </w:rPr>
        <w:t>Tu</w:t>
      </w:r>
      <w:r w:rsidRPr="003A306E">
        <w:rPr>
          <w:rFonts w:ascii="Arial" w:hAnsi="Arial" w:cs="Arial"/>
          <w:spacing w:val="-8"/>
        </w:rPr>
        <w:t xml:space="preserve"> </w:t>
      </w:r>
      <w:r w:rsidRPr="003A306E">
        <w:rPr>
          <w:rFonts w:ascii="Arial" w:hAnsi="Arial" w:cs="Arial"/>
          <w:spacing w:val="-4"/>
        </w:rPr>
        <w:t>Tagata</w:t>
      </w:r>
      <w:r w:rsidRPr="003A306E">
        <w:rPr>
          <w:rFonts w:ascii="Arial" w:hAnsi="Arial" w:cs="Arial"/>
          <w:spacing w:val="-9"/>
        </w:rPr>
        <w:t xml:space="preserve"> </w:t>
      </w:r>
      <w:r w:rsidRPr="003A306E">
        <w:rPr>
          <w:rFonts w:ascii="Arial" w:hAnsi="Arial" w:cs="Arial"/>
          <w:spacing w:val="-4"/>
        </w:rPr>
        <w:t>Festival</w:t>
      </w:r>
      <w:r w:rsidRPr="003A306E">
        <w:rPr>
          <w:rFonts w:ascii="Arial" w:hAnsi="Arial" w:cs="Arial"/>
          <w:spacing w:val="-5"/>
        </w:rPr>
        <w:t xml:space="preserve"> </w:t>
      </w:r>
      <w:r w:rsidRPr="003A306E">
        <w:rPr>
          <w:rFonts w:ascii="Arial" w:hAnsi="Arial" w:cs="Arial"/>
          <w:spacing w:val="-4"/>
        </w:rPr>
        <w:t>Wellington</w:t>
      </w:r>
    </w:p>
    <w:p w14:paraId="79834CCB" w14:textId="77777777" w:rsidR="00634F66" w:rsidRPr="009339C1" w:rsidRDefault="00634F66" w:rsidP="00634F66">
      <w:pPr>
        <w:widowControl w:val="0"/>
        <w:tabs>
          <w:tab w:val="left" w:pos="1800"/>
        </w:tabs>
        <w:spacing w:before="37" w:after="0" w:line="256" w:lineRule="auto"/>
        <w:ind w:right="2029"/>
      </w:pPr>
      <w:r w:rsidRPr="009339C1">
        <w:rPr>
          <w:spacing w:val="-2"/>
        </w:rPr>
        <w:t>Cultural</w:t>
      </w:r>
      <w:r w:rsidRPr="009339C1">
        <w:rPr>
          <w:spacing w:val="-14"/>
        </w:rPr>
        <w:t xml:space="preserve"> </w:t>
      </w:r>
      <w:r w:rsidRPr="009339C1">
        <w:rPr>
          <w:spacing w:val="-2"/>
        </w:rPr>
        <w:t>celebration</w:t>
      </w:r>
      <w:r w:rsidRPr="009339C1">
        <w:rPr>
          <w:spacing w:val="-13"/>
        </w:rPr>
        <w:t xml:space="preserve"> </w:t>
      </w:r>
      <w:r w:rsidRPr="009339C1">
        <w:rPr>
          <w:spacing w:val="-2"/>
        </w:rPr>
        <w:t>of</w:t>
      </w:r>
      <w:r w:rsidRPr="009339C1">
        <w:rPr>
          <w:spacing w:val="-13"/>
        </w:rPr>
        <w:t xml:space="preserve"> </w:t>
      </w:r>
      <w:r w:rsidRPr="009339C1">
        <w:rPr>
          <w:spacing w:val="-2"/>
        </w:rPr>
        <w:t>identify</w:t>
      </w:r>
      <w:r w:rsidRPr="009339C1">
        <w:rPr>
          <w:spacing w:val="-14"/>
        </w:rPr>
        <w:t xml:space="preserve"> </w:t>
      </w:r>
      <w:r w:rsidRPr="009339C1">
        <w:rPr>
          <w:spacing w:val="-2"/>
        </w:rPr>
        <w:t>and</w:t>
      </w:r>
      <w:r w:rsidRPr="009339C1">
        <w:rPr>
          <w:spacing w:val="-13"/>
        </w:rPr>
        <w:t xml:space="preserve"> </w:t>
      </w:r>
      <w:r w:rsidRPr="009339C1">
        <w:rPr>
          <w:spacing w:val="-2"/>
        </w:rPr>
        <w:t>heritage</w:t>
      </w:r>
      <w:r w:rsidRPr="009339C1">
        <w:rPr>
          <w:spacing w:val="-13"/>
        </w:rPr>
        <w:t xml:space="preserve"> </w:t>
      </w:r>
      <w:r w:rsidRPr="009339C1">
        <w:rPr>
          <w:spacing w:val="-2"/>
        </w:rPr>
        <w:t>with</w:t>
      </w:r>
      <w:r w:rsidRPr="009339C1">
        <w:rPr>
          <w:spacing w:val="-13"/>
        </w:rPr>
        <w:t xml:space="preserve"> </w:t>
      </w:r>
      <w:r w:rsidRPr="009339C1">
        <w:rPr>
          <w:spacing w:val="-2"/>
        </w:rPr>
        <w:t>Wellington</w:t>
      </w:r>
      <w:r w:rsidRPr="009339C1">
        <w:rPr>
          <w:spacing w:val="-14"/>
        </w:rPr>
        <w:t xml:space="preserve"> </w:t>
      </w:r>
      <w:r w:rsidRPr="009339C1">
        <w:rPr>
          <w:spacing w:val="-2"/>
        </w:rPr>
        <w:t xml:space="preserve">College’ </w:t>
      </w:r>
      <w:r w:rsidRPr="009339C1">
        <w:t>students. A strong cultural well beings’ outcome.</w:t>
      </w:r>
    </w:p>
    <w:p w14:paraId="3D25EE06" w14:textId="77777777" w:rsidR="00634F66" w:rsidRPr="003A306E" w:rsidRDefault="00634F66" w:rsidP="00FA0AD6">
      <w:pPr>
        <w:pStyle w:val="ListParagraph"/>
        <w:widowControl w:val="0"/>
        <w:numPr>
          <w:ilvl w:val="0"/>
          <w:numId w:val="21"/>
        </w:numPr>
        <w:autoSpaceDE w:val="0"/>
        <w:autoSpaceDN w:val="0"/>
        <w:spacing w:before="31" w:after="0" w:line="240" w:lineRule="auto"/>
        <w:ind w:left="709" w:hanging="709"/>
        <w:contextualSpacing w:val="0"/>
        <w:rPr>
          <w:rFonts w:ascii="Arial" w:hAnsi="Arial" w:cs="Arial"/>
        </w:rPr>
      </w:pPr>
      <w:r w:rsidRPr="003A306E">
        <w:rPr>
          <w:rFonts w:ascii="Arial" w:hAnsi="Arial" w:cs="Arial"/>
          <w:spacing w:val="-6"/>
        </w:rPr>
        <w:t>Wellington</w:t>
      </w:r>
      <w:r w:rsidRPr="003A306E">
        <w:rPr>
          <w:rFonts w:ascii="Arial" w:hAnsi="Arial" w:cs="Arial"/>
        </w:rPr>
        <w:t xml:space="preserve"> </w:t>
      </w:r>
      <w:r w:rsidRPr="003A306E">
        <w:rPr>
          <w:rFonts w:ascii="Arial" w:hAnsi="Arial" w:cs="Arial"/>
          <w:spacing w:val="-6"/>
        </w:rPr>
        <w:t>Gagana</w:t>
      </w:r>
      <w:r w:rsidRPr="003A306E">
        <w:rPr>
          <w:rFonts w:ascii="Arial" w:hAnsi="Arial" w:cs="Arial"/>
          <w:spacing w:val="-1"/>
        </w:rPr>
        <w:t xml:space="preserve"> </w:t>
      </w:r>
      <w:r w:rsidRPr="003A306E">
        <w:rPr>
          <w:rFonts w:ascii="Arial" w:hAnsi="Arial" w:cs="Arial"/>
          <w:spacing w:val="-6"/>
        </w:rPr>
        <w:t>Tokelau</w:t>
      </w:r>
      <w:r w:rsidRPr="003A306E">
        <w:rPr>
          <w:rFonts w:ascii="Arial" w:hAnsi="Arial" w:cs="Arial"/>
        </w:rPr>
        <w:t xml:space="preserve"> </w:t>
      </w:r>
      <w:r w:rsidRPr="003A306E">
        <w:rPr>
          <w:rFonts w:ascii="Arial" w:hAnsi="Arial" w:cs="Arial"/>
          <w:spacing w:val="-6"/>
        </w:rPr>
        <w:t>NCEA</w:t>
      </w:r>
      <w:r w:rsidRPr="003A306E">
        <w:rPr>
          <w:rFonts w:ascii="Arial" w:hAnsi="Arial" w:cs="Arial"/>
          <w:spacing w:val="-3"/>
        </w:rPr>
        <w:t xml:space="preserve"> </w:t>
      </w:r>
      <w:r w:rsidRPr="003A306E">
        <w:rPr>
          <w:rFonts w:ascii="Arial" w:hAnsi="Arial" w:cs="Arial"/>
          <w:spacing w:val="-6"/>
        </w:rPr>
        <w:t>programme</w:t>
      </w:r>
    </w:p>
    <w:p w14:paraId="732933C5" w14:textId="77777777" w:rsidR="00634F66" w:rsidRPr="009339C1" w:rsidRDefault="00634F66" w:rsidP="00634F66">
      <w:pPr>
        <w:widowControl w:val="0"/>
        <w:tabs>
          <w:tab w:val="left" w:pos="1800"/>
        </w:tabs>
        <w:spacing w:before="35" w:after="0"/>
        <w:ind w:right="1366"/>
      </w:pPr>
      <w:r w:rsidRPr="009339C1">
        <w:t>Facilitated</w:t>
      </w:r>
      <w:r w:rsidRPr="009339C1">
        <w:rPr>
          <w:spacing w:val="-6"/>
        </w:rPr>
        <w:t xml:space="preserve"> </w:t>
      </w:r>
      <w:r w:rsidRPr="009339C1">
        <w:t>a</w:t>
      </w:r>
      <w:r w:rsidRPr="009339C1">
        <w:rPr>
          <w:spacing w:val="-9"/>
        </w:rPr>
        <w:t xml:space="preserve"> </w:t>
      </w:r>
      <w:r w:rsidRPr="009339C1">
        <w:t>community</w:t>
      </w:r>
      <w:r w:rsidRPr="009339C1">
        <w:rPr>
          <w:spacing w:val="-9"/>
        </w:rPr>
        <w:t xml:space="preserve"> </w:t>
      </w:r>
      <w:r w:rsidRPr="009339C1">
        <w:t>programme</w:t>
      </w:r>
      <w:r w:rsidRPr="009339C1">
        <w:rPr>
          <w:spacing w:val="-7"/>
        </w:rPr>
        <w:t xml:space="preserve"> </w:t>
      </w:r>
      <w:r w:rsidRPr="009339C1">
        <w:t>to</w:t>
      </w:r>
      <w:r w:rsidRPr="009339C1">
        <w:rPr>
          <w:spacing w:val="-7"/>
        </w:rPr>
        <w:t xml:space="preserve"> </w:t>
      </w:r>
      <w:r w:rsidRPr="009339C1">
        <w:t>improve</w:t>
      </w:r>
      <w:r w:rsidRPr="009339C1">
        <w:rPr>
          <w:spacing w:val="-9"/>
        </w:rPr>
        <w:t xml:space="preserve"> </w:t>
      </w:r>
      <w:r w:rsidRPr="009339C1">
        <w:t>NCEA</w:t>
      </w:r>
      <w:r w:rsidRPr="009339C1">
        <w:rPr>
          <w:spacing w:val="-7"/>
        </w:rPr>
        <w:t xml:space="preserve"> </w:t>
      </w:r>
      <w:r w:rsidRPr="009339C1">
        <w:t>achievements</w:t>
      </w:r>
      <w:r w:rsidRPr="009339C1">
        <w:rPr>
          <w:spacing w:val="-7"/>
        </w:rPr>
        <w:t xml:space="preserve"> </w:t>
      </w:r>
      <w:r w:rsidRPr="009339C1">
        <w:t xml:space="preserve">for </w:t>
      </w:r>
      <w:r w:rsidRPr="009339C1">
        <w:rPr>
          <w:spacing w:val="-4"/>
        </w:rPr>
        <w:t>student</w:t>
      </w:r>
      <w:r w:rsidRPr="009339C1">
        <w:rPr>
          <w:spacing w:val="-12"/>
        </w:rPr>
        <w:t xml:space="preserve"> </w:t>
      </w:r>
      <w:r w:rsidRPr="009339C1">
        <w:rPr>
          <w:spacing w:val="-4"/>
        </w:rPr>
        <w:t>learning</w:t>
      </w:r>
      <w:r w:rsidRPr="009339C1">
        <w:rPr>
          <w:spacing w:val="-11"/>
        </w:rPr>
        <w:t xml:space="preserve"> </w:t>
      </w:r>
      <w:r w:rsidRPr="009339C1">
        <w:rPr>
          <w:spacing w:val="-4"/>
        </w:rPr>
        <w:t>Gagana</w:t>
      </w:r>
      <w:r w:rsidRPr="009339C1">
        <w:rPr>
          <w:spacing w:val="-11"/>
        </w:rPr>
        <w:t xml:space="preserve"> </w:t>
      </w:r>
      <w:r w:rsidRPr="009339C1">
        <w:rPr>
          <w:spacing w:val="-4"/>
        </w:rPr>
        <w:t>Tokelau</w:t>
      </w:r>
      <w:r w:rsidRPr="009339C1">
        <w:rPr>
          <w:spacing w:val="-12"/>
        </w:rPr>
        <w:t xml:space="preserve"> </w:t>
      </w:r>
      <w:r w:rsidRPr="009339C1">
        <w:rPr>
          <w:spacing w:val="-4"/>
        </w:rPr>
        <w:t>Language.</w:t>
      </w:r>
      <w:r w:rsidRPr="009339C1">
        <w:rPr>
          <w:spacing w:val="-10"/>
        </w:rPr>
        <w:t xml:space="preserve"> </w:t>
      </w:r>
      <w:r w:rsidRPr="009339C1">
        <w:rPr>
          <w:spacing w:val="-4"/>
        </w:rPr>
        <w:t>Up</w:t>
      </w:r>
      <w:r w:rsidRPr="009339C1">
        <w:rPr>
          <w:spacing w:val="-12"/>
        </w:rPr>
        <w:t xml:space="preserve"> </w:t>
      </w:r>
      <w:r w:rsidRPr="009339C1">
        <w:rPr>
          <w:spacing w:val="-4"/>
        </w:rPr>
        <w:t>to</w:t>
      </w:r>
      <w:r w:rsidRPr="009339C1">
        <w:rPr>
          <w:spacing w:val="-10"/>
        </w:rPr>
        <w:t xml:space="preserve"> </w:t>
      </w:r>
      <w:r w:rsidRPr="009339C1">
        <w:rPr>
          <w:spacing w:val="-4"/>
        </w:rPr>
        <w:t>52</w:t>
      </w:r>
      <w:r w:rsidRPr="009339C1">
        <w:rPr>
          <w:spacing w:val="-11"/>
        </w:rPr>
        <w:t xml:space="preserve"> </w:t>
      </w:r>
      <w:r w:rsidRPr="009339C1">
        <w:rPr>
          <w:spacing w:val="-4"/>
        </w:rPr>
        <w:t>students</w:t>
      </w:r>
      <w:r w:rsidRPr="009339C1">
        <w:rPr>
          <w:spacing w:val="-8"/>
        </w:rPr>
        <w:t xml:space="preserve"> </w:t>
      </w:r>
      <w:r w:rsidRPr="009339C1">
        <w:rPr>
          <w:spacing w:val="-4"/>
        </w:rPr>
        <w:t>participating</w:t>
      </w:r>
    </w:p>
    <w:p w14:paraId="0EB3F35F" w14:textId="77777777" w:rsidR="00634F66" w:rsidRPr="003A306E" w:rsidRDefault="00634F66" w:rsidP="00FA0AD6">
      <w:pPr>
        <w:pStyle w:val="ListParagraph"/>
        <w:widowControl w:val="0"/>
        <w:numPr>
          <w:ilvl w:val="0"/>
          <w:numId w:val="21"/>
        </w:numPr>
        <w:autoSpaceDE w:val="0"/>
        <w:autoSpaceDN w:val="0"/>
        <w:spacing w:before="25" w:after="0" w:line="240" w:lineRule="auto"/>
        <w:ind w:left="709" w:hanging="709"/>
        <w:contextualSpacing w:val="0"/>
        <w:rPr>
          <w:rFonts w:ascii="Arial" w:hAnsi="Arial" w:cs="Arial"/>
        </w:rPr>
      </w:pPr>
      <w:r w:rsidRPr="003A306E">
        <w:rPr>
          <w:rFonts w:ascii="Arial" w:hAnsi="Arial" w:cs="Arial"/>
          <w:spacing w:val="-6"/>
        </w:rPr>
        <w:t>Te Kiwa</w:t>
      </w:r>
      <w:r w:rsidRPr="003A306E">
        <w:rPr>
          <w:rFonts w:ascii="Arial" w:hAnsi="Arial" w:cs="Arial"/>
          <w:spacing w:val="-7"/>
        </w:rPr>
        <w:t xml:space="preserve"> </w:t>
      </w:r>
      <w:r w:rsidRPr="003A306E">
        <w:rPr>
          <w:rFonts w:ascii="Arial" w:hAnsi="Arial" w:cs="Arial"/>
          <w:spacing w:val="-6"/>
        </w:rPr>
        <w:t>Nui Porirua</w:t>
      </w:r>
    </w:p>
    <w:p w14:paraId="288C3F15" w14:textId="77777777" w:rsidR="00634F66" w:rsidRPr="009339C1" w:rsidRDefault="00634F66" w:rsidP="00634F66">
      <w:pPr>
        <w:widowControl w:val="0"/>
        <w:tabs>
          <w:tab w:val="left" w:pos="1800"/>
        </w:tabs>
        <w:spacing w:before="37" w:after="0" w:line="271" w:lineRule="auto"/>
        <w:ind w:right="1031"/>
      </w:pPr>
      <w:r w:rsidRPr="009339C1">
        <w:rPr>
          <w:spacing w:val="-2"/>
        </w:rPr>
        <w:t>Te</w:t>
      </w:r>
      <w:r w:rsidRPr="009339C1">
        <w:rPr>
          <w:spacing w:val="-14"/>
        </w:rPr>
        <w:t xml:space="preserve"> </w:t>
      </w:r>
      <w:r w:rsidRPr="009339C1">
        <w:rPr>
          <w:spacing w:val="-2"/>
        </w:rPr>
        <w:t>Kiwa</w:t>
      </w:r>
      <w:r w:rsidRPr="009339C1">
        <w:rPr>
          <w:spacing w:val="-13"/>
        </w:rPr>
        <w:t xml:space="preserve"> </w:t>
      </w:r>
      <w:r w:rsidRPr="009339C1">
        <w:rPr>
          <w:spacing w:val="-2"/>
        </w:rPr>
        <w:t>Nui</w:t>
      </w:r>
      <w:r w:rsidRPr="009339C1">
        <w:rPr>
          <w:spacing w:val="-13"/>
        </w:rPr>
        <w:t xml:space="preserve"> </w:t>
      </w:r>
      <w:r w:rsidRPr="009339C1">
        <w:rPr>
          <w:spacing w:val="-2"/>
        </w:rPr>
        <w:t>–</w:t>
      </w:r>
      <w:r w:rsidRPr="009339C1">
        <w:rPr>
          <w:spacing w:val="-14"/>
        </w:rPr>
        <w:t xml:space="preserve"> </w:t>
      </w:r>
      <w:r w:rsidRPr="009339C1">
        <w:rPr>
          <w:spacing w:val="-2"/>
        </w:rPr>
        <w:t>formerly</w:t>
      </w:r>
      <w:r w:rsidRPr="009339C1">
        <w:rPr>
          <w:spacing w:val="-13"/>
        </w:rPr>
        <w:t xml:space="preserve"> </w:t>
      </w:r>
      <w:proofErr w:type="spellStart"/>
      <w:r w:rsidRPr="009339C1">
        <w:rPr>
          <w:spacing w:val="-2"/>
        </w:rPr>
        <w:t>Polyfest</w:t>
      </w:r>
      <w:proofErr w:type="spellEnd"/>
      <w:r w:rsidRPr="009339C1">
        <w:rPr>
          <w:spacing w:val="-13"/>
        </w:rPr>
        <w:t xml:space="preserve"> </w:t>
      </w:r>
      <w:r w:rsidRPr="009339C1">
        <w:rPr>
          <w:spacing w:val="-2"/>
        </w:rPr>
        <w:t>–</w:t>
      </w:r>
      <w:r w:rsidRPr="009339C1">
        <w:rPr>
          <w:spacing w:val="-13"/>
        </w:rPr>
        <w:t xml:space="preserve"> </w:t>
      </w:r>
      <w:proofErr w:type="spellStart"/>
      <w:r w:rsidRPr="009339C1">
        <w:rPr>
          <w:spacing w:val="-2"/>
        </w:rPr>
        <w:t>Te</w:t>
      </w:r>
      <w:proofErr w:type="spellEnd"/>
      <w:r w:rsidRPr="009339C1">
        <w:rPr>
          <w:spacing w:val="-13"/>
        </w:rPr>
        <w:t xml:space="preserve"> </w:t>
      </w:r>
      <w:r w:rsidRPr="009339C1">
        <w:rPr>
          <w:spacing w:val="-2"/>
        </w:rPr>
        <w:t>Rauparaha</w:t>
      </w:r>
      <w:r w:rsidRPr="009339C1">
        <w:rPr>
          <w:spacing w:val="-13"/>
        </w:rPr>
        <w:t xml:space="preserve"> </w:t>
      </w:r>
      <w:r w:rsidRPr="009339C1">
        <w:rPr>
          <w:spacing w:val="-2"/>
        </w:rPr>
        <w:t>Arena</w:t>
      </w:r>
      <w:r w:rsidRPr="009339C1">
        <w:rPr>
          <w:spacing w:val="-14"/>
        </w:rPr>
        <w:t xml:space="preserve"> </w:t>
      </w:r>
      <w:r w:rsidRPr="009339C1">
        <w:rPr>
          <w:spacing w:val="-2"/>
        </w:rPr>
        <w:t>-</w:t>
      </w:r>
      <w:r w:rsidRPr="009339C1">
        <w:rPr>
          <w:spacing w:val="-12"/>
        </w:rPr>
        <w:t xml:space="preserve"> </w:t>
      </w:r>
      <w:r w:rsidRPr="009339C1">
        <w:rPr>
          <w:spacing w:val="-2"/>
        </w:rPr>
        <w:t>The</w:t>
      </w:r>
      <w:r w:rsidRPr="009339C1">
        <w:rPr>
          <w:spacing w:val="-13"/>
        </w:rPr>
        <w:t xml:space="preserve"> </w:t>
      </w:r>
      <w:r w:rsidRPr="009339C1">
        <w:rPr>
          <w:spacing w:val="-2"/>
        </w:rPr>
        <w:t>festival</w:t>
      </w:r>
      <w:r w:rsidRPr="009339C1">
        <w:rPr>
          <w:spacing w:val="-12"/>
        </w:rPr>
        <w:t xml:space="preserve"> </w:t>
      </w:r>
      <w:r w:rsidRPr="009339C1">
        <w:rPr>
          <w:spacing w:val="-2"/>
        </w:rPr>
        <w:t>aims to</w:t>
      </w:r>
      <w:r w:rsidRPr="009339C1">
        <w:rPr>
          <w:spacing w:val="-8"/>
        </w:rPr>
        <w:t xml:space="preserve"> </w:t>
      </w:r>
      <w:r w:rsidRPr="009339C1">
        <w:rPr>
          <w:spacing w:val="-2"/>
        </w:rPr>
        <w:t>create</w:t>
      </w:r>
      <w:r w:rsidRPr="009339C1">
        <w:rPr>
          <w:spacing w:val="-10"/>
        </w:rPr>
        <w:t xml:space="preserve"> </w:t>
      </w:r>
      <w:r w:rsidRPr="009339C1">
        <w:rPr>
          <w:spacing w:val="-2"/>
        </w:rPr>
        <w:t>an</w:t>
      </w:r>
      <w:r w:rsidRPr="009339C1">
        <w:rPr>
          <w:spacing w:val="-9"/>
        </w:rPr>
        <w:t xml:space="preserve"> </w:t>
      </w:r>
      <w:r w:rsidRPr="009339C1">
        <w:rPr>
          <w:spacing w:val="-2"/>
        </w:rPr>
        <w:t>environment</w:t>
      </w:r>
      <w:r w:rsidRPr="009339C1">
        <w:rPr>
          <w:spacing w:val="-7"/>
        </w:rPr>
        <w:t xml:space="preserve"> </w:t>
      </w:r>
      <w:r w:rsidRPr="009339C1">
        <w:rPr>
          <w:spacing w:val="-2"/>
        </w:rPr>
        <w:t>for</w:t>
      </w:r>
      <w:r w:rsidRPr="009339C1">
        <w:rPr>
          <w:spacing w:val="-6"/>
        </w:rPr>
        <w:t xml:space="preserve"> </w:t>
      </w:r>
      <w:r w:rsidRPr="009339C1">
        <w:rPr>
          <w:spacing w:val="-2"/>
        </w:rPr>
        <w:t>students</w:t>
      </w:r>
      <w:r w:rsidRPr="009339C1">
        <w:rPr>
          <w:spacing w:val="-8"/>
        </w:rPr>
        <w:t xml:space="preserve"> </w:t>
      </w:r>
      <w:r w:rsidRPr="009339C1">
        <w:rPr>
          <w:spacing w:val="-2"/>
        </w:rPr>
        <w:t>to</w:t>
      </w:r>
      <w:r w:rsidRPr="009339C1">
        <w:rPr>
          <w:spacing w:val="-6"/>
        </w:rPr>
        <w:t xml:space="preserve"> </w:t>
      </w:r>
      <w:r w:rsidRPr="009339C1">
        <w:rPr>
          <w:spacing w:val="-2"/>
        </w:rPr>
        <w:t>be</w:t>
      </w:r>
      <w:r w:rsidRPr="009339C1">
        <w:rPr>
          <w:spacing w:val="-8"/>
        </w:rPr>
        <w:t xml:space="preserve"> </w:t>
      </w:r>
      <w:r w:rsidRPr="009339C1">
        <w:rPr>
          <w:spacing w:val="-2"/>
        </w:rPr>
        <w:t>confident</w:t>
      </w:r>
      <w:r w:rsidRPr="009339C1">
        <w:rPr>
          <w:spacing w:val="-7"/>
        </w:rPr>
        <w:t xml:space="preserve"> </w:t>
      </w:r>
      <w:r w:rsidRPr="009339C1">
        <w:rPr>
          <w:spacing w:val="-2"/>
        </w:rPr>
        <w:t>in</w:t>
      </w:r>
      <w:r w:rsidRPr="009339C1">
        <w:rPr>
          <w:spacing w:val="-7"/>
        </w:rPr>
        <w:t xml:space="preserve"> </w:t>
      </w:r>
      <w:r w:rsidRPr="009339C1">
        <w:rPr>
          <w:spacing w:val="-2"/>
        </w:rPr>
        <w:t>their</w:t>
      </w:r>
      <w:r w:rsidRPr="009339C1">
        <w:rPr>
          <w:spacing w:val="-10"/>
        </w:rPr>
        <w:t xml:space="preserve"> </w:t>
      </w:r>
      <w:r w:rsidRPr="009339C1">
        <w:rPr>
          <w:spacing w:val="-2"/>
        </w:rPr>
        <w:t>own</w:t>
      </w:r>
      <w:r w:rsidRPr="009339C1">
        <w:rPr>
          <w:spacing w:val="-9"/>
        </w:rPr>
        <w:t xml:space="preserve"> </w:t>
      </w:r>
      <w:r w:rsidRPr="009339C1">
        <w:rPr>
          <w:spacing w:val="-2"/>
        </w:rPr>
        <w:t xml:space="preserve">identity </w:t>
      </w:r>
      <w:r w:rsidRPr="009339C1">
        <w:t>and</w:t>
      </w:r>
      <w:r w:rsidRPr="009339C1">
        <w:rPr>
          <w:spacing w:val="-16"/>
        </w:rPr>
        <w:t xml:space="preserve"> </w:t>
      </w:r>
      <w:r w:rsidRPr="009339C1">
        <w:t>creativity,</w:t>
      </w:r>
      <w:r w:rsidRPr="009339C1">
        <w:rPr>
          <w:spacing w:val="-15"/>
        </w:rPr>
        <w:t xml:space="preserve"> </w:t>
      </w:r>
      <w:r w:rsidRPr="009339C1">
        <w:t>fostering</w:t>
      </w:r>
      <w:r w:rsidRPr="009339C1">
        <w:rPr>
          <w:spacing w:val="-15"/>
        </w:rPr>
        <w:t xml:space="preserve"> </w:t>
      </w:r>
      <w:r w:rsidRPr="009339C1">
        <w:t>expression</w:t>
      </w:r>
      <w:r w:rsidRPr="009339C1">
        <w:rPr>
          <w:spacing w:val="-16"/>
        </w:rPr>
        <w:t xml:space="preserve"> </w:t>
      </w:r>
      <w:r w:rsidRPr="009339C1">
        <w:t>through</w:t>
      </w:r>
      <w:r w:rsidRPr="009339C1">
        <w:rPr>
          <w:spacing w:val="-15"/>
        </w:rPr>
        <w:t xml:space="preserve"> </w:t>
      </w:r>
      <w:r w:rsidRPr="009339C1">
        <w:t>performance</w:t>
      </w:r>
      <w:r w:rsidRPr="009339C1">
        <w:rPr>
          <w:spacing w:val="-15"/>
        </w:rPr>
        <w:t xml:space="preserve"> </w:t>
      </w:r>
      <w:r w:rsidRPr="009339C1">
        <w:t>and</w:t>
      </w:r>
      <w:r w:rsidRPr="009339C1">
        <w:rPr>
          <w:spacing w:val="-15"/>
        </w:rPr>
        <w:t xml:space="preserve"> </w:t>
      </w:r>
      <w:r w:rsidRPr="009339C1">
        <w:t>carrying</w:t>
      </w:r>
      <w:r w:rsidRPr="009339C1">
        <w:rPr>
          <w:spacing w:val="-16"/>
        </w:rPr>
        <w:t xml:space="preserve"> </w:t>
      </w:r>
      <w:r w:rsidRPr="009339C1">
        <w:t>on the</w:t>
      </w:r>
      <w:r w:rsidRPr="009339C1">
        <w:rPr>
          <w:spacing w:val="-8"/>
        </w:rPr>
        <w:t xml:space="preserve"> </w:t>
      </w:r>
      <w:r w:rsidRPr="009339C1">
        <w:t>traditions</w:t>
      </w:r>
      <w:r w:rsidRPr="009339C1">
        <w:rPr>
          <w:spacing w:val="-8"/>
        </w:rPr>
        <w:t xml:space="preserve"> </w:t>
      </w:r>
      <w:r w:rsidRPr="009339C1">
        <w:t>that</w:t>
      </w:r>
      <w:r w:rsidRPr="009339C1">
        <w:rPr>
          <w:spacing w:val="-7"/>
        </w:rPr>
        <w:t xml:space="preserve"> </w:t>
      </w:r>
      <w:r w:rsidRPr="009339C1">
        <w:t>have</w:t>
      </w:r>
      <w:r w:rsidRPr="009339C1">
        <w:rPr>
          <w:spacing w:val="-8"/>
        </w:rPr>
        <w:t xml:space="preserve"> </w:t>
      </w:r>
      <w:r w:rsidRPr="009339C1">
        <w:t>come</w:t>
      </w:r>
      <w:r w:rsidRPr="009339C1">
        <w:rPr>
          <w:spacing w:val="-6"/>
        </w:rPr>
        <w:t xml:space="preserve"> </w:t>
      </w:r>
      <w:r w:rsidRPr="009339C1">
        <w:t>before</w:t>
      </w:r>
      <w:r w:rsidRPr="009339C1">
        <w:rPr>
          <w:spacing w:val="-8"/>
        </w:rPr>
        <w:t xml:space="preserve"> </w:t>
      </w:r>
      <w:r w:rsidRPr="009339C1">
        <w:t>to</w:t>
      </w:r>
      <w:r w:rsidRPr="009339C1">
        <w:rPr>
          <w:spacing w:val="-6"/>
        </w:rPr>
        <w:t xml:space="preserve"> </w:t>
      </w:r>
      <w:r w:rsidRPr="009339C1">
        <w:t>strengthen</w:t>
      </w:r>
      <w:r w:rsidRPr="009339C1">
        <w:rPr>
          <w:spacing w:val="-5"/>
        </w:rPr>
        <w:t xml:space="preserve"> </w:t>
      </w:r>
      <w:r w:rsidRPr="009339C1">
        <w:t>language,</w:t>
      </w:r>
      <w:r w:rsidRPr="009339C1">
        <w:rPr>
          <w:spacing w:val="-6"/>
        </w:rPr>
        <w:t xml:space="preserve"> </w:t>
      </w:r>
      <w:r w:rsidRPr="009339C1">
        <w:t>song</w:t>
      </w:r>
      <w:r w:rsidRPr="009339C1">
        <w:rPr>
          <w:spacing w:val="-8"/>
        </w:rPr>
        <w:t xml:space="preserve"> </w:t>
      </w:r>
      <w:r w:rsidRPr="009339C1">
        <w:t>and dance from all cultures in our city.</w:t>
      </w:r>
    </w:p>
    <w:p w14:paraId="275CCB9E" w14:textId="77777777" w:rsidR="00634F66" w:rsidRPr="001C7FB0" w:rsidRDefault="00634F66" w:rsidP="00634F66">
      <w:pPr>
        <w:widowControl w:val="0"/>
        <w:tabs>
          <w:tab w:val="left" w:pos="1800"/>
        </w:tabs>
        <w:spacing w:before="4" w:after="0"/>
        <w:ind w:right="1398"/>
      </w:pPr>
      <w:r w:rsidRPr="001C7FB0">
        <w:t>This</w:t>
      </w:r>
      <w:r w:rsidRPr="001C7FB0">
        <w:rPr>
          <w:spacing w:val="-14"/>
        </w:rPr>
        <w:t xml:space="preserve"> </w:t>
      </w:r>
      <w:r w:rsidRPr="001C7FB0">
        <w:t>year</w:t>
      </w:r>
      <w:r w:rsidRPr="001C7FB0">
        <w:rPr>
          <w:spacing w:val="-14"/>
        </w:rPr>
        <w:t xml:space="preserve"> </w:t>
      </w:r>
      <w:r w:rsidRPr="001C7FB0">
        <w:t>event</w:t>
      </w:r>
      <w:r w:rsidRPr="001C7FB0">
        <w:rPr>
          <w:spacing w:val="-15"/>
        </w:rPr>
        <w:t xml:space="preserve"> </w:t>
      </w:r>
      <w:r w:rsidRPr="001C7FB0">
        <w:t>had</w:t>
      </w:r>
      <w:r w:rsidRPr="001C7FB0">
        <w:rPr>
          <w:spacing w:val="-12"/>
        </w:rPr>
        <w:t xml:space="preserve"> </w:t>
      </w:r>
      <w:r w:rsidRPr="001C7FB0">
        <w:t>38</w:t>
      </w:r>
      <w:r w:rsidRPr="001C7FB0">
        <w:rPr>
          <w:spacing w:val="-14"/>
        </w:rPr>
        <w:t xml:space="preserve"> </w:t>
      </w:r>
      <w:r w:rsidRPr="001C7FB0">
        <w:t>groups</w:t>
      </w:r>
      <w:r w:rsidRPr="001C7FB0">
        <w:rPr>
          <w:spacing w:val="-14"/>
        </w:rPr>
        <w:t xml:space="preserve"> </w:t>
      </w:r>
      <w:r w:rsidRPr="001C7FB0">
        <w:t>from</w:t>
      </w:r>
      <w:r w:rsidRPr="001C7FB0">
        <w:rPr>
          <w:spacing w:val="-14"/>
        </w:rPr>
        <w:t xml:space="preserve"> </w:t>
      </w:r>
      <w:r w:rsidRPr="001C7FB0">
        <w:t>21</w:t>
      </w:r>
      <w:r w:rsidRPr="001C7FB0">
        <w:rPr>
          <w:spacing w:val="-13"/>
        </w:rPr>
        <w:t xml:space="preserve"> </w:t>
      </w:r>
      <w:r w:rsidRPr="001C7FB0">
        <w:t>schools</w:t>
      </w:r>
      <w:r w:rsidRPr="001C7FB0">
        <w:rPr>
          <w:spacing w:val="-14"/>
        </w:rPr>
        <w:t xml:space="preserve"> </w:t>
      </w:r>
      <w:r w:rsidRPr="001C7FB0">
        <w:t>and</w:t>
      </w:r>
      <w:r w:rsidRPr="001C7FB0">
        <w:rPr>
          <w:spacing w:val="-13"/>
        </w:rPr>
        <w:t xml:space="preserve"> </w:t>
      </w:r>
      <w:r w:rsidRPr="001C7FB0">
        <w:t>with</w:t>
      </w:r>
      <w:r w:rsidRPr="001C7FB0">
        <w:rPr>
          <w:spacing w:val="-13"/>
        </w:rPr>
        <w:t xml:space="preserve"> </w:t>
      </w:r>
      <w:r w:rsidRPr="001C7FB0">
        <w:t>expected</w:t>
      </w:r>
      <w:r w:rsidRPr="001C7FB0">
        <w:rPr>
          <w:spacing w:val="-13"/>
        </w:rPr>
        <w:t xml:space="preserve"> </w:t>
      </w:r>
      <w:r w:rsidRPr="001C7FB0">
        <w:t>audience of up to 8000 in the Arena.</w:t>
      </w:r>
    </w:p>
    <w:p w14:paraId="2DFC2EB6" w14:textId="77777777" w:rsidR="00634F66" w:rsidRDefault="00634F66" w:rsidP="00634F66">
      <w:pPr>
        <w:ind w:hanging="1080"/>
      </w:pPr>
    </w:p>
    <w:p w14:paraId="3E98CC71" w14:textId="77777777" w:rsidR="00634F66" w:rsidRDefault="00634F66" w:rsidP="00634F66">
      <w:pPr>
        <w:rPr>
          <w:sz w:val="19"/>
        </w:rPr>
      </w:pPr>
      <w:r>
        <w:rPr>
          <w:noProof/>
        </w:rPr>
        <w:drawing>
          <wp:anchor distT="0" distB="0" distL="0" distR="0" simplePos="0" relativeHeight="251658247" behindDoc="1" locked="0" layoutInCell="1" allowOverlap="1" wp14:anchorId="31C0212A" wp14:editId="32C525EB">
            <wp:simplePos x="0" y="0"/>
            <wp:positionH relativeFrom="page">
              <wp:posOffset>2231537</wp:posOffset>
            </wp:positionH>
            <wp:positionV relativeFrom="paragraph">
              <wp:posOffset>288290</wp:posOffset>
            </wp:positionV>
            <wp:extent cx="2200275" cy="1231900"/>
            <wp:effectExtent l="0" t="0" r="0" b="0"/>
            <wp:wrapTopAndBottom/>
            <wp:docPr id="1" name="Image 1" descr="Arthritis New Zealand - Horowhenu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rthritis New Zealand - Horowhenua ..."/>
                    <pic:cNvPicPr/>
                  </pic:nvPicPr>
                  <pic:blipFill>
                    <a:blip r:embed="rId37" cstate="print"/>
                    <a:stretch>
                      <a:fillRect/>
                    </a:stretch>
                  </pic:blipFill>
                  <pic:spPr>
                    <a:xfrm>
                      <a:off x="0" y="0"/>
                      <a:ext cx="2200275" cy="1231900"/>
                    </a:xfrm>
                    <a:prstGeom prst="rect">
                      <a:avLst/>
                    </a:prstGeom>
                  </pic:spPr>
                </pic:pic>
              </a:graphicData>
            </a:graphic>
          </wp:anchor>
        </w:drawing>
      </w:r>
      <w:r w:rsidRPr="001C7FB0">
        <w:rPr>
          <w:b/>
          <w:iCs/>
        </w:rPr>
        <w:t>Positive stories and exemplars</w:t>
      </w:r>
    </w:p>
    <w:p w14:paraId="06E7DA1B" w14:textId="77777777" w:rsidR="00634F66" w:rsidRDefault="00634F66" w:rsidP="00634F66">
      <w:pPr>
        <w:pStyle w:val="BodyText"/>
      </w:pPr>
    </w:p>
    <w:p w14:paraId="07A6E320" w14:textId="77777777" w:rsidR="00634F66" w:rsidRPr="00810B37" w:rsidRDefault="00634F66" w:rsidP="00634F66">
      <w:pPr>
        <w:pStyle w:val="BodyText"/>
        <w:ind w:right="921"/>
        <w:jc w:val="center"/>
      </w:pPr>
      <w:r w:rsidRPr="00810B37">
        <w:rPr>
          <w:w w:val="90"/>
        </w:rPr>
        <w:lastRenderedPageBreak/>
        <w:t>HEALTH</w:t>
      </w:r>
      <w:r w:rsidRPr="00810B37">
        <w:rPr>
          <w:spacing w:val="24"/>
        </w:rPr>
        <w:t xml:space="preserve"> </w:t>
      </w:r>
      <w:r w:rsidRPr="00810B37">
        <w:rPr>
          <w:w w:val="90"/>
        </w:rPr>
        <w:t>IS</w:t>
      </w:r>
      <w:r w:rsidRPr="00810B37">
        <w:rPr>
          <w:spacing w:val="29"/>
        </w:rPr>
        <w:t xml:space="preserve"> </w:t>
      </w:r>
      <w:r w:rsidRPr="00810B37">
        <w:rPr>
          <w:w w:val="90"/>
        </w:rPr>
        <w:t>WEALTH</w:t>
      </w:r>
      <w:r w:rsidRPr="00810B37">
        <w:rPr>
          <w:spacing w:val="28"/>
        </w:rPr>
        <w:t xml:space="preserve"> </w:t>
      </w:r>
      <w:r w:rsidRPr="00810B37">
        <w:rPr>
          <w:w w:val="90"/>
        </w:rPr>
        <w:t>COMMUNITY</w:t>
      </w:r>
      <w:r w:rsidRPr="00810B37">
        <w:rPr>
          <w:spacing w:val="27"/>
        </w:rPr>
        <w:t xml:space="preserve"> </w:t>
      </w:r>
      <w:r w:rsidRPr="00810B37">
        <w:rPr>
          <w:spacing w:val="-2"/>
          <w:w w:val="90"/>
        </w:rPr>
        <w:t>CONFERENCE</w:t>
      </w:r>
    </w:p>
    <w:p w14:paraId="286407A3" w14:textId="77777777" w:rsidR="00634F66" w:rsidRPr="00810B37" w:rsidRDefault="00634F66" w:rsidP="00634F66">
      <w:pPr>
        <w:pStyle w:val="BodyText"/>
        <w:spacing w:before="120"/>
        <w:ind w:left="5" w:right="921"/>
        <w:jc w:val="center"/>
      </w:pPr>
      <w:r w:rsidRPr="00810B37">
        <w:rPr>
          <w:spacing w:val="-4"/>
        </w:rPr>
        <w:t>Saturday</w:t>
      </w:r>
      <w:r w:rsidRPr="00810B37">
        <w:rPr>
          <w:spacing w:val="-12"/>
        </w:rPr>
        <w:t xml:space="preserve"> </w:t>
      </w:r>
      <w:r w:rsidRPr="00810B37">
        <w:rPr>
          <w:spacing w:val="-4"/>
        </w:rPr>
        <w:t>8</w:t>
      </w:r>
      <w:proofErr w:type="spellStart"/>
      <w:r w:rsidRPr="00810B37">
        <w:rPr>
          <w:spacing w:val="-4"/>
          <w:position w:val="8"/>
        </w:rPr>
        <w:t>th</w:t>
      </w:r>
      <w:proofErr w:type="spellEnd"/>
      <w:r w:rsidRPr="00810B37">
        <w:rPr>
          <w:spacing w:val="2"/>
          <w:position w:val="8"/>
        </w:rPr>
        <w:t xml:space="preserve"> </w:t>
      </w:r>
      <w:r w:rsidRPr="00810B37">
        <w:rPr>
          <w:spacing w:val="-4"/>
        </w:rPr>
        <w:t>June</w:t>
      </w:r>
      <w:r w:rsidRPr="00810B37">
        <w:rPr>
          <w:spacing w:val="-11"/>
        </w:rPr>
        <w:t xml:space="preserve"> </w:t>
      </w:r>
      <w:r w:rsidRPr="00810B37">
        <w:rPr>
          <w:spacing w:val="-4"/>
        </w:rPr>
        <w:t>2024</w:t>
      </w:r>
    </w:p>
    <w:p w14:paraId="2085B6DB" w14:textId="77777777" w:rsidR="00634F66" w:rsidRPr="00810B37" w:rsidRDefault="00634F66" w:rsidP="00634F66">
      <w:pPr>
        <w:pStyle w:val="BodyText"/>
        <w:spacing w:before="120"/>
        <w:ind w:left="3" w:right="921"/>
        <w:jc w:val="center"/>
      </w:pPr>
      <w:r w:rsidRPr="00810B37">
        <w:rPr>
          <w:spacing w:val="-4"/>
        </w:rPr>
        <w:t>St</w:t>
      </w:r>
      <w:r w:rsidRPr="00810B37">
        <w:rPr>
          <w:spacing w:val="-7"/>
        </w:rPr>
        <w:t xml:space="preserve"> </w:t>
      </w:r>
      <w:r w:rsidRPr="00810B37">
        <w:rPr>
          <w:spacing w:val="-4"/>
        </w:rPr>
        <w:t>Theresa</w:t>
      </w:r>
      <w:r w:rsidRPr="00810B37">
        <w:rPr>
          <w:spacing w:val="-7"/>
        </w:rPr>
        <w:t xml:space="preserve"> </w:t>
      </w:r>
      <w:r w:rsidRPr="00810B37">
        <w:rPr>
          <w:spacing w:val="-4"/>
        </w:rPr>
        <w:t>Samoan</w:t>
      </w:r>
      <w:r w:rsidRPr="00810B37">
        <w:rPr>
          <w:spacing w:val="-7"/>
        </w:rPr>
        <w:t xml:space="preserve"> </w:t>
      </w:r>
      <w:r w:rsidRPr="00810B37">
        <w:rPr>
          <w:spacing w:val="-4"/>
        </w:rPr>
        <w:t>Catholic</w:t>
      </w:r>
      <w:r w:rsidRPr="00810B37">
        <w:rPr>
          <w:spacing w:val="-8"/>
        </w:rPr>
        <w:t xml:space="preserve"> </w:t>
      </w:r>
      <w:r w:rsidRPr="00810B37">
        <w:rPr>
          <w:spacing w:val="-4"/>
        </w:rPr>
        <w:t>Church</w:t>
      </w:r>
    </w:p>
    <w:p w14:paraId="44C4C3B4" w14:textId="77777777" w:rsidR="00634F66" w:rsidRPr="00326469" w:rsidRDefault="00634F66" w:rsidP="00634F66">
      <w:pPr>
        <w:pStyle w:val="BodyText"/>
        <w:spacing w:line="276" w:lineRule="auto"/>
        <w:ind w:left="360" w:right="1515"/>
      </w:pPr>
      <w:r w:rsidRPr="00326469">
        <w:rPr>
          <w:spacing w:val="-2"/>
        </w:rPr>
        <w:t>I</w:t>
      </w:r>
      <w:r w:rsidRPr="00326469">
        <w:rPr>
          <w:spacing w:val="-14"/>
        </w:rPr>
        <w:t xml:space="preserve"> </w:t>
      </w:r>
      <w:r w:rsidRPr="00326469">
        <w:rPr>
          <w:spacing w:val="-2"/>
        </w:rPr>
        <w:t>am</w:t>
      </w:r>
      <w:r w:rsidRPr="00326469">
        <w:rPr>
          <w:spacing w:val="-13"/>
        </w:rPr>
        <w:t xml:space="preserve"> </w:t>
      </w:r>
      <w:r w:rsidRPr="00326469">
        <w:rPr>
          <w:spacing w:val="-2"/>
        </w:rPr>
        <w:t>deeply</w:t>
      </w:r>
      <w:r w:rsidRPr="00326469">
        <w:rPr>
          <w:spacing w:val="-13"/>
        </w:rPr>
        <w:t xml:space="preserve"> </w:t>
      </w:r>
      <w:r w:rsidRPr="00326469">
        <w:rPr>
          <w:spacing w:val="-2"/>
        </w:rPr>
        <w:t>grateful</w:t>
      </w:r>
      <w:r w:rsidRPr="00326469">
        <w:rPr>
          <w:spacing w:val="-14"/>
        </w:rPr>
        <w:t xml:space="preserve"> </w:t>
      </w:r>
      <w:r w:rsidRPr="00326469">
        <w:rPr>
          <w:spacing w:val="-2"/>
        </w:rPr>
        <w:t>for</w:t>
      </w:r>
      <w:r w:rsidRPr="00326469">
        <w:rPr>
          <w:spacing w:val="-13"/>
        </w:rPr>
        <w:t xml:space="preserve"> </w:t>
      </w:r>
      <w:r w:rsidRPr="00326469">
        <w:rPr>
          <w:spacing w:val="-2"/>
        </w:rPr>
        <w:t>the</w:t>
      </w:r>
      <w:r w:rsidRPr="00326469">
        <w:rPr>
          <w:spacing w:val="-13"/>
        </w:rPr>
        <w:t xml:space="preserve"> </w:t>
      </w:r>
      <w:r w:rsidRPr="00326469">
        <w:rPr>
          <w:spacing w:val="-2"/>
        </w:rPr>
        <w:t>opportunity</w:t>
      </w:r>
      <w:r w:rsidRPr="00326469">
        <w:rPr>
          <w:spacing w:val="-13"/>
        </w:rPr>
        <w:t xml:space="preserve"> </w:t>
      </w:r>
      <w:r w:rsidRPr="00326469">
        <w:rPr>
          <w:spacing w:val="-2"/>
        </w:rPr>
        <w:t>to</w:t>
      </w:r>
      <w:r w:rsidRPr="00326469">
        <w:rPr>
          <w:spacing w:val="-14"/>
        </w:rPr>
        <w:t xml:space="preserve"> </w:t>
      </w:r>
      <w:r w:rsidRPr="00326469">
        <w:rPr>
          <w:spacing w:val="-2"/>
        </w:rPr>
        <w:t>speak</w:t>
      </w:r>
      <w:r w:rsidRPr="00326469">
        <w:rPr>
          <w:spacing w:val="-13"/>
        </w:rPr>
        <w:t xml:space="preserve"> </w:t>
      </w:r>
      <w:r w:rsidRPr="00326469">
        <w:rPr>
          <w:spacing w:val="-2"/>
        </w:rPr>
        <w:t>at</w:t>
      </w:r>
      <w:r w:rsidRPr="00326469">
        <w:rPr>
          <w:spacing w:val="-13"/>
        </w:rPr>
        <w:t xml:space="preserve"> </w:t>
      </w:r>
      <w:r w:rsidRPr="00326469">
        <w:rPr>
          <w:spacing w:val="-2"/>
        </w:rPr>
        <w:t>the</w:t>
      </w:r>
      <w:r w:rsidRPr="00326469">
        <w:rPr>
          <w:spacing w:val="-14"/>
        </w:rPr>
        <w:t xml:space="preserve"> </w:t>
      </w:r>
      <w:r w:rsidRPr="00326469">
        <w:rPr>
          <w:spacing w:val="-2"/>
        </w:rPr>
        <w:t>"Health</w:t>
      </w:r>
      <w:r w:rsidRPr="00326469">
        <w:rPr>
          <w:spacing w:val="-13"/>
        </w:rPr>
        <w:t xml:space="preserve"> </w:t>
      </w:r>
      <w:r w:rsidRPr="00326469">
        <w:rPr>
          <w:spacing w:val="-2"/>
        </w:rPr>
        <w:t>is</w:t>
      </w:r>
      <w:r w:rsidRPr="00326469">
        <w:rPr>
          <w:spacing w:val="-13"/>
        </w:rPr>
        <w:t xml:space="preserve"> </w:t>
      </w:r>
      <w:r w:rsidRPr="00326469">
        <w:rPr>
          <w:spacing w:val="-2"/>
        </w:rPr>
        <w:t>Wealth</w:t>
      </w:r>
      <w:r w:rsidRPr="00326469">
        <w:rPr>
          <w:spacing w:val="-13"/>
        </w:rPr>
        <w:t xml:space="preserve"> </w:t>
      </w:r>
      <w:r w:rsidRPr="00326469">
        <w:rPr>
          <w:spacing w:val="-2"/>
        </w:rPr>
        <w:t xml:space="preserve">Community </w:t>
      </w:r>
      <w:r w:rsidRPr="00326469">
        <w:t>Conference"</w:t>
      </w:r>
      <w:r w:rsidRPr="00326469">
        <w:rPr>
          <w:spacing w:val="-7"/>
        </w:rPr>
        <w:t xml:space="preserve"> </w:t>
      </w:r>
      <w:r w:rsidRPr="00326469">
        <w:t>to</w:t>
      </w:r>
      <w:r w:rsidRPr="00326469">
        <w:rPr>
          <w:spacing w:val="-4"/>
        </w:rPr>
        <w:t xml:space="preserve"> </w:t>
      </w:r>
      <w:r w:rsidRPr="00326469">
        <w:t>share</w:t>
      </w:r>
      <w:r w:rsidRPr="00326469">
        <w:rPr>
          <w:spacing w:val="-4"/>
        </w:rPr>
        <w:t xml:space="preserve"> </w:t>
      </w:r>
      <w:r w:rsidRPr="00326469">
        <w:t>insights</w:t>
      </w:r>
      <w:r w:rsidRPr="00326469">
        <w:rPr>
          <w:spacing w:val="-6"/>
        </w:rPr>
        <w:t xml:space="preserve"> </w:t>
      </w:r>
      <w:r w:rsidRPr="00326469">
        <w:t>on</w:t>
      </w:r>
      <w:r w:rsidRPr="00326469">
        <w:rPr>
          <w:spacing w:val="-3"/>
        </w:rPr>
        <w:t xml:space="preserve"> </w:t>
      </w:r>
      <w:r w:rsidRPr="00326469">
        <w:t>gout</w:t>
      </w:r>
      <w:r w:rsidRPr="00326469">
        <w:rPr>
          <w:spacing w:val="-3"/>
        </w:rPr>
        <w:t xml:space="preserve"> </w:t>
      </w:r>
      <w:r w:rsidRPr="00326469">
        <w:t>arthritis.</w:t>
      </w:r>
    </w:p>
    <w:p w14:paraId="4B94A98E" w14:textId="77777777" w:rsidR="00634F66" w:rsidRPr="00326469" w:rsidRDefault="00634F66" w:rsidP="00634F66">
      <w:pPr>
        <w:pStyle w:val="BodyText"/>
        <w:spacing w:before="201" w:line="276" w:lineRule="auto"/>
        <w:ind w:left="360" w:right="1515"/>
      </w:pPr>
      <w:r w:rsidRPr="00326469">
        <w:t>It</w:t>
      </w:r>
      <w:r w:rsidRPr="00326469">
        <w:rPr>
          <w:spacing w:val="-5"/>
        </w:rPr>
        <w:t xml:space="preserve"> </w:t>
      </w:r>
      <w:r w:rsidRPr="00326469">
        <w:t>was</w:t>
      </w:r>
      <w:r w:rsidRPr="00326469">
        <w:rPr>
          <w:spacing w:val="-4"/>
        </w:rPr>
        <w:t xml:space="preserve"> </w:t>
      </w:r>
      <w:r w:rsidRPr="00326469">
        <w:t>humbling</w:t>
      </w:r>
      <w:r w:rsidRPr="00326469">
        <w:rPr>
          <w:spacing w:val="-6"/>
        </w:rPr>
        <w:t xml:space="preserve"> </w:t>
      </w:r>
      <w:r w:rsidRPr="00326469">
        <w:t>to</w:t>
      </w:r>
      <w:r w:rsidRPr="00326469">
        <w:rPr>
          <w:spacing w:val="-6"/>
        </w:rPr>
        <w:t xml:space="preserve"> </w:t>
      </w:r>
      <w:r w:rsidRPr="00326469">
        <w:t>be</w:t>
      </w:r>
      <w:r w:rsidRPr="00326469">
        <w:rPr>
          <w:spacing w:val="-3"/>
        </w:rPr>
        <w:t xml:space="preserve"> </w:t>
      </w:r>
      <w:r w:rsidRPr="00326469">
        <w:t>able</w:t>
      </w:r>
      <w:r w:rsidRPr="00326469">
        <w:rPr>
          <w:spacing w:val="-3"/>
        </w:rPr>
        <w:t xml:space="preserve"> </w:t>
      </w:r>
      <w:r w:rsidRPr="00326469">
        <w:t>to</w:t>
      </w:r>
      <w:r w:rsidRPr="00326469">
        <w:rPr>
          <w:spacing w:val="-6"/>
        </w:rPr>
        <w:t xml:space="preserve"> </w:t>
      </w:r>
      <w:r w:rsidRPr="00326469">
        <w:t>connect</w:t>
      </w:r>
      <w:r w:rsidRPr="00326469">
        <w:rPr>
          <w:spacing w:val="-5"/>
        </w:rPr>
        <w:t xml:space="preserve"> </w:t>
      </w:r>
      <w:r w:rsidRPr="00326469">
        <w:t>with</w:t>
      </w:r>
      <w:r w:rsidRPr="00326469">
        <w:rPr>
          <w:spacing w:val="-3"/>
        </w:rPr>
        <w:t xml:space="preserve"> </w:t>
      </w:r>
      <w:r w:rsidRPr="00326469">
        <w:t>such</w:t>
      </w:r>
      <w:r w:rsidRPr="00326469">
        <w:rPr>
          <w:spacing w:val="-6"/>
        </w:rPr>
        <w:t xml:space="preserve"> </w:t>
      </w:r>
      <w:r w:rsidRPr="00326469">
        <w:t>an</w:t>
      </w:r>
      <w:r w:rsidRPr="00326469">
        <w:rPr>
          <w:spacing w:val="-3"/>
        </w:rPr>
        <w:t xml:space="preserve"> </w:t>
      </w:r>
      <w:r w:rsidRPr="00326469">
        <w:t>engaged</w:t>
      </w:r>
      <w:r w:rsidRPr="00326469">
        <w:rPr>
          <w:spacing w:val="-3"/>
        </w:rPr>
        <w:t xml:space="preserve"> </w:t>
      </w:r>
      <w:r w:rsidRPr="00326469">
        <w:t>audience</w:t>
      </w:r>
      <w:r w:rsidRPr="00326469">
        <w:rPr>
          <w:spacing w:val="-4"/>
        </w:rPr>
        <w:t xml:space="preserve"> </w:t>
      </w:r>
      <w:r w:rsidRPr="00326469">
        <w:t>and</w:t>
      </w:r>
      <w:r w:rsidRPr="00326469">
        <w:rPr>
          <w:spacing w:val="-3"/>
        </w:rPr>
        <w:t xml:space="preserve"> </w:t>
      </w:r>
      <w:r w:rsidRPr="00326469">
        <w:t>share</w:t>
      </w:r>
      <w:r w:rsidRPr="00326469">
        <w:rPr>
          <w:spacing w:val="-4"/>
        </w:rPr>
        <w:t xml:space="preserve"> </w:t>
      </w:r>
      <w:r w:rsidRPr="00326469">
        <w:t>gout education</w:t>
      </w:r>
      <w:r w:rsidRPr="00326469">
        <w:rPr>
          <w:spacing w:val="-16"/>
        </w:rPr>
        <w:t xml:space="preserve"> </w:t>
      </w:r>
      <w:r w:rsidRPr="00326469">
        <w:t>to</w:t>
      </w:r>
      <w:r w:rsidRPr="00326469">
        <w:rPr>
          <w:spacing w:val="-15"/>
        </w:rPr>
        <w:t xml:space="preserve"> </w:t>
      </w:r>
      <w:r w:rsidRPr="00326469">
        <w:t>health</w:t>
      </w:r>
      <w:r w:rsidRPr="00326469">
        <w:rPr>
          <w:spacing w:val="-15"/>
        </w:rPr>
        <w:t xml:space="preserve"> </w:t>
      </w:r>
      <w:r w:rsidRPr="00326469">
        <w:t>outcomes.</w:t>
      </w:r>
      <w:r w:rsidRPr="00326469">
        <w:rPr>
          <w:spacing w:val="-16"/>
        </w:rPr>
        <w:t xml:space="preserve"> </w:t>
      </w:r>
      <w:r w:rsidRPr="00326469">
        <w:t>I</w:t>
      </w:r>
      <w:r w:rsidRPr="00326469">
        <w:rPr>
          <w:spacing w:val="-15"/>
        </w:rPr>
        <w:t xml:space="preserve"> </w:t>
      </w:r>
      <w:r w:rsidRPr="00326469">
        <w:t>hope</w:t>
      </w:r>
      <w:r w:rsidRPr="00326469">
        <w:rPr>
          <w:spacing w:val="-15"/>
        </w:rPr>
        <w:t xml:space="preserve"> </w:t>
      </w:r>
      <w:r w:rsidRPr="00326469">
        <w:t>that</w:t>
      </w:r>
      <w:r w:rsidRPr="00326469">
        <w:rPr>
          <w:spacing w:val="-15"/>
        </w:rPr>
        <w:t xml:space="preserve"> </w:t>
      </w:r>
      <w:r w:rsidRPr="00326469">
        <w:t>the</w:t>
      </w:r>
      <w:r w:rsidRPr="00326469">
        <w:rPr>
          <w:spacing w:val="-16"/>
        </w:rPr>
        <w:t xml:space="preserve"> </w:t>
      </w:r>
      <w:r w:rsidRPr="00326469">
        <w:t>visual</w:t>
      </w:r>
      <w:r w:rsidRPr="00326469">
        <w:rPr>
          <w:spacing w:val="-15"/>
        </w:rPr>
        <w:t xml:space="preserve"> </w:t>
      </w:r>
      <w:r w:rsidRPr="00326469">
        <w:t>message</w:t>
      </w:r>
      <w:r w:rsidRPr="00326469">
        <w:rPr>
          <w:spacing w:val="-15"/>
        </w:rPr>
        <w:t xml:space="preserve"> </w:t>
      </w:r>
      <w:r w:rsidRPr="00326469">
        <w:t>I</w:t>
      </w:r>
      <w:r w:rsidRPr="00326469">
        <w:rPr>
          <w:spacing w:val="-16"/>
        </w:rPr>
        <w:t xml:space="preserve"> </w:t>
      </w:r>
      <w:r w:rsidRPr="00326469">
        <w:t>conveyed</w:t>
      </w:r>
      <w:r w:rsidRPr="00326469">
        <w:rPr>
          <w:spacing w:val="-15"/>
        </w:rPr>
        <w:t xml:space="preserve"> </w:t>
      </w:r>
      <w:r w:rsidRPr="00326469">
        <w:t>resonated</w:t>
      </w:r>
      <w:r w:rsidRPr="00326469">
        <w:rPr>
          <w:spacing w:val="-15"/>
        </w:rPr>
        <w:t xml:space="preserve"> </w:t>
      </w:r>
      <w:r w:rsidRPr="00326469">
        <w:t>with the</w:t>
      </w:r>
      <w:r w:rsidRPr="00326469">
        <w:rPr>
          <w:spacing w:val="-11"/>
        </w:rPr>
        <w:t xml:space="preserve"> </w:t>
      </w:r>
      <w:r w:rsidRPr="00326469">
        <w:t>attendees</w:t>
      </w:r>
      <w:r w:rsidRPr="00326469">
        <w:rPr>
          <w:spacing w:val="-11"/>
        </w:rPr>
        <w:t xml:space="preserve"> </w:t>
      </w:r>
      <w:r w:rsidRPr="00326469">
        <w:t>and</w:t>
      </w:r>
      <w:r w:rsidRPr="00326469">
        <w:rPr>
          <w:spacing w:val="-8"/>
        </w:rPr>
        <w:t xml:space="preserve"> </w:t>
      </w:r>
      <w:r w:rsidRPr="00326469">
        <w:t>inspired</w:t>
      </w:r>
      <w:r w:rsidRPr="00326469">
        <w:rPr>
          <w:spacing w:val="-8"/>
        </w:rPr>
        <w:t xml:space="preserve"> </w:t>
      </w:r>
      <w:r w:rsidRPr="00326469">
        <w:t>positive</w:t>
      </w:r>
      <w:r w:rsidRPr="00326469">
        <w:rPr>
          <w:spacing w:val="-11"/>
        </w:rPr>
        <w:t xml:space="preserve"> </w:t>
      </w:r>
      <w:r w:rsidRPr="00326469">
        <w:t>changes</w:t>
      </w:r>
      <w:r w:rsidRPr="00326469">
        <w:rPr>
          <w:spacing w:val="-10"/>
        </w:rPr>
        <w:t xml:space="preserve"> </w:t>
      </w:r>
      <w:r w:rsidRPr="00326469">
        <w:t>in</w:t>
      </w:r>
      <w:r w:rsidRPr="00326469">
        <w:rPr>
          <w:spacing w:val="-10"/>
        </w:rPr>
        <w:t xml:space="preserve"> </w:t>
      </w:r>
      <w:r w:rsidRPr="00326469">
        <w:t>their</w:t>
      </w:r>
      <w:r w:rsidRPr="00326469">
        <w:rPr>
          <w:spacing w:val="-9"/>
        </w:rPr>
        <w:t xml:space="preserve"> </w:t>
      </w:r>
      <w:r w:rsidRPr="00326469">
        <w:t>approach</w:t>
      </w:r>
      <w:r w:rsidRPr="00326469">
        <w:rPr>
          <w:spacing w:val="-8"/>
        </w:rPr>
        <w:t xml:space="preserve"> </w:t>
      </w:r>
      <w:r w:rsidRPr="00326469">
        <w:t>to</w:t>
      </w:r>
      <w:r w:rsidRPr="00326469">
        <w:rPr>
          <w:spacing w:val="-9"/>
        </w:rPr>
        <w:t xml:space="preserve"> </w:t>
      </w:r>
      <w:r w:rsidRPr="00326469">
        <w:t>gout</w:t>
      </w:r>
      <w:r w:rsidRPr="00326469">
        <w:rPr>
          <w:spacing w:val="-10"/>
        </w:rPr>
        <w:t xml:space="preserve"> </w:t>
      </w:r>
      <w:r w:rsidRPr="00326469">
        <w:t>management.</w:t>
      </w:r>
    </w:p>
    <w:p w14:paraId="21398C46" w14:textId="77777777" w:rsidR="00634F66" w:rsidRDefault="00634F66" w:rsidP="00634F66">
      <w:pPr>
        <w:pStyle w:val="BodyText"/>
        <w:spacing w:before="62"/>
        <w:rPr>
          <w:sz w:val="20"/>
        </w:rPr>
      </w:pPr>
      <w:r>
        <w:rPr>
          <w:noProof/>
        </w:rPr>
        <w:drawing>
          <wp:anchor distT="0" distB="0" distL="0" distR="0" simplePos="0" relativeHeight="251658248" behindDoc="1" locked="0" layoutInCell="1" allowOverlap="1" wp14:anchorId="504C8428" wp14:editId="2276DFEE">
            <wp:simplePos x="0" y="0"/>
            <wp:positionH relativeFrom="page">
              <wp:posOffset>784957</wp:posOffset>
            </wp:positionH>
            <wp:positionV relativeFrom="paragraph">
              <wp:posOffset>137307</wp:posOffset>
            </wp:positionV>
            <wp:extent cx="2979428" cy="3679698"/>
            <wp:effectExtent l="0" t="0" r="0" b="0"/>
            <wp:wrapTopAndBottom/>
            <wp:docPr id="2" name="Image 2" descr="A blue and white calenda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ue and white calendar  Description automatically generated with medium confidence"/>
                    <pic:cNvPicPr/>
                  </pic:nvPicPr>
                  <pic:blipFill>
                    <a:blip r:embed="rId38" cstate="print"/>
                    <a:stretch>
                      <a:fillRect/>
                    </a:stretch>
                  </pic:blipFill>
                  <pic:spPr>
                    <a:xfrm>
                      <a:off x="0" y="0"/>
                      <a:ext cx="2979428" cy="3679698"/>
                    </a:xfrm>
                    <a:prstGeom prst="rect">
                      <a:avLst/>
                    </a:prstGeom>
                  </pic:spPr>
                </pic:pic>
              </a:graphicData>
            </a:graphic>
          </wp:anchor>
        </w:drawing>
      </w:r>
      <w:r>
        <w:rPr>
          <w:noProof/>
        </w:rPr>
        <w:drawing>
          <wp:anchor distT="0" distB="0" distL="0" distR="0" simplePos="0" relativeHeight="251658249" behindDoc="1" locked="0" layoutInCell="1" allowOverlap="1" wp14:anchorId="4579686E" wp14:editId="5DA81BED">
            <wp:simplePos x="0" y="0"/>
            <wp:positionH relativeFrom="page">
              <wp:posOffset>4000500</wp:posOffset>
            </wp:positionH>
            <wp:positionV relativeFrom="paragraph">
              <wp:posOffset>226932</wp:posOffset>
            </wp:positionV>
            <wp:extent cx="2939360" cy="3673887"/>
            <wp:effectExtent l="0" t="0" r="0" b="0"/>
            <wp:wrapTopAndBottom/>
            <wp:docPr id="3" name="Image 3" descr="Health is Wealth Conference | Event in Auckland | AllEvents.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ealth is Wealth Conference | Event in Auckland | AllEvents.in"/>
                    <pic:cNvPicPr/>
                  </pic:nvPicPr>
                  <pic:blipFill>
                    <a:blip r:embed="rId39" cstate="print"/>
                    <a:stretch>
                      <a:fillRect/>
                    </a:stretch>
                  </pic:blipFill>
                  <pic:spPr>
                    <a:xfrm>
                      <a:off x="0" y="0"/>
                      <a:ext cx="2939360" cy="3673887"/>
                    </a:xfrm>
                    <a:prstGeom prst="rect">
                      <a:avLst/>
                    </a:prstGeom>
                  </pic:spPr>
                </pic:pic>
              </a:graphicData>
            </a:graphic>
          </wp:anchor>
        </w:drawing>
      </w:r>
    </w:p>
    <w:p w14:paraId="37C70B2F" w14:textId="77777777" w:rsidR="00634F66" w:rsidRPr="00326469" w:rsidRDefault="00634F66" w:rsidP="00634F66">
      <w:pPr>
        <w:pStyle w:val="BodyText"/>
        <w:spacing w:line="276" w:lineRule="auto"/>
        <w:ind w:left="360" w:right="1515"/>
        <w:rPr>
          <w:spacing w:val="-2"/>
        </w:rPr>
      </w:pPr>
      <w:r w:rsidRPr="00326469">
        <w:rPr>
          <w:spacing w:val="-2"/>
        </w:rPr>
        <w:t xml:space="preserve">Thank you Dr Samuela </w:t>
      </w:r>
      <w:proofErr w:type="spellStart"/>
      <w:r w:rsidRPr="00326469">
        <w:rPr>
          <w:spacing w:val="-2"/>
        </w:rPr>
        <w:t>Ofanoa</w:t>
      </w:r>
      <w:proofErr w:type="spellEnd"/>
      <w:r w:rsidRPr="00326469">
        <w:rPr>
          <w:spacing w:val="-2"/>
        </w:rPr>
        <w:t xml:space="preserve"> for your input to allow the chance to contribute to the conference, </w:t>
      </w:r>
      <w:proofErr w:type="spellStart"/>
      <w:r w:rsidRPr="00326469">
        <w:rPr>
          <w:spacing w:val="-2"/>
        </w:rPr>
        <w:t>Fakafetai</w:t>
      </w:r>
      <w:proofErr w:type="spellEnd"/>
      <w:r w:rsidRPr="00326469">
        <w:rPr>
          <w:spacing w:val="-2"/>
        </w:rPr>
        <w:t xml:space="preserve"> </w:t>
      </w:r>
      <w:proofErr w:type="spellStart"/>
      <w:r w:rsidRPr="00326469">
        <w:rPr>
          <w:spacing w:val="-2"/>
        </w:rPr>
        <w:t>ni</w:t>
      </w:r>
      <w:proofErr w:type="spellEnd"/>
      <w:r w:rsidRPr="00326469">
        <w:rPr>
          <w:spacing w:val="-2"/>
        </w:rPr>
        <w:t>. The event was invaluable, and I am thankful for the platform for Arthritis NZ to spread awareness and knowledge on this important topic.</w:t>
      </w:r>
    </w:p>
    <w:p w14:paraId="6A04D4ED" w14:textId="77777777" w:rsidR="00634F66" w:rsidRDefault="00634F66" w:rsidP="00634F66">
      <w:pPr>
        <w:pStyle w:val="BodyText"/>
        <w:spacing w:before="213"/>
        <w:rPr>
          <w:sz w:val="20"/>
        </w:rPr>
      </w:pPr>
      <w:r>
        <w:rPr>
          <w:noProof/>
        </w:rPr>
        <w:drawing>
          <wp:anchor distT="0" distB="0" distL="0" distR="0" simplePos="0" relativeHeight="251658250" behindDoc="1" locked="0" layoutInCell="1" allowOverlap="1" wp14:anchorId="15443661" wp14:editId="74E6F490">
            <wp:simplePos x="0" y="0"/>
            <wp:positionH relativeFrom="page">
              <wp:posOffset>770651</wp:posOffset>
            </wp:positionH>
            <wp:positionV relativeFrom="paragraph">
              <wp:posOffset>303543</wp:posOffset>
            </wp:positionV>
            <wp:extent cx="2617112" cy="1575816"/>
            <wp:effectExtent l="0" t="0" r="0" b="0"/>
            <wp:wrapTopAndBottom/>
            <wp:docPr id="4" name="Image 4" descr="A black and white image of various food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image of various foods  Description automatically generated"/>
                    <pic:cNvPicPr/>
                  </pic:nvPicPr>
                  <pic:blipFill>
                    <a:blip r:embed="rId40" cstate="print"/>
                    <a:stretch>
                      <a:fillRect/>
                    </a:stretch>
                  </pic:blipFill>
                  <pic:spPr>
                    <a:xfrm>
                      <a:off x="0" y="0"/>
                      <a:ext cx="2617112" cy="1575816"/>
                    </a:xfrm>
                    <a:prstGeom prst="rect">
                      <a:avLst/>
                    </a:prstGeom>
                  </pic:spPr>
                </pic:pic>
              </a:graphicData>
            </a:graphic>
          </wp:anchor>
        </w:drawing>
      </w:r>
      <w:r>
        <w:rPr>
          <w:noProof/>
        </w:rPr>
        <w:drawing>
          <wp:anchor distT="0" distB="0" distL="0" distR="0" simplePos="0" relativeHeight="251658251" behindDoc="1" locked="0" layoutInCell="1" allowOverlap="1" wp14:anchorId="5B412389" wp14:editId="6CFD15E9">
            <wp:simplePos x="0" y="0"/>
            <wp:positionH relativeFrom="page">
              <wp:posOffset>4095750</wp:posOffset>
            </wp:positionH>
            <wp:positionV relativeFrom="paragraph">
              <wp:posOffset>335039</wp:posOffset>
            </wp:positionV>
            <wp:extent cx="3025122" cy="1491996"/>
            <wp:effectExtent l="0" t="0" r="0" b="0"/>
            <wp:wrapTopAndBottom/>
            <wp:docPr id="5" name="Image 5" descr="A diagram of a bathtub with arrows and a few icon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diagram of a bathtub with arrows and a few icons  Description automatically generated with medium confidence"/>
                    <pic:cNvPicPr/>
                  </pic:nvPicPr>
                  <pic:blipFill>
                    <a:blip r:embed="rId41" cstate="print"/>
                    <a:stretch>
                      <a:fillRect/>
                    </a:stretch>
                  </pic:blipFill>
                  <pic:spPr>
                    <a:xfrm>
                      <a:off x="0" y="0"/>
                      <a:ext cx="3025122" cy="1491996"/>
                    </a:xfrm>
                    <a:prstGeom prst="rect">
                      <a:avLst/>
                    </a:prstGeom>
                  </pic:spPr>
                </pic:pic>
              </a:graphicData>
            </a:graphic>
          </wp:anchor>
        </w:drawing>
      </w:r>
    </w:p>
    <w:p w14:paraId="5669738B" w14:textId="77777777" w:rsidR="00634F66" w:rsidRDefault="00634F66" w:rsidP="00634F66">
      <w:pPr>
        <w:pStyle w:val="BodyText"/>
      </w:pPr>
    </w:p>
    <w:p w14:paraId="26828778" w14:textId="77777777" w:rsidR="00634F66" w:rsidRPr="00326469" w:rsidRDefault="00634F66" w:rsidP="00634F66">
      <w:pPr>
        <w:pStyle w:val="BodyText"/>
        <w:spacing w:line="276" w:lineRule="auto"/>
        <w:ind w:left="360" w:right="1515"/>
        <w:rPr>
          <w:spacing w:val="-2"/>
        </w:rPr>
      </w:pPr>
      <w:r w:rsidRPr="00326469">
        <w:rPr>
          <w:spacing w:val="-2"/>
        </w:rPr>
        <w:t xml:space="preserve">The event had up to 300 people throughout the day resulting in great numbers during the speakers’ deliveries. The gout presentation was delivered with the use of visual aid, water bottles and scissors to demonstrate the uric acid and crystals. Following the presentation, Jeremiah </w:t>
      </w:r>
      <w:proofErr w:type="spellStart"/>
      <w:r w:rsidRPr="00326469">
        <w:rPr>
          <w:spacing w:val="-2"/>
        </w:rPr>
        <w:t>Aukustino</w:t>
      </w:r>
      <w:proofErr w:type="spellEnd"/>
      <w:r w:rsidRPr="00326469">
        <w:rPr>
          <w:spacing w:val="-2"/>
        </w:rPr>
        <w:t xml:space="preserve">, Samoan aged 33 years together with his </w:t>
      </w:r>
      <w:proofErr w:type="spellStart"/>
      <w:r w:rsidRPr="00326469">
        <w:rPr>
          <w:spacing w:val="-2"/>
        </w:rPr>
        <w:t>agia</w:t>
      </w:r>
      <w:proofErr w:type="spellEnd"/>
      <w:r w:rsidRPr="00326469">
        <w:rPr>
          <w:spacing w:val="-2"/>
        </w:rPr>
        <w:t>, expressed their sincere gratitude for the manner the presentation was given. He shared his journey since his childhood living with gout and how no one explained uric acid in a way they</w:t>
      </w:r>
    </w:p>
    <w:p w14:paraId="7893D69D" w14:textId="77777777" w:rsidR="00634F66" w:rsidRPr="00326469" w:rsidRDefault="00634F66" w:rsidP="00634F66">
      <w:pPr>
        <w:pStyle w:val="BodyText"/>
        <w:spacing w:line="276" w:lineRule="auto"/>
        <w:ind w:left="360" w:right="1515"/>
        <w:rPr>
          <w:spacing w:val="-2"/>
        </w:rPr>
      </w:pPr>
      <w:r w:rsidRPr="00326469">
        <w:rPr>
          <w:spacing w:val="-2"/>
        </w:rPr>
        <w:lastRenderedPageBreak/>
        <w:t>understood. Jeremiah explained how he understood the message because of the simple language and use of visual aids.</w:t>
      </w:r>
    </w:p>
    <w:p w14:paraId="5A9D44F0" w14:textId="77777777" w:rsidR="00634F66" w:rsidRDefault="00634F66" w:rsidP="00634F66">
      <w:pPr>
        <w:pStyle w:val="BodyText"/>
        <w:spacing w:before="9"/>
        <w:rPr>
          <w:sz w:val="14"/>
        </w:rPr>
      </w:pPr>
      <w:r>
        <w:rPr>
          <w:noProof/>
        </w:rPr>
        <w:drawing>
          <wp:anchor distT="0" distB="0" distL="0" distR="0" simplePos="0" relativeHeight="251658252" behindDoc="1" locked="0" layoutInCell="1" allowOverlap="1" wp14:anchorId="443E6F00" wp14:editId="2A352772">
            <wp:simplePos x="0" y="0"/>
            <wp:positionH relativeFrom="page">
              <wp:posOffset>914400</wp:posOffset>
            </wp:positionH>
            <wp:positionV relativeFrom="paragraph">
              <wp:posOffset>128372</wp:posOffset>
            </wp:positionV>
            <wp:extent cx="2577109" cy="1449895"/>
            <wp:effectExtent l="0" t="0" r="0" b="0"/>
            <wp:wrapTopAndBottom/>
            <wp:docPr id="6" name="Image 6" descr="A group of people sitting in chai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oup of people sitting in chairs  Description automatically generated"/>
                    <pic:cNvPicPr/>
                  </pic:nvPicPr>
                  <pic:blipFill>
                    <a:blip r:embed="rId42" cstate="print"/>
                    <a:stretch>
                      <a:fillRect/>
                    </a:stretch>
                  </pic:blipFill>
                  <pic:spPr>
                    <a:xfrm>
                      <a:off x="0" y="0"/>
                      <a:ext cx="2577109" cy="1449895"/>
                    </a:xfrm>
                    <a:prstGeom prst="rect">
                      <a:avLst/>
                    </a:prstGeom>
                  </pic:spPr>
                </pic:pic>
              </a:graphicData>
            </a:graphic>
          </wp:anchor>
        </w:drawing>
      </w:r>
      <w:r>
        <w:rPr>
          <w:noProof/>
        </w:rPr>
        <w:drawing>
          <wp:anchor distT="0" distB="0" distL="0" distR="0" simplePos="0" relativeHeight="251658253" behindDoc="1" locked="0" layoutInCell="1" allowOverlap="1" wp14:anchorId="54370F16" wp14:editId="5F4AB48E">
            <wp:simplePos x="0" y="0"/>
            <wp:positionH relativeFrom="page">
              <wp:posOffset>3822700</wp:posOffset>
            </wp:positionH>
            <wp:positionV relativeFrom="paragraph">
              <wp:posOffset>134214</wp:posOffset>
            </wp:positionV>
            <wp:extent cx="2509736" cy="141236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3" cstate="print"/>
                    <a:stretch>
                      <a:fillRect/>
                    </a:stretch>
                  </pic:blipFill>
                  <pic:spPr>
                    <a:xfrm>
                      <a:off x="0" y="0"/>
                      <a:ext cx="2509736" cy="1412366"/>
                    </a:xfrm>
                    <a:prstGeom prst="rect">
                      <a:avLst/>
                    </a:prstGeom>
                  </pic:spPr>
                </pic:pic>
              </a:graphicData>
            </a:graphic>
          </wp:anchor>
        </w:drawing>
      </w:r>
    </w:p>
    <w:p w14:paraId="5E6A876C" w14:textId="77777777" w:rsidR="00634F66" w:rsidRDefault="00634F66" w:rsidP="00634F66">
      <w:pPr>
        <w:pStyle w:val="BodyText"/>
        <w:spacing w:line="276" w:lineRule="auto"/>
        <w:ind w:left="360" w:right="1515"/>
        <w:rPr>
          <w:spacing w:val="-2"/>
        </w:rPr>
      </w:pPr>
    </w:p>
    <w:p w14:paraId="37DA2B14" w14:textId="77777777" w:rsidR="00634F66" w:rsidRPr="00326469" w:rsidRDefault="00634F66" w:rsidP="00634F66">
      <w:pPr>
        <w:pStyle w:val="BodyText"/>
        <w:spacing w:line="276" w:lineRule="auto"/>
        <w:ind w:left="360" w:right="1515"/>
        <w:rPr>
          <w:spacing w:val="-2"/>
        </w:rPr>
      </w:pPr>
      <w:proofErr w:type="spellStart"/>
      <w:r w:rsidRPr="00326469">
        <w:rPr>
          <w:spacing w:val="-2"/>
        </w:rPr>
        <w:t>Fakafetai</w:t>
      </w:r>
      <w:proofErr w:type="spellEnd"/>
      <w:r w:rsidRPr="00326469">
        <w:rPr>
          <w:spacing w:val="-2"/>
        </w:rPr>
        <w:t xml:space="preserve"> </w:t>
      </w:r>
      <w:proofErr w:type="spellStart"/>
      <w:r w:rsidRPr="00326469">
        <w:rPr>
          <w:spacing w:val="-2"/>
        </w:rPr>
        <w:t>lahi</w:t>
      </w:r>
      <w:proofErr w:type="spellEnd"/>
      <w:r w:rsidRPr="00326469">
        <w:rPr>
          <w:spacing w:val="-2"/>
        </w:rPr>
        <w:t xml:space="preserve"> </w:t>
      </w:r>
      <w:proofErr w:type="spellStart"/>
      <w:r w:rsidRPr="00326469">
        <w:rPr>
          <w:spacing w:val="-2"/>
        </w:rPr>
        <w:t>lele</w:t>
      </w:r>
      <w:proofErr w:type="spellEnd"/>
      <w:r w:rsidRPr="00326469">
        <w:rPr>
          <w:spacing w:val="-2"/>
        </w:rPr>
        <w:t>, I look forward to supporting your mahi with any future opportunities to continue making a positive impact in improving Pacific health outcomes.</w:t>
      </w:r>
    </w:p>
    <w:p w14:paraId="47B366DF" w14:textId="77777777" w:rsidR="00634F66" w:rsidRDefault="00634F66" w:rsidP="00634F66">
      <w:pPr>
        <w:pStyle w:val="BodyText"/>
        <w:spacing w:before="23"/>
        <w:rPr>
          <w:sz w:val="20"/>
        </w:rPr>
      </w:pPr>
      <w:r>
        <w:rPr>
          <w:noProof/>
        </w:rPr>
        <mc:AlternateContent>
          <mc:Choice Requires="wps">
            <w:drawing>
              <wp:anchor distT="0" distB="0" distL="0" distR="0" simplePos="0" relativeHeight="251658254" behindDoc="1" locked="0" layoutInCell="1" allowOverlap="1" wp14:anchorId="4FFD8533" wp14:editId="4BEBD8A8">
                <wp:simplePos x="0" y="0"/>
                <wp:positionH relativeFrom="page">
                  <wp:posOffset>896416</wp:posOffset>
                </wp:positionH>
                <wp:positionV relativeFrom="paragraph">
                  <wp:posOffset>182517</wp:posOffset>
                </wp:positionV>
                <wp:extent cx="576961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3"/>
                              </a:lnTo>
                              <a:lnTo>
                                <a:pt x="5769229" y="9143"/>
                              </a:lnTo>
                              <a:lnTo>
                                <a:pt x="5769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1B38E" id="Graphic 8" o:spid="_x0000_s1026" style="position:absolute;margin-left:70.6pt;margin-top:14.35pt;width:454.3pt;height:.7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7696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" path="m5769229,l,,,9143r5769229,l5769229,xe" fillcolor="black" stroked="f">
                <v:path arrowok="t"/>
                <w10:wrap type="topAndBottom" anchorx="page"/>
              </v:shape>
            </w:pict>
          </mc:Fallback>
        </mc:AlternateContent>
      </w:r>
    </w:p>
    <w:p w14:paraId="487E533A" w14:textId="77777777" w:rsidR="00634F66" w:rsidRDefault="00634F66" w:rsidP="00634F66">
      <w:pPr>
        <w:pStyle w:val="BodyText"/>
        <w:spacing w:line="276" w:lineRule="auto"/>
        <w:ind w:left="360" w:right="1515"/>
        <w:rPr>
          <w:sz w:val="20"/>
        </w:rPr>
        <w:sectPr w:rsidR="00634F66" w:rsidSect="00634F66">
          <w:pgSz w:w="11910" w:h="16840"/>
          <w:pgMar w:top="1340" w:right="160" w:bottom="280" w:left="1080" w:header="720" w:footer="720" w:gutter="0"/>
          <w:cols w:space="720"/>
        </w:sectPr>
      </w:pPr>
    </w:p>
    <w:p w14:paraId="314BA639" w14:textId="77777777" w:rsidR="00634F66" w:rsidRDefault="00634F66" w:rsidP="00634F66">
      <w:pPr>
        <w:pStyle w:val="BodyText"/>
        <w:spacing w:before="76"/>
        <w:ind w:left="360"/>
      </w:pPr>
      <w:r>
        <w:rPr>
          <w:spacing w:val="-2"/>
        </w:rPr>
        <w:t>Email</w:t>
      </w:r>
      <w:r>
        <w:rPr>
          <w:spacing w:val="-12"/>
        </w:rPr>
        <w:t xml:space="preserve"> </w:t>
      </w:r>
      <w:r>
        <w:rPr>
          <w:spacing w:val="-2"/>
        </w:rPr>
        <w:t>Received</w:t>
      </w:r>
      <w:r>
        <w:rPr>
          <w:spacing w:val="-11"/>
        </w:rPr>
        <w:t xml:space="preserve"> </w:t>
      </w:r>
      <w:r>
        <w:rPr>
          <w:spacing w:val="-2"/>
        </w:rPr>
        <w:t>Monday</w:t>
      </w:r>
      <w:r>
        <w:rPr>
          <w:spacing w:val="-13"/>
        </w:rPr>
        <w:t xml:space="preserve"> </w:t>
      </w:r>
      <w:r>
        <w:rPr>
          <w:spacing w:val="-2"/>
        </w:rPr>
        <w:t>10</w:t>
      </w:r>
      <w:r>
        <w:rPr>
          <w:spacing w:val="-10"/>
        </w:rPr>
        <w:t xml:space="preserve"> </w:t>
      </w:r>
      <w:r>
        <w:rPr>
          <w:spacing w:val="-2"/>
        </w:rPr>
        <w:t>June</w:t>
      </w:r>
      <w:r>
        <w:rPr>
          <w:spacing w:val="-14"/>
        </w:rPr>
        <w:t xml:space="preserve"> </w:t>
      </w:r>
      <w:r>
        <w:rPr>
          <w:spacing w:val="-4"/>
        </w:rPr>
        <w:t>2024</w:t>
      </w:r>
    </w:p>
    <w:p w14:paraId="3E349D7E" w14:textId="77777777" w:rsidR="00634F66" w:rsidRDefault="00634F66" w:rsidP="00634F66">
      <w:pPr>
        <w:spacing w:before="247"/>
        <w:ind w:left="360"/>
        <w:rPr>
          <w:rFonts w:ascii="Cambria" w:hAnsi="Cambria"/>
          <w:i/>
        </w:rPr>
      </w:pPr>
      <w:proofErr w:type="spellStart"/>
      <w:r>
        <w:rPr>
          <w:rFonts w:ascii="Cambria" w:hAnsi="Cambria"/>
          <w:i/>
          <w:w w:val="105"/>
        </w:rPr>
        <w:t>Mālō</w:t>
      </w:r>
      <w:proofErr w:type="spellEnd"/>
      <w:r>
        <w:rPr>
          <w:rFonts w:ascii="Cambria" w:hAnsi="Cambria"/>
          <w:i/>
          <w:spacing w:val="3"/>
          <w:w w:val="105"/>
        </w:rPr>
        <w:t xml:space="preserve"> </w:t>
      </w:r>
      <w:proofErr w:type="spellStart"/>
      <w:r>
        <w:rPr>
          <w:rFonts w:ascii="Cambria" w:hAnsi="Cambria"/>
          <w:i/>
          <w:w w:val="105"/>
        </w:rPr>
        <w:t>ni</w:t>
      </w:r>
      <w:proofErr w:type="spellEnd"/>
      <w:r>
        <w:rPr>
          <w:rFonts w:ascii="Cambria" w:hAnsi="Cambria"/>
          <w:i/>
          <w:spacing w:val="4"/>
          <w:w w:val="105"/>
        </w:rPr>
        <w:t xml:space="preserve"> </w:t>
      </w:r>
      <w:r>
        <w:rPr>
          <w:rFonts w:ascii="Cambria" w:hAnsi="Cambria"/>
          <w:i/>
          <w:spacing w:val="-2"/>
          <w:w w:val="105"/>
        </w:rPr>
        <w:t>Zechariah,</w:t>
      </w:r>
    </w:p>
    <w:p w14:paraId="038ABAE0" w14:textId="77777777" w:rsidR="00634F66" w:rsidRDefault="00634F66" w:rsidP="00634F66">
      <w:pPr>
        <w:spacing w:before="246"/>
        <w:ind w:left="360"/>
        <w:rPr>
          <w:rFonts w:ascii="Cambria"/>
          <w:i/>
        </w:rPr>
      </w:pPr>
      <w:r>
        <w:rPr>
          <w:rFonts w:ascii="Cambria"/>
          <w:i/>
        </w:rPr>
        <w:t>Heartfelt</w:t>
      </w:r>
      <w:r>
        <w:rPr>
          <w:rFonts w:ascii="Cambria"/>
          <w:i/>
          <w:spacing w:val="9"/>
        </w:rPr>
        <w:t xml:space="preserve"> </w:t>
      </w:r>
      <w:r>
        <w:rPr>
          <w:rFonts w:ascii="Cambria"/>
          <w:i/>
        </w:rPr>
        <w:t>Thanks</w:t>
      </w:r>
      <w:r>
        <w:rPr>
          <w:rFonts w:ascii="Cambria"/>
          <w:i/>
          <w:spacing w:val="8"/>
        </w:rPr>
        <w:t xml:space="preserve"> </w:t>
      </w:r>
      <w:r>
        <w:rPr>
          <w:rFonts w:ascii="Cambria"/>
          <w:i/>
        </w:rPr>
        <w:t>for</w:t>
      </w:r>
      <w:r>
        <w:rPr>
          <w:rFonts w:ascii="Cambria"/>
          <w:i/>
          <w:spacing w:val="11"/>
        </w:rPr>
        <w:t xml:space="preserve"> </w:t>
      </w:r>
      <w:r>
        <w:rPr>
          <w:rFonts w:ascii="Cambria"/>
          <w:i/>
        </w:rPr>
        <w:t>Your</w:t>
      </w:r>
      <w:r>
        <w:rPr>
          <w:rFonts w:ascii="Cambria"/>
          <w:i/>
          <w:spacing w:val="8"/>
        </w:rPr>
        <w:t xml:space="preserve"> </w:t>
      </w:r>
      <w:r>
        <w:rPr>
          <w:rFonts w:ascii="Cambria"/>
          <w:i/>
        </w:rPr>
        <w:t>Contribution</w:t>
      </w:r>
      <w:r>
        <w:rPr>
          <w:rFonts w:ascii="Cambria"/>
          <w:i/>
          <w:spacing w:val="11"/>
        </w:rPr>
        <w:t xml:space="preserve"> </w:t>
      </w:r>
      <w:r>
        <w:rPr>
          <w:rFonts w:ascii="Cambria"/>
          <w:i/>
        </w:rPr>
        <w:t>to</w:t>
      </w:r>
      <w:r>
        <w:rPr>
          <w:rFonts w:ascii="Cambria"/>
          <w:i/>
          <w:spacing w:val="9"/>
        </w:rPr>
        <w:t xml:space="preserve"> </w:t>
      </w:r>
      <w:r>
        <w:rPr>
          <w:rFonts w:ascii="Cambria"/>
          <w:i/>
        </w:rPr>
        <w:t>the</w:t>
      </w:r>
      <w:r>
        <w:rPr>
          <w:rFonts w:ascii="Cambria"/>
          <w:i/>
          <w:spacing w:val="10"/>
        </w:rPr>
        <w:t xml:space="preserve"> </w:t>
      </w:r>
      <w:r>
        <w:rPr>
          <w:rFonts w:ascii="Cambria"/>
          <w:i/>
        </w:rPr>
        <w:t>Health</w:t>
      </w:r>
      <w:r>
        <w:rPr>
          <w:rFonts w:ascii="Cambria"/>
          <w:i/>
          <w:spacing w:val="9"/>
        </w:rPr>
        <w:t xml:space="preserve"> </w:t>
      </w:r>
      <w:r>
        <w:rPr>
          <w:rFonts w:ascii="Cambria"/>
          <w:i/>
        </w:rPr>
        <w:t>is</w:t>
      </w:r>
      <w:r>
        <w:rPr>
          <w:rFonts w:ascii="Cambria"/>
          <w:i/>
          <w:spacing w:val="10"/>
        </w:rPr>
        <w:t xml:space="preserve"> </w:t>
      </w:r>
      <w:r>
        <w:rPr>
          <w:rFonts w:ascii="Cambria"/>
          <w:i/>
        </w:rPr>
        <w:t>Wealth</w:t>
      </w:r>
      <w:r>
        <w:rPr>
          <w:rFonts w:ascii="Cambria"/>
          <w:i/>
          <w:spacing w:val="11"/>
        </w:rPr>
        <w:t xml:space="preserve"> </w:t>
      </w:r>
      <w:r>
        <w:rPr>
          <w:rFonts w:ascii="Cambria"/>
          <w:i/>
        </w:rPr>
        <w:t>Community</w:t>
      </w:r>
      <w:r>
        <w:rPr>
          <w:rFonts w:ascii="Cambria"/>
          <w:i/>
          <w:spacing w:val="10"/>
        </w:rPr>
        <w:t xml:space="preserve"> </w:t>
      </w:r>
      <w:r>
        <w:rPr>
          <w:rFonts w:ascii="Cambria"/>
          <w:i/>
          <w:spacing w:val="-2"/>
        </w:rPr>
        <w:t>Conference.</w:t>
      </w:r>
    </w:p>
    <w:p w14:paraId="7C2FDD84" w14:textId="77777777" w:rsidR="00634F66" w:rsidRDefault="00634F66" w:rsidP="00634F66">
      <w:pPr>
        <w:spacing w:before="244" w:line="283" w:lineRule="auto"/>
        <w:ind w:left="360" w:right="1502"/>
        <w:jc w:val="both"/>
        <w:rPr>
          <w:rFonts w:ascii="Cambria"/>
          <w:i/>
        </w:rPr>
      </w:pPr>
      <w:r>
        <w:rPr>
          <w:rFonts w:ascii="Cambria"/>
          <w:i/>
        </w:rPr>
        <w:t>On behalf of Moana Connect, we extend our deepest gratitude for your invaluable contribution</w:t>
      </w:r>
      <w:r>
        <w:rPr>
          <w:rFonts w:ascii="Cambria"/>
          <w:i/>
          <w:spacing w:val="40"/>
        </w:rPr>
        <w:t xml:space="preserve"> </w:t>
      </w:r>
      <w:r>
        <w:rPr>
          <w:rFonts w:ascii="Cambria"/>
          <w:i/>
        </w:rPr>
        <w:t>to the "Health is Wealth Community Conference." Your presentation on gout arthritis was truly enlightening and impactful.</w:t>
      </w:r>
    </w:p>
    <w:p w14:paraId="53520F5B" w14:textId="77777777" w:rsidR="00634F66" w:rsidRDefault="00634F66" w:rsidP="00634F66">
      <w:pPr>
        <w:spacing w:before="198" w:line="283" w:lineRule="auto"/>
        <w:ind w:left="360" w:right="1515"/>
        <w:rPr>
          <w:rFonts w:ascii="Cambria"/>
          <w:i/>
        </w:rPr>
      </w:pPr>
      <w:r>
        <w:rPr>
          <w:rFonts w:ascii="Cambria"/>
          <w:i/>
        </w:rPr>
        <w:t xml:space="preserve">It was an honour to have you share your insights with such an engaged audience. Your ability to convey complex information about gout in a relatable and understandable manner resonated profoundly with our attendees. Jeremiah </w:t>
      </w:r>
      <w:proofErr w:type="spellStart"/>
      <w:r>
        <w:rPr>
          <w:rFonts w:ascii="Cambria"/>
          <w:i/>
        </w:rPr>
        <w:t>Aukustino</w:t>
      </w:r>
      <w:proofErr w:type="spellEnd"/>
      <w:r>
        <w:rPr>
          <w:rFonts w:ascii="Cambria"/>
          <w:i/>
        </w:rPr>
        <w:t xml:space="preserve"> and his family</w:t>
      </w:r>
      <w:proofErr w:type="gramStart"/>
      <w:r>
        <w:rPr>
          <w:rFonts w:ascii="Cambria"/>
          <w:i/>
        </w:rPr>
        <w:t>, in particular, were</w:t>
      </w:r>
      <w:proofErr w:type="gramEnd"/>
      <w:r>
        <w:rPr>
          <w:rFonts w:ascii="Cambria"/>
          <w:i/>
        </w:rPr>
        <w:t xml:space="preserve"> deeply</w:t>
      </w:r>
      <w:r>
        <w:rPr>
          <w:rFonts w:ascii="Cambria"/>
          <w:i/>
          <w:spacing w:val="80"/>
        </w:rPr>
        <w:t xml:space="preserve"> </w:t>
      </w:r>
      <w:r>
        <w:rPr>
          <w:rFonts w:ascii="Cambria"/>
          <w:i/>
        </w:rPr>
        <w:t>moved by your explanation and shared their heartfelt gratitude for the clarity you brought to understanding uric acid and managing gout.</w:t>
      </w:r>
    </w:p>
    <w:p w14:paraId="0E240063" w14:textId="77777777" w:rsidR="00634F66" w:rsidRDefault="00634F66" w:rsidP="00634F66">
      <w:pPr>
        <w:spacing w:line="283" w:lineRule="auto"/>
        <w:ind w:left="360" w:right="1515"/>
        <w:rPr>
          <w:rFonts w:ascii="Cambria"/>
          <w:i/>
        </w:rPr>
      </w:pPr>
      <w:r>
        <w:rPr>
          <w:rFonts w:ascii="Cambria"/>
          <w:i/>
        </w:rPr>
        <w:t xml:space="preserve">We are immensely grateful to our colleague, </w:t>
      </w:r>
      <w:proofErr w:type="spellStart"/>
      <w:r>
        <w:rPr>
          <w:rFonts w:ascii="Cambria"/>
          <w:i/>
        </w:rPr>
        <w:t>Dr.</w:t>
      </w:r>
      <w:proofErr w:type="spellEnd"/>
      <w:r>
        <w:rPr>
          <w:rFonts w:ascii="Cambria"/>
          <w:i/>
        </w:rPr>
        <w:t xml:space="preserve"> Samuela </w:t>
      </w:r>
      <w:proofErr w:type="spellStart"/>
      <w:r>
        <w:rPr>
          <w:rFonts w:ascii="Cambria"/>
          <w:i/>
        </w:rPr>
        <w:t>Ofanoa</w:t>
      </w:r>
      <w:proofErr w:type="spellEnd"/>
      <w:r>
        <w:rPr>
          <w:rFonts w:ascii="Cambria"/>
          <w:i/>
        </w:rPr>
        <w:t>, for connecting us and facilitating your involvement in the conference. Your participation not only educated but also inspired our community to adopt better health practices.</w:t>
      </w:r>
    </w:p>
    <w:p w14:paraId="162F7FC7" w14:textId="77777777" w:rsidR="00634F66" w:rsidRDefault="00634F66" w:rsidP="00634F66">
      <w:pPr>
        <w:spacing w:before="198" w:line="283" w:lineRule="auto"/>
        <w:ind w:left="360" w:right="1144"/>
        <w:rPr>
          <w:rFonts w:ascii="Cambria"/>
          <w:i/>
        </w:rPr>
      </w:pPr>
      <w:r>
        <w:rPr>
          <w:rFonts w:ascii="Cambria"/>
          <w:i/>
        </w:rPr>
        <w:t>Thank</w:t>
      </w:r>
      <w:r>
        <w:rPr>
          <w:rFonts w:ascii="Cambria"/>
          <w:i/>
          <w:spacing w:val="29"/>
        </w:rPr>
        <w:t xml:space="preserve"> </w:t>
      </w:r>
      <w:r>
        <w:rPr>
          <w:rFonts w:ascii="Cambria"/>
          <w:i/>
        </w:rPr>
        <w:t>you</w:t>
      </w:r>
      <w:r>
        <w:rPr>
          <w:rFonts w:ascii="Cambria"/>
          <w:i/>
          <w:spacing w:val="30"/>
        </w:rPr>
        <w:t xml:space="preserve"> </w:t>
      </w:r>
      <w:r>
        <w:rPr>
          <w:rFonts w:ascii="Cambria"/>
          <w:i/>
        </w:rPr>
        <w:t>once</w:t>
      </w:r>
      <w:r>
        <w:rPr>
          <w:rFonts w:ascii="Cambria"/>
          <w:i/>
          <w:spacing w:val="29"/>
        </w:rPr>
        <w:t xml:space="preserve"> </w:t>
      </w:r>
      <w:r>
        <w:rPr>
          <w:rFonts w:ascii="Cambria"/>
          <w:i/>
        </w:rPr>
        <w:t>again,</w:t>
      </w:r>
      <w:r>
        <w:rPr>
          <w:rFonts w:ascii="Cambria"/>
          <w:i/>
          <w:spacing w:val="26"/>
        </w:rPr>
        <w:t xml:space="preserve"> </w:t>
      </w:r>
      <w:r>
        <w:rPr>
          <w:rFonts w:ascii="Cambria"/>
          <w:i/>
        </w:rPr>
        <w:t>Zechariah,</w:t>
      </w:r>
      <w:r>
        <w:rPr>
          <w:rFonts w:ascii="Cambria"/>
          <w:i/>
          <w:spacing w:val="30"/>
        </w:rPr>
        <w:t xml:space="preserve"> </w:t>
      </w:r>
      <w:r>
        <w:rPr>
          <w:rFonts w:ascii="Cambria"/>
          <w:i/>
        </w:rPr>
        <w:t>for</w:t>
      </w:r>
      <w:r>
        <w:rPr>
          <w:rFonts w:ascii="Cambria"/>
          <w:i/>
          <w:spacing w:val="30"/>
        </w:rPr>
        <w:t xml:space="preserve"> </w:t>
      </w:r>
      <w:r>
        <w:rPr>
          <w:rFonts w:ascii="Cambria"/>
          <w:i/>
        </w:rPr>
        <w:t>your</w:t>
      </w:r>
      <w:r>
        <w:rPr>
          <w:rFonts w:ascii="Cambria"/>
          <w:i/>
          <w:spacing w:val="30"/>
        </w:rPr>
        <w:t xml:space="preserve"> </w:t>
      </w:r>
      <w:r>
        <w:rPr>
          <w:rFonts w:ascii="Cambria"/>
          <w:i/>
        </w:rPr>
        <w:t>dedication</w:t>
      </w:r>
      <w:r>
        <w:rPr>
          <w:rFonts w:ascii="Cambria"/>
          <w:i/>
          <w:spacing w:val="30"/>
        </w:rPr>
        <w:t xml:space="preserve"> </w:t>
      </w:r>
      <w:r>
        <w:rPr>
          <w:rFonts w:ascii="Cambria"/>
          <w:i/>
        </w:rPr>
        <w:t>and</w:t>
      </w:r>
      <w:r>
        <w:rPr>
          <w:rFonts w:ascii="Cambria"/>
          <w:i/>
          <w:spacing w:val="30"/>
        </w:rPr>
        <w:t xml:space="preserve"> </w:t>
      </w:r>
      <w:r>
        <w:rPr>
          <w:rFonts w:ascii="Cambria"/>
          <w:i/>
        </w:rPr>
        <w:t>for</w:t>
      </w:r>
      <w:r>
        <w:rPr>
          <w:rFonts w:ascii="Cambria"/>
          <w:i/>
          <w:spacing w:val="30"/>
        </w:rPr>
        <w:t xml:space="preserve"> </w:t>
      </w:r>
      <w:r>
        <w:rPr>
          <w:rFonts w:ascii="Cambria"/>
          <w:i/>
        </w:rPr>
        <w:t>the</w:t>
      </w:r>
      <w:r>
        <w:rPr>
          <w:rFonts w:ascii="Cambria"/>
          <w:i/>
          <w:spacing w:val="29"/>
        </w:rPr>
        <w:t xml:space="preserve"> </w:t>
      </w:r>
      <w:r>
        <w:rPr>
          <w:rFonts w:ascii="Cambria"/>
          <w:i/>
        </w:rPr>
        <w:t>positive</w:t>
      </w:r>
      <w:r>
        <w:rPr>
          <w:rFonts w:ascii="Cambria"/>
          <w:i/>
          <w:spacing w:val="29"/>
        </w:rPr>
        <w:t xml:space="preserve"> </w:t>
      </w:r>
      <w:r>
        <w:rPr>
          <w:rFonts w:ascii="Cambria"/>
          <w:i/>
        </w:rPr>
        <w:t>impact</w:t>
      </w:r>
      <w:r>
        <w:rPr>
          <w:rFonts w:ascii="Cambria"/>
          <w:i/>
          <w:spacing w:val="29"/>
        </w:rPr>
        <w:t xml:space="preserve"> </w:t>
      </w:r>
      <w:r>
        <w:rPr>
          <w:rFonts w:ascii="Cambria"/>
          <w:i/>
        </w:rPr>
        <w:t>you</w:t>
      </w:r>
      <w:r>
        <w:rPr>
          <w:rFonts w:ascii="Cambria"/>
          <w:i/>
          <w:spacing w:val="30"/>
        </w:rPr>
        <w:t xml:space="preserve"> </w:t>
      </w:r>
      <w:r>
        <w:rPr>
          <w:rFonts w:ascii="Cambria"/>
          <w:i/>
        </w:rPr>
        <w:t>have made. We look forward to future opportunities to collaborate and continue our shared mission of improving Pacific health outcomes.</w:t>
      </w:r>
    </w:p>
    <w:p w14:paraId="3745B668" w14:textId="77777777" w:rsidR="00634F66" w:rsidRDefault="00634F66" w:rsidP="00634F66">
      <w:pPr>
        <w:spacing w:before="198" w:line="283" w:lineRule="auto"/>
        <w:ind w:left="360" w:right="1515"/>
        <w:rPr>
          <w:rFonts w:ascii="Cambria" w:hAnsi="Cambria"/>
          <w:i/>
        </w:rPr>
      </w:pPr>
      <w:proofErr w:type="spellStart"/>
      <w:r>
        <w:rPr>
          <w:rFonts w:ascii="Cambria" w:hAnsi="Cambria"/>
          <w:i/>
          <w:w w:val="105"/>
        </w:rPr>
        <w:t>Fa'afetai</w:t>
      </w:r>
      <w:proofErr w:type="spellEnd"/>
      <w:r>
        <w:rPr>
          <w:rFonts w:ascii="Cambria" w:hAnsi="Cambria"/>
          <w:i/>
          <w:spacing w:val="-2"/>
          <w:w w:val="105"/>
        </w:rPr>
        <w:t xml:space="preserve"> </w:t>
      </w:r>
      <w:r>
        <w:rPr>
          <w:rFonts w:ascii="Cambria" w:hAnsi="Cambria"/>
          <w:i/>
          <w:w w:val="105"/>
        </w:rPr>
        <w:t>tele</w:t>
      </w:r>
      <w:r>
        <w:rPr>
          <w:rFonts w:ascii="Cambria" w:hAnsi="Cambria"/>
          <w:i/>
          <w:spacing w:val="-3"/>
          <w:w w:val="105"/>
        </w:rPr>
        <w:t xml:space="preserve"> </w:t>
      </w:r>
      <w:r>
        <w:rPr>
          <w:rFonts w:ascii="Cambria" w:hAnsi="Cambria"/>
          <w:i/>
          <w:w w:val="105"/>
        </w:rPr>
        <w:t>lava,</w:t>
      </w:r>
      <w:r>
        <w:rPr>
          <w:rFonts w:ascii="Cambria" w:hAnsi="Cambria"/>
          <w:i/>
          <w:spacing w:val="-2"/>
          <w:w w:val="105"/>
        </w:rPr>
        <w:t xml:space="preserve"> </w:t>
      </w:r>
      <w:proofErr w:type="spellStart"/>
      <w:r>
        <w:rPr>
          <w:rFonts w:ascii="Cambria" w:hAnsi="Cambria"/>
          <w:i/>
          <w:w w:val="105"/>
        </w:rPr>
        <w:t>Mālō</w:t>
      </w:r>
      <w:proofErr w:type="spellEnd"/>
      <w:r>
        <w:rPr>
          <w:rFonts w:ascii="Cambria" w:hAnsi="Cambria"/>
          <w:i/>
          <w:spacing w:val="-3"/>
          <w:w w:val="105"/>
        </w:rPr>
        <w:t xml:space="preserve"> </w:t>
      </w:r>
      <w:r>
        <w:rPr>
          <w:rFonts w:ascii="Cambria" w:hAnsi="Cambria"/>
          <w:i/>
          <w:w w:val="105"/>
        </w:rPr>
        <w:t>'</w:t>
      </w:r>
      <w:proofErr w:type="spellStart"/>
      <w:r>
        <w:rPr>
          <w:rFonts w:ascii="Cambria" w:hAnsi="Cambria"/>
          <w:i/>
          <w:w w:val="105"/>
        </w:rPr>
        <w:t>aupito</w:t>
      </w:r>
      <w:proofErr w:type="spellEnd"/>
      <w:r>
        <w:rPr>
          <w:rFonts w:ascii="Cambria" w:hAnsi="Cambria"/>
          <w:i/>
          <w:w w:val="105"/>
        </w:rPr>
        <w:t>,</w:t>
      </w:r>
      <w:r>
        <w:rPr>
          <w:rFonts w:ascii="Cambria" w:hAnsi="Cambria"/>
          <w:i/>
          <w:spacing w:val="-2"/>
          <w:w w:val="105"/>
        </w:rPr>
        <w:t xml:space="preserve"> </w:t>
      </w:r>
      <w:r>
        <w:rPr>
          <w:rFonts w:ascii="Cambria" w:hAnsi="Cambria"/>
          <w:i/>
          <w:w w:val="105"/>
        </w:rPr>
        <w:t>Vinaka</w:t>
      </w:r>
      <w:r>
        <w:rPr>
          <w:rFonts w:ascii="Cambria" w:hAnsi="Cambria"/>
          <w:i/>
          <w:spacing w:val="-2"/>
          <w:w w:val="105"/>
        </w:rPr>
        <w:t xml:space="preserve"> </w:t>
      </w:r>
      <w:proofErr w:type="spellStart"/>
      <w:r>
        <w:rPr>
          <w:rFonts w:ascii="Cambria" w:hAnsi="Cambria"/>
          <w:i/>
          <w:w w:val="105"/>
        </w:rPr>
        <w:t>vakalevu</w:t>
      </w:r>
      <w:proofErr w:type="spellEnd"/>
      <w:r>
        <w:rPr>
          <w:rFonts w:ascii="Cambria" w:hAnsi="Cambria"/>
          <w:i/>
          <w:w w:val="105"/>
        </w:rPr>
        <w:t>,</w:t>
      </w:r>
      <w:r>
        <w:rPr>
          <w:rFonts w:ascii="Cambria" w:hAnsi="Cambria"/>
          <w:i/>
          <w:spacing w:val="-4"/>
          <w:w w:val="105"/>
        </w:rPr>
        <w:t xml:space="preserve"> </w:t>
      </w:r>
      <w:proofErr w:type="spellStart"/>
      <w:r>
        <w:rPr>
          <w:rFonts w:ascii="Cambria" w:hAnsi="Cambria"/>
          <w:i/>
          <w:w w:val="105"/>
        </w:rPr>
        <w:t>Meitaki</w:t>
      </w:r>
      <w:proofErr w:type="spellEnd"/>
      <w:r>
        <w:rPr>
          <w:rFonts w:ascii="Cambria" w:hAnsi="Cambria"/>
          <w:i/>
          <w:spacing w:val="-2"/>
          <w:w w:val="105"/>
        </w:rPr>
        <w:t xml:space="preserve"> </w:t>
      </w:r>
      <w:proofErr w:type="spellStart"/>
      <w:r>
        <w:rPr>
          <w:rFonts w:ascii="Cambria" w:hAnsi="Cambria"/>
          <w:i/>
          <w:w w:val="105"/>
        </w:rPr>
        <w:t>ma'ata</w:t>
      </w:r>
      <w:proofErr w:type="spellEnd"/>
      <w:r>
        <w:rPr>
          <w:rFonts w:ascii="Cambria" w:hAnsi="Cambria"/>
          <w:i/>
          <w:w w:val="105"/>
        </w:rPr>
        <w:t>,</w:t>
      </w:r>
      <w:r>
        <w:rPr>
          <w:rFonts w:ascii="Cambria" w:hAnsi="Cambria"/>
          <w:i/>
          <w:spacing w:val="-2"/>
          <w:w w:val="105"/>
        </w:rPr>
        <w:t xml:space="preserve"> </w:t>
      </w:r>
      <w:proofErr w:type="spellStart"/>
      <w:r>
        <w:rPr>
          <w:rFonts w:ascii="Cambria" w:hAnsi="Cambria"/>
          <w:i/>
          <w:w w:val="105"/>
        </w:rPr>
        <w:t>Fakaaue</w:t>
      </w:r>
      <w:proofErr w:type="spellEnd"/>
      <w:r>
        <w:rPr>
          <w:rFonts w:ascii="Cambria" w:hAnsi="Cambria"/>
          <w:i/>
          <w:spacing w:val="-4"/>
          <w:w w:val="105"/>
        </w:rPr>
        <w:t xml:space="preserve"> </w:t>
      </w:r>
      <w:proofErr w:type="spellStart"/>
      <w:r>
        <w:rPr>
          <w:rFonts w:ascii="Cambria" w:hAnsi="Cambria"/>
          <w:i/>
          <w:w w:val="105"/>
        </w:rPr>
        <w:t>lahi</w:t>
      </w:r>
      <w:proofErr w:type="spellEnd"/>
      <w:r>
        <w:rPr>
          <w:rFonts w:ascii="Cambria" w:hAnsi="Cambria"/>
          <w:i/>
          <w:w w:val="105"/>
        </w:rPr>
        <w:t>,</w:t>
      </w:r>
      <w:r>
        <w:rPr>
          <w:rFonts w:ascii="Cambria" w:hAnsi="Cambria"/>
          <w:i/>
          <w:spacing w:val="-2"/>
          <w:w w:val="105"/>
        </w:rPr>
        <w:t xml:space="preserve"> </w:t>
      </w:r>
      <w:r>
        <w:rPr>
          <w:rFonts w:ascii="Cambria" w:hAnsi="Cambria"/>
          <w:i/>
          <w:w w:val="105"/>
        </w:rPr>
        <w:t>Ko</w:t>
      </w:r>
      <w:r>
        <w:rPr>
          <w:rFonts w:ascii="Cambria" w:hAnsi="Cambria"/>
          <w:i/>
          <w:spacing w:val="-3"/>
          <w:w w:val="105"/>
        </w:rPr>
        <w:t xml:space="preserve"> </w:t>
      </w:r>
      <w:proofErr w:type="spellStart"/>
      <w:r>
        <w:rPr>
          <w:rFonts w:ascii="Cambria" w:hAnsi="Cambria"/>
          <w:i/>
          <w:w w:val="105"/>
        </w:rPr>
        <w:t>rab'a</w:t>
      </w:r>
      <w:proofErr w:type="spellEnd"/>
      <w:r>
        <w:rPr>
          <w:rFonts w:ascii="Cambria" w:hAnsi="Cambria"/>
          <w:i/>
          <w:w w:val="105"/>
        </w:rPr>
        <w:t xml:space="preserve">, Ngā mihi </w:t>
      </w:r>
      <w:proofErr w:type="spellStart"/>
      <w:r>
        <w:rPr>
          <w:rFonts w:ascii="Cambria" w:hAnsi="Cambria"/>
          <w:i/>
          <w:w w:val="105"/>
        </w:rPr>
        <w:t>nui</w:t>
      </w:r>
      <w:proofErr w:type="spellEnd"/>
      <w:r>
        <w:rPr>
          <w:rFonts w:ascii="Cambria" w:hAnsi="Cambria"/>
          <w:i/>
          <w:w w:val="105"/>
        </w:rPr>
        <w:t xml:space="preserve">, </w:t>
      </w:r>
      <w:proofErr w:type="spellStart"/>
      <w:r>
        <w:rPr>
          <w:rFonts w:ascii="Cambria" w:hAnsi="Cambria"/>
          <w:i/>
          <w:w w:val="105"/>
        </w:rPr>
        <w:t>Mauruuru</w:t>
      </w:r>
      <w:proofErr w:type="spellEnd"/>
      <w:r>
        <w:rPr>
          <w:rFonts w:ascii="Cambria" w:hAnsi="Cambria"/>
          <w:i/>
          <w:w w:val="105"/>
        </w:rPr>
        <w:t xml:space="preserve"> </w:t>
      </w:r>
      <w:proofErr w:type="spellStart"/>
      <w:r>
        <w:rPr>
          <w:rFonts w:ascii="Cambria" w:hAnsi="Cambria"/>
          <w:i/>
          <w:w w:val="105"/>
        </w:rPr>
        <w:t>roa</w:t>
      </w:r>
      <w:proofErr w:type="spellEnd"/>
      <w:r>
        <w:rPr>
          <w:rFonts w:ascii="Cambria" w:hAnsi="Cambria"/>
          <w:i/>
          <w:w w:val="105"/>
        </w:rPr>
        <w:t xml:space="preserve">, </w:t>
      </w:r>
      <w:proofErr w:type="spellStart"/>
      <w:r>
        <w:rPr>
          <w:rFonts w:ascii="Cambria" w:hAnsi="Cambria"/>
          <w:i/>
          <w:w w:val="105"/>
        </w:rPr>
        <w:t>Fakafetai</w:t>
      </w:r>
      <w:proofErr w:type="spellEnd"/>
      <w:r>
        <w:rPr>
          <w:rFonts w:ascii="Cambria" w:hAnsi="Cambria"/>
          <w:i/>
          <w:w w:val="105"/>
        </w:rPr>
        <w:t xml:space="preserve"> </w:t>
      </w:r>
      <w:proofErr w:type="spellStart"/>
      <w:r>
        <w:rPr>
          <w:rFonts w:ascii="Cambria" w:hAnsi="Cambria"/>
          <w:i/>
          <w:w w:val="105"/>
        </w:rPr>
        <w:t>lasi</w:t>
      </w:r>
      <w:proofErr w:type="spellEnd"/>
      <w:r>
        <w:rPr>
          <w:rFonts w:ascii="Cambria" w:hAnsi="Cambria"/>
          <w:i/>
          <w:w w:val="105"/>
        </w:rPr>
        <w:t xml:space="preserve">, Ko </w:t>
      </w:r>
      <w:proofErr w:type="spellStart"/>
      <w:r>
        <w:rPr>
          <w:rFonts w:ascii="Cambria" w:hAnsi="Cambria"/>
          <w:i/>
          <w:w w:val="105"/>
        </w:rPr>
        <w:t>rabwa</w:t>
      </w:r>
      <w:proofErr w:type="spellEnd"/>
      <w:r>
        <w:rPr>
          <w:rFonts w:ascii="Cambria" w:hAnsi="Cambria"/>
          <w:i/>
          <w:w w:val="105"/>
        </w:rPr>
        <w:t xml:space="preserve">, Mahalo </w:t>
      </w:r>
      <w:proofErr w:type="spellStart"/>
      <w:r>
        <w:rPr>
          <w:rFonts w:ascii="Cambria" w:hAnsi="Cambria"/>
          <w:i/>
          <w:w w:val="105"/>
        </w:rPr>
        <w:t>nui</w:t>
      </w:r>
      <w:proofErr w:type="spellEnd"/>
      <w:r>
        <w:rPr>
          <w:rFonts w:ascii="Cambria" w:hAnsi="Cambria"/>
          <w:i/>
          <w:w w:val="105"/>
        </w:rPr>
        <w:t xml:space="preserve"> loa, </w:t>
      </w:r>
      <w:proofErr w:type="spellStart"/>
      <w:r>
        <w:rPr>
          <w:rFonts w:ascii="Cambria" w:hAnsi="Cambria"/>
          <w:i/>
          <w:w w:val="105"/>
        </w:rPr>
        <w:t>Faiåkse’ea</w:t>
      </w:r>
      <w:proofErr w:type="spellEnd"/>
      <w:r>
        <w:rPr>
          <w:rFonts w:ascii="Cambria" w:hAnsi="Cambria"/>
          <w:i/>
          <w:w w:val="105"/>
        </w:rPr>
        <w:t xml:space="preserve">, </w:t>
      </w:r>
      <w:proofErr w:type="spellStart"/>
      <w:r>
        <w:rPr>
          <w:rFonts w:ascii="Cambria" w:hAnsi="Cambria"/>
          <w:i/>
          <w:spacing w:val="-2"/>
          <w:w w:val="105"/>
        </w:rPr>
        <w:t>Fakamanuia</w:t>
      </w:r>
      <w:proofErr w:type="spellEnd"/>
      <w:r>
        <w:rPr>
          <w:rFonts w:ascii="Cambria" w:hAnsi="Cambria"/>
          <w:i/>
          <w:spacing w:val="-2"/>
          <w:w w:val="105"/>
        </w:rPr>
        <w:t>,</w:t>
      </w:r>
    </w:p>
    <w:p w14:paraId="087387B4" w14:textId="77777777" w:rsidR="00634F66" w:rsidRDefault="00634F66" w:rsidP="00634F66">
      <w:pPr>
        <w:ind w:left="360"/>
        <w:rPr>
          <w:rFonts w:ascii="Cambria"/>
          <w:i/>
        </w:rPr>
      </w:pPr>
      <w:r>
        <w:rPr>
          <w:rFonts w:ascii="Cambria"/>
          <w:i/>
          <w:w w:val="105"/>
        </w:rPr>
        <w:t>Fale,</w:t>
      </w:r>
      <w:r>
        <w:rPr>
          <w:rFonts w:ascii="Cambria"/>
          <w:i/>
          <w:spacing w:val="-4"/>
          <w:w w:val="105"/>
        </w:rPr>
        <w:t xml:space="preserve"> </w:t>
      </w:r>
      <w:r>
        <w:rPr>
          <w:rFonts w:ascii="Cambria"/>
          <w:i/>
          <w:w w:val="105"/>
        </w:rPr>
        <w:t>Dr</w:t>
      </w:r>
      <w:r>
        <w:rPr>
          <w:rFonts w:ascii="Cambria"/>
          <w:i/>
          <w:spacing w:val="-2"/>
          <w:w w:val="105"/>
        </w:rPr>
        <w:t xml:space="preserve"> </w:t>
      </w:r>
      <w:r>
        <w:rPr>
          <w:rFonts w:ascii="Cambria"/>
          <w:i/>
          <w:w w:val="105"/>
        </w:rPr>
        <w:t>Samuela</w:t>
      </w:r>
      <w:r>
        <w:rPr>
          <w:rFonts w:ascii="Cambria"/>
          <w:i/>
          <w:spacing w:val="-2"/>
          <w:w w:val="105"/>
        </w:rPr>
        <w:t xml:space="preserve"> </w:t>
      </w:r>
      <w:proofErr w:type="spellStart"/>
      <w:r>
        <w:rPr>
          <w:rFonts w:ascii="Cambria"/>
          <w:i/>
          <w:w w:val="105"/>
        </w:rPr>
        <w:t>Ofanoa</w:t>
      </w:r>
      <w:proofErr w:type="spellEnd"/>
      <w:r>
        <w:rPr>
          <w:rFonts w:ascii="Cambria"/>
          <w:i/>
          <w:w w:val="105"/>
        </w:rPr>
        <w:t>,</w:t>
      </w:r>
      <w:r>
        <w:rPr>
          <w:rFonts w:ascii="Cambria"/>
          <w:i/>
          <w:spacing w:val="-5"/>
          <w:w w:val="105"/>
        </w:rPr>
        <w:t xml:space="preserve"> </w:t>
      </w:r>
      <w:proofErr w:type="spellStart"/>
      <w:r>
        <w:rPr>
          <w:rFonts w:ascii="Cambria"/>
          <w:i/>
          <w:w w:val="105"/>
        </w:rPr>
        <w:t>Hereine</w:t>
      </w:r>
      <w:proofErr w:type="spellEnd"/>
      <w:r>
        <w:rPr>
          <w:rFonts w:ascii="Cambria"/>
          <w:i/>
          <w:spacing w:val="-3"/>
          <w:w w:val="105"/>
        </w:rPr>
        <w:t xml:space="preserve"> </w:t>
      </w:r>
      <w:r>
        <w:rPr>
          <w:rFonts w:ascii="Cambria"/>
          <w:i/>
          <w:w w:val="105"/>
        </w:rPr>
        <w:t>&amp;</w:t>
      </w:r>
      <w:r>
        <w:rPr>
          <w:rFonts w:ascii="Cambria"/>
          <w:i/>
          <w:spacing w:val="-4"/>
          <w:w w:val="105"/>
        </w:rPr>
        <w:t xml:space="preserve"> Mary</w:t>
      </w:r>
    </w:p>
    <w:p w14:paraId="5329C8A6" w14:textId="77777777" w:rsidR="00634F66" w:rsidRDefault="00634F66" w:rsidP="00634F66">
      <w:pPr>
        <w:pStyle w:val="BodyText"/>
        <w:spacing w:before="19"/>
        <w:rPr>
          <w:rFonts w:ascii="Cambria"/>
          <w:i/>
          <w:sz w:val="20"/>
        </w:rPr>
      </w:pPr>
      <w:r>
        <w:rPr>
          <w:noProof/>
        </w:rPr>
        <w:drawing>
          <wp:anchor distT="0" distB="0" distL="0" distR="0" simplePos="0" relativeHeight="251658255" behindDoc="1" locked="0" layoutInCell="1" allowOverlap="1" wp14:anchorId="31E38AC9" wp14:editId="01500E20">
            <wp:simplePos x="0" y="0"/>
            <wp:positionH relativeFrom="margin">
              <wp:align>left</wp:align>
            </wp:positionH>
            <wp:positionV relativeFrom="paragraph">
              <wp:posOffset>153035</wp:posOffset>
            </wp:positionV>
            <wp:extent cx="6156960" cy="1079500"/>
            <wp:effectExtent l="0" t="0" r="0" b="6350"/>
            <wp:wrapTopAndBottom/>
            <wp:docPr id="9" name="Image 9" descr="A blue background with whit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blue background with white text  Description automatically generated"/>
                    <pic:cNvPicPr/>
                  </pic:nvPicPr>
                  <pic:blipFill>
                    <a:blip r:embed="rId44" cstate="print"/>
                    <a:stretch>
                      <a:fillRect/>
                    </a:stretch>
                  </pic:blipFill>
                  <pic:spPr>
                    <a:xfrm>
                      <a:off x="0" y="0"/>
                      <a:ext cx="6156960" cy="1079500"/>
                    </a:xfrm>
                    <a:prstGeom prst="rect">
                      <a:avLst/>
                    </a:prstGeom>
                  </pic:spPr>
                </pic:pic>
              </a:graphicData>
            </a:graphic>
            <wp14:sizeRelH relativeFrom="margin">
              <wp14:pctWidth>0</wp14:pctWidth>
            </wp14:sizeRelH>
          </wp:anchor>
        </w:drawing>
      </w:r>
    </w:p>
    <w:p w14:paraId="0503745B" w14:textId="77777777" w:rsidR="00634F66" w:rsidRDefault="00634F66" w:rsidP="00634F66">
      <w:pPr>
        <w:tabs>
          <w:tab w:val="center" w:pos="3168"/>
        </w:tabs>
        <w:ind w:left="920"/>
        <w:rPr>
          <w:b/>
          <w:iCs/>
          <w:sz w:val="24"/>
          <w:szCs w:val="24"/>
        </w:rPr>
      </w:pPr>
    </w:p>
    <w:p w14:paraId="709377AF" w14:textId="77777777" w:rsidR="00634F66" w:rsidRDefault="00634F66" w:rsidP="00634F66">
      <w:pPr>
        <w:tabs>
          <w:tab w:val="center" w:pos="3168"/>
        </w:tabs>
        <w:rPr>
          <w:b/>
          <w:iCs/>
          <w:sz w:val="24"/>
          <w:szCs w:val="24"/>
        </w:rPr>
      </w:pPr>
    </w:p>
    <w:p w14:paraId="6463705B" w14:textId="77777777" w:rsidR="00634F66" w:rsidRDefault="00634F66" w:rsidP="00634F66">
      <w:pPr>
        <w:tabs>
          <w:tab w:val="center" w:pos="3168"/>
        </w:tabs>
        <w:rPr>
          <w:bCs/>
          <w:iCs/>
          <w:sz w:val="24"/>
          <w:szCs w:val="24"/>
        </w:rPr>
      </w:pPr>
      <w:r>
        <w:rPr>
          <w:b/>
          <w:iCs/>
          <w:sz w:val="24"/>
          <w:szCs w:val="24"/>
        </w:rPr>
        <w:lastRenderedPageBreak/>
        <w:t xml:space="preserve">Ricky Ngamoki – </w:t>
      </w:r>
      <w:r w:rsidRPr="008B312A">
        <w:rPr>
          <w:bCs/>
          <w:iCs/>
          <w:sz w:val="24"/>
          <w:szCs w:val="24"/>
        </w:rPr>
        <w:t>Ōtepoti</w:t>
      </w:r>
    </w:p>
    <w:p w14:paraId="6B6723DA" w14:textId="77777777" w:rsidR="00241F86" w:rsidRPr="00750C08" w:rsidRDefault="00241F86" w:rsidP="00241F86">
      <w:pPr>
        <w:spacing w:before="95"/>
        <w:rPr>
          <w:b/>
          <w:sz w:val="24"/>
          <w:szCs w:val="24"/>
        </w:rPr>
      </w:pPr>
      <w:r w:rsidRPr="00750C08">
        <w:rPr>
          <w:noProof/>
          <w:sz w:val="24"/>
          <w:szCs w:val="24"/>
        </w:rPr>
        <mc:AlternateContent>
          <mc:Choice Requires="wps">
            <w:drawing>
              <wp:anchor distT="0" distB="0" distL="0" distR="0" simplePos="0" relativeHeight="251658258" behindDoc="0" locked="0" layoutInCell="1" allowOverlap="1" wp14:anchorId="19856E96" wp14:editId="2EF01D9A">
                <wp:simplePos x="0" y="0"/>
                <wp:positionH relativeFrom="page">
                  <wp:posOffset>9154</wp:posOffset>
                </wp:positionH>
                <wp:positionV relativeFrom="page">
                  <wp:posOffset>4124</wp:posOffset>
                </wp:positionV>
                <wp:extent cx="1270" cy="2244090"/>
                <wp:effectExtent l="0" t="0" r="0" b="0"/>
                <wp:wrapNone/>
                <wp:docPr id="6331462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44090"/>
                        </a:xfrm>
                        <a:custGeom>
                          <a:avLst/>
                          <a:gdLst/>
                          <a:ahLst/>
                          <a:cxnLst/>
                          <a:rect l="l" t="t" r="r" b="b"/>
                          <a:pathLst>
                            <a:path h="2244090">
                              <a:moveTo>
                                <a:pt x="0" y="2243893"/>
                              </a:moveTo>
                              <a:lnTo>
                                <a:pt x="0"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18C14" id="Graphic 2" o:spid="_x0000_s1026" style="position:absolute;margin-left:.7pt;margin-top:.3pt;width:.1pt;height:176.7pt;z-index:251658258;visibility:visible;mso-wrap-style:square;mso-wrap-distance-left:0;mso-wrap-distance-top:0;mso-wrap-distance-right:0;mso-wrap-distance-bottom:0;mso-position-horizontal:absolute;mso-position-horizontal-relative:page;mso-position-vertical:absolute;mso-position-vertical-relative:page;v-text-anchor:top" coordsize="1270,22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" path="m,2243893l,e" filled="f" strokeweight=".25428mm">
                <v:path arrowok="t"/>
                <w10:wrap anchorx="page" anchory="page"/>
              </v:shape>
            </w:pict>
          </mc:Fallback>
        </mc:AlternateContent>
      </w:r>
      <w:r w:rsidRPr="00750C08">
        <w:rPr>
          <w:noProof/>
          <w:sz w:val="24"/>
          <w:szCs w:val="24"/>
        </w:rPr>
        <mc:AlternateContent>
          <mc:Choice Requires="wps">
            <w:drawing>
              <wp:anchor distT="0" distB="0" distL="0" distR="0" simplePos="0" relativeHeight="251658259" behindDoc="0" locked="0" layoutInCell="1" allowOverlap="1" wp14:anchorId="4CAC5DC2" wp14:editId="0B95B9E4">
                <wp:simplePos x="0" y="0"/>
                <wp:positionH relativeFrom="page">
                  <wp:posOffset>7558502</wp:posOffset>
                </wp:positionH>
                <wp:positionV relativeFrom="page">
                  <wp:posOffset>2611315</wp:posOffset>
                </wp:positionV>
                <wp:extent cx="1270" cy="662940"/>
                <wp:effectExtent l="0" t="0" r="0" b="0"/>
                <wp:wrapNone/>
                <wp:docPr id="214224557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62940"/>
                        </a:xfrm>
                        <a:custGeom>
                          <a:avLst/>
                          <a:gdLst/>
                          <a:ahLst/>
                          <a:cxnLst/>
                          <a:rect l="l" t="t" r="r" b="b"/>
                          <a:pathLst>
                            <a:path h="662940">
                              <a:moveTo>
                                <a:pt x="0" y="66248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61FE5" id="Graphic 3" o:spid="_x0000_s1026" style="position:absolute;margin-left:595.15pt;margin-top:205.6pt;width:.1pt;height:52.2pt;z-index:251658259;visibility:visible;mso-wrap-style:square;mso-wrap-distance-left:0;mso-wrap-distance-top:0;mso-wrap-distance-right:0;mso-wrap-distance-bottom:0;mso-position-horizontal:absolute;mso-position-horizontal-relative:page;mso-position-vertical:absolute;mso-position-vertical-relative:page;v-text-anchor:top" coordsize="1270,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" path="m,662482l,e" filled="f" strokeweight=".08475mm">
                <v:path arrowok="t"/>
                <w10:wrap anchorx="page" anchory="page"/>
              </v:shape>
            </w:pict>
          </mc:Fallback>
        </mc:AlternateContent>
      </w:r>
      <w:r w:rsidRPr="00750C08">
        <w:rPr>
          <w:noProof/>
          <w:sz w:val="24"/>
          <w:szCs w:val="24"/>
        </w:rPr>
        <mc:AlternateContent>
          <mc:Choice Requires="wps">
            <w:drawing>
              <wp:anchor distT="0" distB="0" distL="0" distR="0" simplePos="0" relativeHeight="251658260" behindDoc="0" locked="0" layoutInCell="1" allowOverlap="1" wp14:anchorId="0A090E36" wp14:editId="1872F1CE">
                <wp:simplePos x="0" y="0"/>
                <wp:positionH relativeFrom="page">
                  <wp:posOffset>7537143</wp:posOffset>
                </wp:positionH>
                <wp:positionV relativeFrom="page">
                  <wp:posOffset>5090283</wp:posOffset>
                </wp:positionV>
                <wp:extent cx="1270" cy="4875530"/>
                <wp:effectExtent l="0" t="0" r="0" b="0"/>
                <wp:wrapNone/>
                <wp:docPr id="146967343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75530"/>
                        </a:xfrm>
                        <a:custGeom>
                          <a:avLst/>
                          <a:gdLst/>
                          <a:ahLst/>
                          <a:cxnLst/>
                          <a:rect l="l" t="t" r="r" b="b"/>
                          <a:pathLst>
                            <a:path h="4875530">
                              <a:moveTo>
                                <a:pt x="0" y="4875507"/>
                              </a:moveTo>
                              <a:lnTo>
                                <a:pt x="0"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A30ED" id="Graphic 4" o:spid="_x0000_s1026" style="position:absolute;margin-left:593.5pt;margin-top:400.8pt;width:.1pt;height:383.9pt;z-index:251658260;visibility:visible;mso-wrap-style:square;mso-wrap-distance-left:0;mso-wrap-distance-top:0;mso-wrap-distance-right:0;mso-wrap-distance-bottom:0;mso-position-horizontal:absolute;mso-position-horizontal-relative:page;mso-position-vertical:absolute;mso-position-vertical-relative:page;v-text-anchor:top" coordsize="1270,487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" path="m,4875507l,e" filled="f" strokeweight=".33903mm">
                <v:path arrowok="t"/>
                <w10:wrap anchorx="page" anchory="page"/>
              </v:shape>
            </w:pict>
          </mc:Fallback>
        </mc:AlternateContent>
      </w:r>
      <w:r w:rsidRPr="00750C08">
        <w:rPr>
          <w:b/>
          <w:color w:val="16181A"/>
          <w:sz w:val="24"/>
          <w:szCs w:val="24"/>
        </w:rPr>
        <w:t>He</w:t>
      </w:r>
      <w:r w:rsidRPr="00750C08">
        <w:rPr>
          <w:b/>
          <w:color w:val="16181A"/>
          <w:spacing w:val="1"/>
          <w:sz w:val="24"/>
          <w:szCs w:val="24"/>
        </w:rPr>
        <w:t xml:space="preserve"> </w:t>
      </w:r>
      <w:r w:rsidRPr="00750C08">
        <w:rPr>
          <w:b/>
          <w:color w:val="16181A"/>
          <w:sz w:val="24"/>
          <w:szCs w:val="24"/>
        </w:rPr>
        <w:t>Mihi</w:t>
      </w:r>
      <w:r w:rsidRPr="00750C08">
        <w:rPr>
          <w:b/>
          <w:color w:val="16181A"/>
          <w:spacing w:val="-1"/>
          <w:sz w:val="24"/>
          <w:szCs w:val="24"/>
        </w:rPr>
        <w:t xml:space="preserve"> </w:t>
      </w:r>
      <w:r w:rsidRPr="00750C08">
        <w:rPr>
          <w:b/>
          <w:color w:val="16181A"/>
          <w:sz w:val="24"/>
          <w:szCs w:val="24"/>
        </w:rPr>
        <w:t>Aroha</w:t>
      </w:r>
      <w:r w:rsidRPr="00750C08">
        <w:rPr>
          <w:b/>
          <w:color w:val="16181A"/>
          <w:spacing w:val="18"/>
          <w:sz w:val="24"/>
          <w:szCs w:val="24"/>
        </w:rPr>
        <w:t xml:space="preserve"> </w:t>
      </w:r>
      <w:proofErr w:type="spellStart"/>
      <w:r w:rsidRPr="00750C08">
        <w:rPr>
          <w:b/>
          <w:color w:val="16181A"/>
          <w:sz w:val="24"/>
          <w:szCs w:val="24"/>
        </w:rPr>
        <w:t>mo</w:t>
      </w:r>
      <w:proofErr w:type="spellEnd"/>
      <w:r w:rsidRPr="00750C08">
        <w:rPr>
          <w:b/>
          <w:color w:val="16181A"/>
          <w:spacing w:val="10"/>
          <w:sz w:val="24"/>
          <w:szCs w:val="24"/>
        </w:rPr>
        <w:t xml:space="preserve"> </w:t>
      </w:r>
      <w:r w:rsidRPr="00750C08">
        <w:rPr>
          <w:b/>
          <w:color w:val="16181A"/>
          <w:sz w:val="24"/>
          <w:szCs w:val="24"/>
        </w:rPr>
        <w:t>Winsome</w:t>
      </w:r>
      <w:r w:rsidRPr="00750C08">
        <w:rPr>
          <w:b/>
          <w:color w:val="16181A"/>
          <w:spacing w:val="13"/>
          <w:sz w:val="24"/>
          <w:szCs w:val="24"/>
        </w:rPr>
        <w:t xml:space="preserve"> </w:t>
      </w:r>
      <w:r w:rsidRPr="00750C08">
        <w:rPr>
          <w:b/>
          <w:color w:val="16181A"/>
          <w:spacing w:val="-2"/>
          <w:sz w:val="24"/>
          <w:szCs w:val="24"/>
        </w:rPr>
        <w:t>Skerrett</w:t>
      </w:r>
    </w:p>
    <w:p w14:paraId="6ED762B2" w14:textId="77777777" w:rsidR="00241F86" w:rsidRPr="00750C08" w:rsidRDefault="00241F86" w:rsidP="00241F86">
      <w:pPr>
        <w:spacing w:line="302" w:lineRule="auto"/>
        <w:ind w:right="47" w:firstLine="12"/>
        <w:rPr>
          <w:i/>
        </w:rPr>
      </w:pPr>
      <w:r w:rsidRPr="00750C08">
        <w:rPr>
          <w:i/>
          <w:color w:val="16181A"/>
        </w:rPr>
        <w:t xml:space="preserve">E </w:t>
      </w:r>
      <w:proofErr w:type="spellStart"/>
      <w:r w:rsidRPr="00750C08">
        <w:rPr>
          <w:i/>
          <w:color w:val="16181A"/>
        </w:rPr>
        <w:t>te</w:t>
      </w:r>
      <w:proofErr w:type="spellEnd"/>
      <w:r w:rsidRPr="00750C08">
        <w:rPr>
          <w:i/>
          <w:color w:val="16181A"/>
        </w:rPr>
        <w:t xml:space="preserve"> </w:t>
      </w:r>
      <w:proofErr w:type="spellStart"/>
      <w:r w:rsidRPr="00750C08">
        <w:rPr>
          <w:i/>
          <w:color w:val="16181A"/>
        </w:rPr>
        <w:t>rangatira</w:t>
      </w:r>
      <w:proofErr w:type="spellEnd"/>
      <w:r w:rsidRPr="00750C08">
        <w:rPr>
          <w:i/>
          <w:color w:val="16181A"/>
        </w:rPr>
        <w:t xml:space="preserve">, e </w:t>
      </w:r>
      <w:proofErr w:type="spellStart"/>
      <w:r w:rsidRPr="00750C08">
        <w:rPr>
          <w:i/>
          <w:color w:val="16181A"/>
        </w:rPr>
        <w:t>te</w:t>
      </w:r>
      <w:proofErr w:type="spellEnd"/>
      <w:r w:rsidRPr="00750C08">
        <w:rPr>
          <w:i/>
          <w:color w:val="16181A"/>
        </w:rPr>
        <w:t xml:space="preserve"> kaumatua no Ngai Tahu, </w:t>
      </w:r>
      <w:proofErr w:type="spellStart"/>
      <w:r w:rsidRPr="00750C08">
        <w:rPr>
          <w:i/>
          <w:color w:val="16181A"/>
        </w:rPr>
        <w:t>kua</w:t>
      </w:r>
      <w:proofErr w:type="spellEnd"/>
      <w:r w:rsidRPr="00750C08">
        <w:rPr>
          <w:i/>
          <w:color w:val="16181A"/>
        </w:rPr>
        <w:t xml:space="preserve"> </w:t>
      </w:r>
      <w:proofErr w:type="spellStart"/>
      <w:r w:rsidRPr="00750C08">
        <w:rPr>
          <w:i/>
          <w:color w:val="16181A"/>
        </w:rPr>
        <w:t>hinga</w:t>
      </w:r>
      <w:proofErr w:type="spellEnd"/>
      <w:r w:rsidRPr="00750C08">
        <w:rPr>
          <w:i/>
          <w:color w:val="16181A"/>
        </w:rPr>
        <w:t xml:space="preserve"> </w:t>
      </w:r>
      <w:proofErr w:type="spellStart"/>
      <w:r w:rsidRPr="00750C08">
        <w:rPr>
          <w:i/>
          <w:color w:val="16181A"/>
        </w:rPr>
        <w:t>te</w:t>
      </w:r>
      <w:proofErr w:type="spellEnd"/>
      <w:r w:rsidRPr="00750C08">
        <w:rPr>
          <w:i/>
          <w:color w:val="16181A"/>
        </w:rPr>
        <w:t xml:space="preserve"> totara </w:t>
      </w:r>
      <w:proofErr w:type="spellStart"/>
      <w:r w:rsidRPr="00750C08">
        <w:rPr>
          <w:i/>
          <w:color w:val="16181A"/>
        </w:rPr>
        <w:t>i</w:t>
      </w:r>
      <w:proofErr w:type="spellEnd"/>
      <w:r w:rsidRPr="00750C08">
        <w:rPr>
          <w:i/>
          <w:color w:val="16181A"/>
        </w:rPr>
        <w:t xml:space="preserve"> </w:t>
      </w:r>
      <w:proofErr w:type="spellStart"/>
      <w:r w:rsidRPr="00750C08">
        <w:rPr>
          <w:i/>
          <w:color w:val="16181A"/>
        </w:rPr>
        <w:t>Te</w:t>
      </w:r>
      <w:proofErr w:type="spellEnd"/>
      <w:r w:rsidRPr="00750C08">
        <w:rPr>
          <w:i/>
          <w:color w:val="16181A"/>
        </w:rPr>
        <w:t xml:space="preserve"> </w:t>
      </w:r>
      <w:proofErr w:type="spellStart"/>
      <w:r w:rsidRPr="00750C08">
        <w:rPr>
          <w:i/>
          <w:color w:val="16181A"/>
        </w:rPr>
        <w:t>Waonui</w:t>
      </w:r>
      <w:proofErr w:type="spellEnd"/>
      <w:r w:rsidRPr="00750C08">
        <w:rPr>
          <w:i/>
          <w:color w:val="16181A"/>
        </w:rPr>
        <w:t xml:space="preserve">-a-Tane. Kua </w:t>
      </w:r>
      <w:proofErr w:type="spellStart"/>
      <w:r w:rsidRPr="00750C08">
        <w:rPr>
          <w:i/>
          <w:color w:val="16181A"/>
        </w:rPr>
        <w:t>wehe</w:t>
      </w:r>
      <w:proofErr w:type="spellEnd"/>
      <w:r w:rsidRPr="00750C08">
        <w:rPr>
          <w:i/>
          <w:color w:val="16181A"/>
        </w:rPr>
        <w:t xml:space="preserve"> </w:t>
      </w:r>
      <w:proofErr w:type="spellStart"/>
      <w:r w:rsidRPr="00750C08">
        <w:rPr>
          <w:i/>
          <w:color w:val="16181A"/>
        </w:rPr>
        <w:t>atu</w:t>
      </w:r>
      <w:proofErr w:type="spellEnd"/>
      <w:r w:rsidRPr="00750C08">
        <w:rPr>
          <w:i/>
          <w:color w:val="16181A"/>
        </w:rPr>
        <w:t xml:space="preserve"> </w:t>
      </w:r>
      <w:proofErr w:type="spellStart"/>
      <w:r w:rsidRPr="00750C08">
        <w:rPr>
          <w:i/>
          <w:color w:val="16181A"/>
        </w:rPr>
        <w:t>koe</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te</w:t>
      </w:r>
      <w:proofErr w:type="spellEnd"/>
      <w:r w:rsidRPr="00750C08">
        <w:rPr>
          <w:i/>
          <w:color w:val="16181A"/>
        </w:rPr>
        <w:t xml:space="preserve"> </w:t>
      </w:r>
      <w:proofErr w:type="spellStart"/>
      <w:r w:rsidRPr="00750C08">
        <w:rPr>
          <w:i/>
          <w:color w:val="16181A"/>
        </w:rPr>
        <w:t>ao</w:t>
      </w:r>
      <w:proofErr w:type="spellEnd"/>
      <w:r w:rsidRPr="00750C08">
        <w:rPr>
          <w:i/>
          <w:color w:val="16181A"/>
        </w:rPr>
        <w:t xml:space="preserve"> </w:t>
      </w:r>
      <w:proofErr w:type="spellStart"/>
      <w:r w:rsidRPr="00750C08">
        <w:rPr>
          <w:i/>
          <w:color w:val="16181A"/>
        </w:rPr>
        <w:t>marama</w:t>
      </w:r>
      <w:proofErr w:type="spellEnd"/>
      <w:r w:rsidRPr="00750C08">
        <w:rPr>
          <w:i/>
          <w:color w:val="16181A"/>
        </w:rPr>
        <w:t>,</w:t>
      </w:r>
      <w:r w:rsidRPr="00750C08">
        <w:rPr>
          <w:i/>
          <w:color w:val="16181A"/>
          <w:spacing w:val="35"/>
        </w:rPr>
        <w:t xml:space="preserve"> </w:t>
      </w:r>
      <w:proofErr w:type="spellStart"/>
      <w:r w:rsidRPr="00750C08">
        <w:rPr>
          <w:i/>
          <w:color w:val="16181A"/>
        </w:rPr>
        <w:t>kua</w:t>
      </w:r>
      <w:proofErr w:type="spellEnd"/>
      <w:r w:rsidRPr="00750C08">
        <w:rPr>
          <w:i/>
          <w:color w:val="16181A"/>
        </w:rPr>
        <w:t xml:space="preserve"> </w:t>
      </w:r>
      <w:proofErr w:type="spellStart"/>
      <w:r w:rsidRPr="00750C08">
        <w:rPr>
          <w:i/>
          <w:color w:val="16181A"/>
        </w:rPr>
        <w:t>hoki</w:t>
      </w:r>
      <w:proofErr w:type="spellEnd"/>
      <w:r w:rsidRPr="00750C08">
        <w:rPr>
          <w:i/>
          <w:color w:val="16181A"/>
          <w:spacing w:val="27"/>
        </w:rPr>
        <w:t xml:space="preserve"> </w:t>
      </w:r>
      <w:proofErr w:type="spellStart"/>
      <w:r w:rsidRPr="00750C08">
        <w:rPr>
          <w:i/>
          <w:color w:val="16181A"/>
        </w:rPr>
        <w:t>atu</w:t>
      </w:r>
      <w:proofErr w:type="spellEnd"/>
      <w:r w:rsidRPr="00750C08">
        <w:rPr>
          <w:i/>
          <w:color w:val="16181A"/>
        </w:rPr>
        <w:t xml:space="preserve"> koe</w:t>
      </w:r>
      <w:r w:rsidRPr="00750C08">
        <w:rPr>
          <w:i/>
          <w:color w:val="16181A"/>
          <w:spacing w:val="-2"/>
        </w:rPr>
        <w:t xml:space="preserve"> </w:t>
      </w:r>
      <w:r w:rsidRPr="00750C08">
        <w:rPr>
          <w:i/>
          <w:color w:val="16181A"/>
        </w:rPr>
        <w:t xml:space="preserve">ki </w:t>
      </w:r>
      <w:proofErr w:type="spellStart"/>
      <w:r w:rsidRPr="00750C08">
        <w:rPr>
          <w:i/>
          <w:color w:val="16181A"/>
        </w:rPr>
        <w:t>te</w:t>
      </w:r>
      <w:proofErr w:type="spellEnd"/>
      <w:r w:rsidRPr="00750C08">
        <w:rPr>
          <w:i/>
          <w:color w:val="16181A"/>
          <w:spacing w:val="-3"/>
        </w:rPr>
        <w:t xml:space="preserve"> </w:t>
      </w:r>
      <w:proofErr w:type="spellStart"/>
      <w:r w:rsidRPr="00750C08">
        <w:rPr>
          <w:i/>
          <w:color w:val="16181A"/>
        </w:rPr>
        <w:t>ao</w:t>
      </w:r>
      <w:proofErr w:type="spellEnd"/>
      <w:r w:rsidRPr="00750C08">
        <w:rPr>
          <w:i/>
          <w:color w:val="16181A"/>
          <w:spacing w:val="-5"/>
        </w:rPr>
        <w:t xml:space="preserve"> </w:t>
      </w:r>
      <w:proofErr w:type="spellStart"/>
      <w:r w:rsidRPr="00750C08">
        <w:rPr>
          <w:i/>
          <w:color w:val="16181A"/>
        </w:rPr>
        <w:t>wairua</w:t>
      </w:r>
      <w:proofErr w:type="spellEnd"/>
      <w:r w:rsidRPr="00750C08">
        <w:rPr>
          <w:i/>
          <w:color w:val="3D3F42"/>
        </w:rPr>
        <w:t>.</w:t>
      </w:r>
      <w:r w:rsidRPr="00750C08">
        <w:rPr>
          <w:i/>
          <w:color w:val="3D3F42"/>
          <w:spacing w:val="-7"/>
        </w:rPr>
        <w:t xml:space="preserve"> </w:t>
      </w:r>
      <w:r w:rsidRPr="00750C08">
        <w:rPr>
          <w:i/>
          <w:color w:val="16181A"/>
        </w:rPr>
        <w:t>E</w:t>
      </w:r>
      <w:r w:rsidRPr="00750C08">
        <w:rPr>
          <w:i/>
          <w:color w:val="16181A"/>
          <w:spacing w:val="-6"/>
        </w:rPr>
        <w:t xml:space="preserve"> </w:t>
      </w:r>
      <w:proofErr w:type="spellStart"/>
      <w:r w:rsidRPr="00750C08">
        <w:rPr>
          <w:i/>
          <w:color w:val="16181A"/>
        </w:rPr>
        <w:t>te</w:t>
      </w:r>
      <w:proofErr w:type="spellEnd"/>
      <w:r w:rsidRPr="00750C08">
        <w:rPr>
          <w:i/>
          <w:color w:val="16181A"/>
          <w:spacing w:val="-2"/>
        </w:rPr>
        <w:t xml:space="preserve"> </w:t>
      </w:r>
      <w:proofErr w:type="spellStart"/>
      <w:r w:rsidRPr="00750C08">
        <w:rPr>
          <w:i/>
          <w:color w:val="16181A"/>
        </w:rPr>
        <w:t>pou</w:t>
      </w:r>
      <w:proofErr w:type="spellEnd"/>
      <w:r w:rsidRPr="00750C08">
        <w:rPr>
          <w:i/>
          <w:color w:val="16181A"/>
        </w:rPr>
        <w:t xml:space="preserve"> </w:t>
      </w:r>
      <w:proofErr w:type="spellStart"/>
      <w:r w:rsidRPr="00750C08">
        <w:rPr>
          <w:i/>
          <w:color w:val="16181A"/>
        </w:rPr>
        <w:t>tokomanawa</w:t>
      </w:r>
      <w:proofErr w:type="spellEnd"/>
      <w:r w:rsidRPr="00750C08">
        <w:rPr>
          <w:i/>
          <w:color w:val="16181A"/>
          <w:spacing w:val="21"/>
        </w:rPr>
        <w:t xml:space="preserve"> </w:t>
      </w:r>
      <w:r w:rsidRPr="00750C08">
        <w:rPr>
          <w:i/>
          <w:color w:val="16181A"/>
        </w:rPr>
        <w:t>o</w:t>
      </w:r>
      <w:r w:rsidRPr="00750C08">
        <w:rPr>
          <w:i/>
          <w:color w:val="16181A"/>
          <w:spacing w:val="-5"/>
        </w:rPr>
        <w:t xml:space="preserve"> </w:t>
      </w:r>
      <w:r w:rsidRPr="00750C08">
        <w:rPr>
          <w:i/>
          <w:color w:val="16181A"/>
        </w:rPr>
        <w:t>to whanau,</w:t>
      </w:r>
      <w:r w:rsidRPr="00750C08">
        <w:rPr>
          <w:i/>
          <w:color w:val="16181A"/>
          <w:spacing w:val="12"/>
        </w:rPr>
        <w:t xml:space="preserve"> </w:t>
      </w:r>
      <w:r w:rsidRPr="00750C08">
        <w:rPr>
          <w:i/>
          <w:color w:val="16181A"/>
        </w:rPr>
        <w:t>o to</w:t>
      </w:r>
      <w:r w:rsidRPr="00750C08">
        <w:rPr>
          <w:i/>
          <w:color w:val="16181A"/>
          <w:spacing w:val="26"/>
        </w:rPr>
        <w:t xml:space="preserve"> </w:t>
      </w:r>
      <w:r w:rsidRPr="00750C08">
        <w:rPr>
          <w:i/>
          <w:color w:val="16181A"/>
        </w:rPr>
        <w:t>hapu,</w:t>
      </w:r>
      <w:r w:rsidRPr="00750C08">
        <w:rPr>
          <w:i/>
          <w:color w:val="16181A"/>
          <w:spacing w:val="18"/>
        </w:rPr>
        <w:t xml:space="preserve"> </w:t>
      </w:r>
      <w:r w:rsidRPr="00750C08">
        <w:rPr>
          <w:i/>
          <w:color w:val="16181A"/>
        </w:rPr>
        <w:t>o to</w:t>
      </w:r>
      <w:r w:rsidRPr="00750C08">
        <w:rPr>
          <w:i/>
          <w:color w:val="16181A"/>
          <w:spacing w:val="16"/>
        </w:rPr>
        <w:t xml:space="preserve"> </w:t>
      </w:r>
      <w:r w:rsidRPr="00750C08">
        <w:rPr>
          <w:i/>
          <w:color w:val="16181A"/>
        </w:rPr>
        <w:t xml:space="preserve">iwi, </w:t>
      </w:r>
      <w:proofErr w:type="spellStart"/>
      <w:r w:rsidRPr="00750C08">
        <w:rPr>
          <w:i/>
          <w:color w:val="16181A"/>
        </w:rPr>
        <w:t>moe</w:t>
      </w:r>
      <w:proofErr w:type="spellEnd"/>
      <w:r w:rsidRPr="00750C08">
        <w:rPr>
          <w:i/>
          <w:color w:val="16181A"/>
        </w:rPr>
        <w:t xml:space="preserve"> mai</w:t>
      </w:r>
      <w:r w:rsidRPr="00750C08">
        <w:rPr>
          <w:i/>
          <w:color w:val="16181A"/>
          <w:spacing w:val="11"/>
        </w:rPr>
        <w:t xml:space="preserve"> </w:t>
      </w:r>
      <w:proofErr w:type="spellStart"/>
      <w:r w:rsidRPr="00750C08">
        <w:rPr>
          <w:i/>
          <w:color w:val="16181A"/>
        </w:rPr>
        <w:t>ra</w:t>
      </w:r>
      <w:proofErr w:type="spellEnd"/>
      <w:r w:rsidRPr="00750C08">
        <w:rPr>
          <w:i/>
          <w:color w:val="16181A"/>
          <w:spacing w:val="-2"/>
        </w:rPr>
        <w:t xml:space="preserve"> </w:t>
      </w:r>
      <w:proofErr w:type="spellStart"/>
      <w:r w:rsidRPr="00750C08">
        <w:rPr>
          <w:i/>
          <w:color w:val="16181A"/>
        </w:rPr>
        <w:t>i</w:t>
      </w:r>
      <w:proofErr w:type="spellEnd"/>
      <w:r w:rsidRPr="00750C08">
        <w:rPr>
          <w:i/>
          <w:color w:val="16181A"/>
        </w:rPr>
        <w:t xml:space="preserve"> rota</w:t>
      </w:r>
      <w:r w:rsidRPr="00750C08">
        <w:rPr>
          <w:i/>
          <w:color w:val="16181A"/>
          <w:spacing w:val="40"/>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nga</w:t>
      </w:r>
      <w:proofErr w:type="spellEnd"/>
      <w:r w:rsidRPr="00750C08">
        <w:rPr>
          <w:i/>
          <w:color w:val="16181A"/>
        </w:rPr>
        <w:t xml:space="preserve"> </w:t>
      </w:r>
      <w:proofErr w:type="spellStart"/>
      <w:r w:rsidRPr="00750C08">
        <w:rPr>
          <w:i/>
          <w:color w:val="16181A"/>
        </w:rPr>
        <w:t>ringa</w:t>
      </w:r>
      <w:proofErr w:type="spellEnd"/>
      <w:r w:rsidRPr="00750C08">
        <w:rPr>
          <w:i/>
          <w:color w:val="16181A"/>
        </w:rPr>
        <w:t xml:space="preserve"> o te Atua</w:t>
      </w:r>
      <w:r w:rsidRPr="00750C08">
        <w:rPr>
          <w:i/>
          <w:color w:val="3D3F42"/>
        </w:rPr>
        <w:t>.</w:t>
      </w:r>
    </w:p>
    <w:p w14:paraId="57F23448" w14:textId="77777777" w:rsidR="00241F86" w:rsidRPr="00750C08" w:rsidRDefault="00241F86" w:rsidP="00241F86">
      <w:pPr>
        <w:spacing w:before="165" w:line="302" w:lineRule="auto"/>
        <w:ind w:right="103" w:firstLine="7"/>
        <w:rPr>
          <w:i/>
        </w:rPr>
      </w:pPr>
      <w:r w:rsidRPr="00750C08">
        <w:rPr>
          <w:i/>
          <w:color w:val="16181A"/>
        </w:rPr>
        <w:t xml:space="preserve">E te kaumatua, e Winsome Skerrett, </w:t>
      </w:r>
      <w:proofErr w:type="spellStart"/>
      <w:r w:rsidRPr="00750C08">
        <w:rPr>
          <w:i/>
          <w:color w:val="16181A"/>
        </w:rPr>
        <w:t>nau</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arahi</w:t>
      </w:r>
      <w:proofErr w:type="spellEnd"/>
      <w:r w:rsidRPr="00750C08">
        <w:rPr>
          <w:i/>
          <w:color w:val="16181A"/>
        </w:rPr>
        <w:t xml:space="preserve">, </w:t>
      </w:r>
      <w:proofErr w:type="spellStart"/>
      <w:r w:rsidRPr="00750C08">
        <w:rPr>
          <w:i/>
          <w:color w:val="16181A"/>
        </w:rPr>
        <w:t>nau</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manaaki</w:t>
      </w:r>
      <w:proofErr w:type="spellEnd"/>
      <w:r w:rsidRPr="00750C08">
        <w:rPr>
          <w:i/>
          <w:color w:val="16181A"/>
        </w:rPr>
        <w:t xml:space="preserve">, </w:t>
      </w:r>
      <w:proofErr w:type="spellStart"/>
      <w:r w:rsidRPr="00750C08">
        <w:rPr>
          <w:i/>
          <w:color w:val="16181A"/>
        </w:rPr>
        <w:t>nau</w:t>
      </w:r>
      <w:proofErr w:type="spellEnd"/>
      <w:r w:rsidRPr="00750C08">
        <w:rPr>
          <w:i/>
          <w:color w:val="16181A"/>
          <w:spacing w:val="30"/>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tiaki</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a </w:t>
      </w:r>
      <w:proofErr w:type="spellStart"/>
      <w:r w:rsidRPr="00750C08">
        <w:rPr>
          <w:i/>
          <w:color w:val="16181A"/>
        </w:rPr>
        <w:t>matou</w:t>
      </w:r>
      <w:proofErr w:type="spellEnd"/>
      <w:r w:rsidRPr="00750C08">
        <w:rPr>
          <w:i/>
          <w:color w:val="16181A"/>
        </w:rPr>
        <w:t xml:space="preserve">. Nau </w:t>
      </w:r>
      <w:proofErr w:type="spellStart"/>
      <w:r w:rsidRPr="00750C08">
        <w:rPr>
          <w:i/>
          <w:color w:val="16181A"/>
        </w:rPr>
        <w:t>i</w:t>
      </w:r>
      <w:proofErr w:type="spellEnd"/>
      <w:r w:rsidRPr="00750C08">
        <w:rPr>
          <w:i/>
          <w:color w:val="16181A"/>
        </w:rPr>
        <w:t xml:space="preserve"> </w:t>
      </w:r>
      <w:proofErr w:type="spellStart"/>
      <w:r w:rsidRPr="00750C08">
        <w:rPr>
          <w:i/>
          <w:color w:val="16181A"/>
        </w:rPr>
        <w:t>whakaako</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nga</w:t>
      </w:r>
      <w:proofErr w:type="spellEnd"/>
      <w:r w:rsidRPr="00750C08">
        <w:rPr>
          <w:i/>
          <w:color w:val="16181A"/>
        </w:rPr>
        <w:t xml:space="preserve"> tikanga, </w:t>
      </w:r>
      <w:proofErr w:type="spellStart"/>
      <w:r w:rsidRPr="00750C08">
        <w:rPr>
          <w:i/>
          <w:color w:val="16181A"/>
        </w:rPr>
        <w:t>i</w:t>
      </w:r>
      <w:proofErr w:type="spellEnd"/>
      <w:r w:rsidRPr="00750C08">
        <w:rPr>
          <w:i/>
          <w:color w:val="16181A"/>
        </w:rPr>
        <w:t xml:space="preserve"> </w:t>
      </w:r>
      <w:proofErr w:type="spellStart"/>
      <w:r w:rsidRPr="00750C08">
        <w:rPr>
          <w:i/>
          <w:color w:val="16181A"/>
        </w:rPr>
        <w:t>nga</w:t>
      </w:r>
      <w:proofErr w:type="spellEnd"/>
      <w:r w:rsidRPr="00750C08">
        <w:rPr>
          <w:i/>
          <w:color w:val="16181A"/>
        </w:rPr>
        <w:t xml:space="preserve"> kawa, </w:t>
      </w:r>
      <w:proofErr w:type="spellStart"/>
      <w:r w:rsidRPr="00750C08">
        <w:rPr>
          <w:i/>
          <w:color w:val="16181A"/>
        </w:rPr>
        <w:t>i</w:t>
      </w:r>
      <w:proofErr w:type="spellEnd"/>
      <w:r w:rsidRPr="00750C08">
        <w:rPr>
          <w:i/>
          <w:color w:val="16181A"/>
        </w:rPr>
        <w:t xml:space="preserve"> </w:t>
      </w:r>
      <w:proofErr w:type="spellStart"/>
      <w:r w:rsidRPr="00750C08">
        <w:rPr>
          <w:i/>
          <w:color w:val="16181A"/>
        </w:rPr>
        <w:t>nga</w:t>
      </w:r>
      <w:proofErr w:type="spellEnd"/>
      <w:r w:rsidRPr="00750C08">
        <w:rPr>
          <w:i/>
          <w:color w:val="16181A"/>
        </w:rPr>
        <w:t xml:space="preserve"> korero </w:t>
      </w:r>
      <w:proofErr w:type="spellStart"/>
      <w:r w:rsidRPr="00750C08">
        <w:rPr>
          <w:i/>
          <w:color w:val="16181A"/>
        </w:rPr>
        <w:t>tuku</w:t>
      </w:r>
      <w:proofErr w:type="spellEnd"/>
      <w:r w:rsidRPr="00750C08">
        <w:rPr>
          <w:i/>
          <w:color w:val="16181A"/>
        </w:rPr>
        <w:t xml:space="preserve"> </w:t>
      </w:r>
      <w:proofErr w:type="spellStart"/>
      <w:r w:rsidRPr="00750C08">
        <w:rPr>
          <w:i/>
          <w:color w:val="16181A"/>
        </w:rPr>
        <w:t>iho</w:t>
      </w:r>
      <w:proofErr w:type="spellEnd"/>
      <w:r w:rsidRPr="00750C08">
        <w:rPr>
          <w:i/>
          <w:color w:val="3D3F42"/>
        </w:rPr>
        <w:t xml:space="preserve">. </w:t>
      </w:r>
      <w:r w:rsidRPr="00750C08">
        <w:rPr>
          <w:i/>
          <w:color w:val="16181A"/>
        </w:rPr>
        <w:t xml:space="preserve">Kua </w:t>
      </w:r>
      <w:proofErr w:type="spellStart"/>
      <w:r w:rsidRPr="00750C08">
        <w:rPr>
          <w:i/>
          <w:color w:val="16181A"/>
        </w:rPr>
        <w:t>ngaro</w:t>
      </w:r>
      <w:proofErr w:type="spellEnd"/>
      <w:r w:rsidRPr="00750C08">
        <w:rPr>
          <w:i/>
          <w:color w:val="16181A"/>
        </w:rPr>
        <w:t xml:space="preserve"> </w:t>
      </w:r>
      <w:proofErr w:type="spellStart"/>
      <w:r w:rsidRPr="00750C08">
        <w:rPr>
          <w:i/>
          <w:color w:val="16181A"/>
        </w:rPr>
        <w:t>koe</w:t>
      </w:r>
      <w:proofErr w:type="spellEnd"/>
      <w:r w:rsidRPr="00750C08">
        <w:rPr>
          <w:i/>
          <w:color w:val="16181A"/>
        </w:rPr>
        <w:t xml:space="preserve"> </w:t>
      </w:r>
      <w:proofErr w:type="spellStart"/>
      <w:r w:rsidRPr="00750C08">
        <w:rPr>
          <w:i/>
          <w:color w:val="16181A"/>
        </w:rPr>
        <w:t>i</w:t>
      </w:r>
      <w:proofErr w:type="spellEnd"/>
      <w:r w:rsidRPr="00750C08">
        <w:rPr>
          <w:i/>
          <w:color w:val="16181A"/>
        </w:rPr>
        <w:t xml:space="preserve"> </w:t>
      </w:r>
      <w:proofErr w:type="spellStart"/>
      <w:r w:rsidRPr="00750C08">
        <w:rPr>
          <w:i/>
          <w:color w:val="16181A"/>
        </w:rPr>
        <w:t>te</w:t>
      </w:r>
      <w:proofErr w:type="spellEnd"/>
      <w:r w:rsidRPr="00750C08">
        <w:rPr>
          <w:i/>
          <w:color w:val="16181A"/>
        </w:rPr>
        <w:t xml:space="preserve"> </w:t>
      </w:r>
      <w:proofErr w:type="spellStart"/>
      <w:r w:rsidRPr="00750C08">
        <w:rPr>
          <w:i/>
          <w:color w:val="16181A"/>
        </w:rPr>
        <w:t>tirohanga</w:t>
      </w:r>
      <w:proofErr w:type="spellEnd"/>
      <w:r w:rsidRPr="00750C08">
        <w:rPr>
          <w:i/>
          <w:color w:val="16181A"/>
        </w:rPr>
        <w:t xml:space="preserve"> </w:t>
      </w:r>
      <w:proofErr w:type="spellStart"/>
      <w:r w:rsidRPr="00750C08">
        <w:rPr>
          <w:i/>
          <w:color w:val="16181A"/>
        </w:rPr>
        <w:t>kanohi</w:t>
      </w:r>
      <w:proofErr w:type="spellEnd"/>
      <w:r w:rsidRPr="00750C08">
        <w:rPr>
          <w:i/>
          <w:color w:val="16181A"/>
        </w:rPr>
        <w:t xml:space="preserve">, </w:t>
      </w:r>
      <w:proofErr w:type="spellStart"/>
      <w:r w:rsidRPr="00750C08">
        <w:rPr>
          <w:i/>
          <w:color w:val="16181A"/>
        </w:rPr>
        <w:t>engari</w:t>
      </w:r>
      <w:proofErr w:type="spellEnd"/>
      <w:r w:rsidRPr="00750C08">
        <w:rPr>
          <w:i/>
          <w:color w:val="16181A"/>
        </w:rPr>
        <w:t xml:space="preserve"> </w:t>
      </w:r>
      <w:proofErr w:type="spellStart"/>
      <w:r w:rsidRPr="00750C08">
        <w:rPr>
          <w:i/>
          <w:color w:val="16181A"/>
        </w:rPr>
        <w:t>kei</w:t>
      </w:r>
      <w:proofErr w:type="spellEnd"/>
      <w:r w:rsidRPr="00750C08">
        <w:rPr>
          <w:i/>
          <w:color w:val="16181A"/>
        </w:rPr>
        <w:t xml:space="preserve"> </w:t>
      </w:r>
      <w:proofErr w:type="spellStart"/>
      <w:r w:rsidRPr="00750C08">
        <w:rPr>
          <w:i/>
          <w:color w:val="16181A"/>
        </w:rPr>
        <w:t>te</w:t>
      </w:r>
      <w:proofErr w:type="spellEnd"/>
      <w:r w:rsidRPr="00750C08">
        <w:rPr>
          <w:i/>
          <w:color w:val="16181A"/>
          <w:spacing w:val="-8"/>
        </w:rPr>
        <w:t xml:space="preserve"> </w:t>
      </w:r>
      <w:proofErr w:type="spellStart"/>
      <w:r w:rsidRPr="00750C08">
        <w:rPr>
          <w:i/>
          <w:color w:val="16181A"/>
        </w:rPr>
        <w:t>mau</w:t>
      </w:r>
      <w:proofErr w:type="spellEnd"/>
      <w:r w:rsidRPr="00750C08">
        <w:rPr>
          <w:i/>
          <w:color w:val="16181A"/>
        </w:rPr>
        <w:t xml:space="preserve"> </w:t>
      </w:r>
      <w:proofErr w:type="spellStart"/>
      <w:r w:rsidRPr="00750C08">
        <w:rPr>
          <w:i/>
          <w:color w:val="16181A"/>
        </w:rPr>
        <w:t>tonu</w:t>
      </w:r>
      <w:proofErr w:type="spellEnd"/>
      <w:r w:rsidRPr="00750C08">
        <w:rPr>
          <w:i/>
          <w:color w:val="16181A"/>
        </w:rPr>
        <w:t xml:space="preserve"> </w:t>
      </w:r>
      <w:proofErr w:type="spellStart"/>
      <w:r w:rsidRPr="00750C08">
        <w:rPr>
          <w:i/>
          <w:color w:val="16181A"/>
        </w:rPr>
        <w:t>koe</w:t>
      </w:r>
      <w:proofErr w:type="spellEnd"/>
      <w:r w:rsidRPr="00750C08">
        <w:rPr>
          <w:i/>
          <w:color w:val="16181A"/>
          <w:spacing w:val="-4"/>
        </w:rPr>
        <w:t xml:space="preserve"> </w:t>
      </w:r>
      <w:proofErr w:type="spellStart"/>
      <w:r w:rsidRPr="00750C08">
        <w:rPr>
          <w:i/>
          <w:color w:val="16181A"/>
        </w:rPr>
        <w:t>i</w:t>
      </w:r>
      <w:proofErr w:type="spellEnd"/>
      <w:r w:rsidRPr="00750C08">
        <w:rPr>
          <w:i/>
          <w:color w:val="16181A"/>
        </w:rPr>
        <w:t xml:space="preserve"> rota </w:t>
      </w:r>
      <w:proofErr w:type="spellStart"/>
      <w:r w:rsidRPr="00750C08">
        <w:rPr>
          <w:i/>
          <w:color w:val="16181A"/>
        </w:rPr>
        <w:t>i</w:t>
      </w:r>
      <w:proofErr w:type="spellEnd"/>
      <w:r w:rsidRPr="00750C08">
        <w:rPr>
          <w:i/>
          <w:color w:val="16181A"/>
        </w:rPr>
        <w:t xml:space="preserve"> </w:t>
      </w:r>
      <w:proofErr w:type="spellStart"/>
      <w:r w:rsidRPr="00750C08">
        <w:rPr>
          <w:i/>
          <w:color w:val="16181A"/>
        </w:rPr>
        <w:t>nga</w:t>
      </w:r>
      <w:proofErr w:type="spellEnd"/>
      <w:r w:rsidRPr="00750C08">
        <w:rPr>
          <w:i/>
          <w:color w:val="16181A"/>
        </w:rPr>
        <w:t xml:space="preserve"> </w:t>
      </w:r>
      <w:proofErr w:type="spellStart"/>
      <w:r w:rsidRPr="00750C08">
        <w:rPr>
          <w:i/>
          <w:color w:val="16181A"/>
        </w:rPr>
        <w:t>ngakau</w:t>
      </w:r>
      <w:proofErr w:type="spellEnd"/>
      <w:r w:rsidRPr="00750C08">
        <w:rPr>
          <w:i/>
          <w:color w:val="16181A"/>
        </w:rPr>
        <w:t xml:space="preserve"> o </w:t>
      </w:r>
      <w:proofErr w:type="spellStart"/>
      <w:r w:rsidRPr="00750C08">
        <w:rPr>
          <w:i/>
          <w:color w:val="16181A"/>
        </w:rPr>
        <w:t>te</w:t>
      </w:r>
      <w:proofErr w:type="spellEnd"/>
      <w:r w:rsidRPr="00750C08">
        <w:rPr>
          <w:i/>
          <w:color w:val="16181A"/>
        </w:rPr>
        <w:t xml:space="preserve"> </w:t>
      </w:r>
      <w:proofErr w:type="spellStart"/>
      <w:r w:rsidRPr="00750C08">
        <w:rPr>
          <w:i/>
          <w:color w:val="16181A"/>
        </w:rPr>
        <w:t>hunga</w:t>
      </w:r>
      <w:proofErr w:type="spellEnd"/>
      <w:r w:rsidRPr="00750C08">
        <w:rPr>
          <w:i/>
          <w:color w:val="16181A"/>
        </w:rPr>
        <w:t xml:space="preserve"> ora.</w:t>
      </w:r>
    </w:p>
    <w:p w14:paraId="01CCA479" w14:textId="77777777" w:rsidR="00241F86" w:rsidRPr="00750C08" w:rsidRDefault="00241F86" w:rsidP="00241F86">
      <w:pPr>
        <w:spacing w:before="166" w:line="302" w:lineRule="auto"/>
        <w:ind w:right="103" w:firstLine="12"/>
        <w:rPr>
          <w:i/>
        </w:rPr>
      </w:pPr>
      <w:r w:rsidRPr="00750C08">
        <w:rPr>
          <w:i/>
          <w:color w:val="16181A"/>
          <w:w w:val="105"/>
        </w:rPr>
        <w:t>Ko</w:t>
      </w:r>
      <w:r w:rsidRPr="00750C08">
        <w:rPr>
          <w:i/>
          <w:color w:val="16181A"/>
          <w:spacing w:val="-15"/>
          <w:w w:val="105"/>
        </w:rPr>
        <w:t xml:space="preserve"> </w:t>
      </w:r>
      <w:r w:rsidRPr="00750C08">
        <w:rPr>
          <w:i/>
          <w:color w:val="16181A"/>
          <w:w w:val="105"/>
        </w:rPr>
        <w:t>tau</w:t>
      </w:r>
      <w:r w:rsidRPr="00750C08">
        <w:rPr>
          <w:i/>
          <w:color w:val="16181A"/>
          <w:spacing w:val="-15"/>
          <w:w w:val="105"/>
        </w:rPr>
        <w:t xml:space="preserve"> </w:t>
      </w:r>
      <w:r w:rsidRPr="00750C08">
        <w:rPr>
          <w:i/>
          <w:color w:val="16181A"/>
          <w:w w:val="105"/>
        </w:rPr>
        <w:t>taonga</w:t>
      </w:r>
      <w:r w:rsidRPr="00750C08">
        <w:rPr>
          <w:i/>
          <w:color w:val="16181A"/>
          <w:spacing w:val="-14"/>
          <w:w w:val="105"/>
        </w:rPr>
        <w:t xml:space="preserve"> </w:t>
      </w:r>
      <w:proofErr w:type="spellStart"/>
      <w:r w:rsidRPr="00750C08">
        <w:rPr>
          <w:i/>
          <w:color w:val="16181A"/>
          <w:w w:val="105"/>
        </w:rPr>
        <w:t>tuku</w:t>
      </w:r>
      <w:proofErr w:type="spellEnd"/>
      <w:r w:rsidRPr="00750C08">
        <w:rPr>
          <w:i/>
          <w:color w:val="16181A"/>
          <w:spacing w:val="-15"/>
          <w:w w:val="105"/>
        </w:rPr>
        <w:t xml:space="preserve"> </w:t>
      </w:r>
      <w:proofErr w:type="spellStart"/>
      <w:r w:rsidRPr="00750C08">
        <w:rPr>
          <w:i/>
          <w:color w:val="16181A"/>
          <w:w w:val="105"/>
        </w:rPr>
        <w:t>iho</w:t>
      </w:r>
      <w:proofErr w:type="spellEnd"/>
      <w:r w:rsidRPr="00750C08">
        <w:rPr>
          <w:i/>
          <w:color w:val="16181A"/>
          <w:spacing w:val="-14"/>
          <w:w w:val="105"/>
        </w:rPr>
        <w:t xml:space="preserve"> </w:t>
      </w:r>
      <w:r w:rsidRPr="00750C08">
        <w:rPr>
          <w:i/>
          <w:color w:val="16181A"/>
          <w:w w:val="105"/>
        </w:rPr>
        <w:t>mote</w:t>
      </w:r>
      <w:r w:rsidRPr="00750C08">
        <w:rPr>
          <w:i/>
          <w:color w:val="16181A"/>
          <w:spacing w:val="-15"/>
          <w:w w:val="105"/>
        </w:rPr>
        <w:t xml:space="preserve"> </w:t>
      </w:r>
      <w:proofErr w:type="spellStart"/>
      <w:r w:rsidRPr="00750C08">
        <w:rPr>
          <w:i/>
          <w:color w:val="16181A"/>
          <w:w w:val="105"/>
        </w:rPr>
        <w:t>hauora</w:t>
      </w:r>
      <w:proofErr w:type="spellEnd"/>
      <w:r w:rsidRPr="00750C08">
        <w:rPr>
          <w:i/>
          <w:color w:val="16181A"/>
          <w:spacing w:val="-15"/>
          <w:w w:val="105"/>
        </w:rPr>
        <w:t xml:space="preserve"> </w:t>
      </w:r>
      <w:proofErr w:type="spellStart"/>
      <w:r w:rsidRPr="00750C08">
        <w:rPr>
          <w:i/>
          <w:color w:val="16181A"/>
          <w:w w:val="105"/>
        </w:rPr>
        <w:t>wahine</w:t>
      </w:r>
      <w:proofErr w:type="spellEnd"/>
      <w:r w:rsidRPr="00750C08">
        <w:rPr>
          <w:i/>
          <w:color w:val="16181A"/>
          <w:spacing w:val="-14"/>
          <w:w w:val="105"/>
        </w:rPr>
        <w:t xml:space="preserve"> </w:t>
      </w:r>
      <w:proofErr w:type="spellStart"/>
      <w:r w:rsidRPr="00750C08">
        <w:rPr>
          <w:i/>
          <w:color w:val="16181A"/>
          <w:w w:val="105"/>
        </w:rPr>
        <w:t>i</w:t>
      </w:r>
      <w:proofErr w:type="spellEnd"/>
      <w:r w:rsidRPr="00750C08">
        <w:rPr>
          <w:i/>
          <w:color w:val="16181A"/>
          <w:w w:val="105"/>
        </w:rPr>
        <w:t xml:space="preserve"> </w:t>
      </w:r>
      <w:proofErr w:type="spellStart"/>
      <w:r w:rsidRPr="00750C08">
        <w:rPr>
          <w:i/>
          <w:color w:val="16181A"/>
          <w:w w:val="105"/>
        </w:rPr>
        <w:t>Murihiku</w:t>
      </w:r>
      <w:proofErr w:type="spellEnd"/>
      <w:r w:rsidRPr="00750C08">
        <w:rPr>
          <w:i/>
          <w:color w:val="16181A"/>
          <w:w w:val="105"/>
        </w:rPr>
        <w:t xml:space="preserve">, he tino taonga, he </w:t>
      </w:r>
      <w:proofErr w:type="spellStart"/>
      <w:r w:rsidRPr="00750C08">
        <w:rPr>
          <w:i/>
          <w:color w:val="16181A"/>
          <w:w w:val="105"/>
        </w:rPr>
        <w:t>tino</w:t>
      </w:r>
      <w:proofErr w:type="spellEnd"/>
      <w:r w:rsidRPr="00750C08">
        <w:rPr>
          <w:i/>
          <w:color w:val="16181A"/>
          <w:w w:val="105"/>
        </w:rPr>
        <w:t xml:space="preserve"> </w:t>
      </w:r>
      <w:proofErr w:type="spellStart"/>
      <w:r w:rsidRPr="00750C08">
        <w:rPr>
          <w:i/>
          <w:color w:val="16181A"/>
          <w:w w:val="105"/>
        </w:rPr>
        <w:t>whakahirahira</w:t>
      </w:r>
      <w:proofErr w:type="spellEnd"/>
      <w:r w:rsidRPr="00750C08">
        <w:rPr>
          <w:i/>
          <w:color w:val="16181A"/>
          <w:w w:val="105"/>
        </w:rPr>
        <w:t>.</w:t>
      </w:r>
      <w:r w:rsidRPr="00750C08">
        <w:rPr>
          <w:i/>
          <w:color w:val="16181A"/>
          <w:spacing w:val="-15"/>
          <w:w w:val="105"/>
        </w:rPr>
        <w:t xml:space="preserve"> </w:t>
      </w:r>
      <w:r w:rsidRPr="00750C08">
        <w:rPr>
          <w:i/>
          <w:color w:val="16181A"/>
          <w:w w:val="105"/>
        </w:rPr>
        <w:t>Nau</w:t>
      </w:r>
      <w:r w:rsidRPr="00750C08">
        <w:rPr>
          <w:i/>
          <w:color w:val="16181A"/>
          <w:spacing w:val="-4"/>
          <w:w w:val="105"/>
        </w:rPr>
        <w:t xml:space="preserve"> </w:t>
      </w:r>
      <w:proofErr w:type="spellStart"/>
      <w:r w:rsidRPr="00750C08">
        <w:rPr>
          <w:i/>
          <w:color w:val="16181A"/>
          <w:w w:val="105"/>
        </w:rPr>
        <w:t>i</w:t>
      </w:r>
      <w:proofErr w:type="spellEnd"/>
      <w:r w:rsidRPr="00750C08">
        <w:rPr>
          <w:i/>
          <w:color w:val="16181A"/>
          <w:spacing w:val="-14"/>
          <w:w w:val="105"/>
        </w:rPr>
        <w:t xml:space="preserve"> </w:t>
      </w:r>
      <w:proofErr w:type="spellStart"/>
      <w:r w:rsidRPr="00750C08">
        <w:rPr>
          <w:i/>
          <w:color w:val="16181A"/>
          <w:w w:val="105"/>
        </w:rPr>
        <w:t>whakatakoto</w:t>
      </w:r>
      <w:proofErr w:type="spellEnd"/>
      <w:r w:rsidRPr="00750C08">
        <w:rPr>
          <w:i/>
          <w:color w:val="16181A"/>
          <w:spacing w:val="9"/>
          <w:w w:val="105"/>
        </w:rPr>
        <w:t xml:space="preserve"> </w:t>
      </w:r>
      <w:proofErr w:type="spellStart"/>
      <w:r w:rsidRPr="00750C08">
        <w:rPr>
          <w:i/>
          <w:color w:val="16181A"/>
          <w:w w:val="105"/>
        </w:rPr>
        <w:t>te</w:t>
      </w:r>
      <w:proofErr w:type="spellEnd"/>
      <w:r w:rsidRPr="00750C08">
        <w:rPr>
          <w:i/>
          <w:color w:val="16181A"/>
          <w:spacing w:val="-11"/>
          <w:w w:val="105"/>
        </w:rPr>
        <w:t xml:space="preserve"> </w:t>
      </w:r>
      <w:proofErr w:type="spellStart"/>
      <w:r w:rsidRPr="00750C08">
        <w:rPr>
          <w:i/>
          <w:color w:val="16181A"/>
          <w:w w:val="105"/>
        </w:rPr>
        <w:t>ara</w:t>
      </w:r>
      <w:proofErr w:type="spellEnd"/>
      <w:r w:rsidRPr="00750C08">
        <w:rPr>
          <w:i/>
          <w:color w:val="16181A"/>
          <w:spacing w:val="-15"/>
          <w:w w:val="105"/>
        </w:rPr>
        <w:t xml:space="preserve"> </w:t>
      </w:r>
      <w:proofErr w:type="spellStart"/>
      <w:r w:rsidRPr="00750C08">
        <w:rPr>
          <w:i/>
          <w:color w:val="16181A"/>
          <w:w w:val="105"/>
        </w:rPr>
        <w:t>mo</w:t>
      </w:r>
      <w:proofErr w:type="spellEnd"/>
      <w:r w:rsidRPr="00750C08">
        <w:rPr>
          <w:i/>
          <w:color w:val="16181A"/>
          <w:w w:val="105"/>
        </w:rPr>
        <w:t xml:space="preserve"> </w:t>
      </w:r>
      <w:proofErr w:type="spellStart"/>
      <w:r w:rsidRPr="00750C08">
        <w:rPr>
          <w:i/>
          <w:color w:val="16181A"/>
          <w:w w:val="105"/>
        </w:rPr>
        <w:t>nga</w:t>
      </w:r>
      <w:proofErr w:type="spellEnd"/>
      <w:r w:rsidRPr="00750C08">
        <w:rPr>
          <w:i/>
          <w:color w:val="16181A"/>
          <w:spacing w:val="-13"/>
          <w:w w:val="105"/>
        </w:rPr>
        <w:t xml:space="preserve"> </w:t>
      </w:r>
      <w:proofErr w:type="spellStart"/>
      <w:r w:rsidRPr="00750C08">
        <w:rPr>
          <w:i/>
          <w:color w:val="16181A"/>
          <w:w w:val="105"/>
        </w:rPr>
        <w:t>wahine</w:t>
      </w:r>
      <w:proofErr w:type="spellEnd"/>
      <w:r w:rsidRPr="00750C08">
        <w:rPr>
          <w:i/>
          <w:color w:val="16181A"/>
          <w:w w:val="105"/>
        </w:rPr>
        <w:t>,</w:t>
      </w:r>
      <w:r w:rsidRPr="00750C08">
        <w:rPr>
          <w:i/>
          <w:color w:val="16181A"/>
          <w:spacing w:val="-1"/>
          <w:w w:val="105"/>
        </w:rPr>
        <w:t xml:space="preserve"> </w:t>
      </w:r>
      <w:proofErr w:type="spellStart"/>
      <w:r w:rsidRPr="00750C08">
        <w:rPr>
          <w:i/>
          <w:color w:val="16181A"/>
          <w:w w:val="105"/>
        </w:rPr>
        <w:t>nau</w:t>
      </w:r>
      <w:proofErr w:type="spellEnd"/>
      <w:r w:rsidRPr="00750C08">
        <w:rPr>
          <w:i/>
          <w:color w:val="16181A"/>
          <w:w w:val="105"/>
        </w:rPr>
        <w:t xml:space="preserve"> </w:t>
      </w:r>
      <w:proofErr w:type="spellStart"/>
      <w:r w:rsidRPr="00750C08">
        <w:rPr>
          <w:i/>
          <w:color w:val="16181A"/>
          <w:w w:val="105"/>
        </w:rPr>
        <w:t>i</w:t>
      </w:r>
      <w:proofErr w:type="spellEnd"/>
      <w:r w:rsidRPr="00750C08">
        <w:rPr>
          <w:i/>
          <w:color w:val="16181A"/>
          <w:spacing w:val="-6"/>
          <w:w w:val="105"/>
        </w:rPr>
        <w:t xml:space="preserve"> </w:t>
      </w:r>
      <w:proofErr w:type="spellStart"/>
      <w:r w:rsidRPr="00750C08">
        <w:rPr>
          <w:i/>
          <w:color w:val="16181A"/>
          <w:w w:val="105"/>
        </w:rPr>
        <w:t>whakapakari</w:t>
      </w:r>
      <w:proofErr w:type="spellEnd"/>
      <w:r w:rsidRPr="00750C08">
        <w:rPr>
          <w:i/>
          <w:color w:val="16181A"/>
          <w:w w:val="105"/>
        </w:rPr>
        <w:t xml:space="preserve">, </w:t>
      </w:r>
      <w:proofErr w:type="spellStart"/>
      <w:r w:rsidRPr="00750C08">
        <w:rPr>
          <w:i/>
          <w:color w:val="16181A"/>
          <w:w w:val="105"/>
        </w:rPr>
        <w:t>nau</w:t>
      </w:r>
      <w:proofErr w:type="spellEnd"/>
      <w:r w:rsidRPr="00750C08">
        <w:rPr>
          <w:i/>
          <w:color w:val="16181A"/>
          <w:w w:val="105"/>
        </w:rPr>
        <w:t xml:space="preserve"> </w:t>
      </w:r>
      <w:proofErr w:type="spellStart"/>
      <w:r w:rsidRPr="00750C08">
        <w:rPr>
          <w:i/>
          <w:color w:val="16181A"/>
          <w:w w:val="105"/>
        </w:rPr>
        <w:t>i</w:t>
      </w:r>
      <w:proofErr w:type="spellEnd"/>
      <w:r w:rsidRPr="00750C08">
        <w:rPr>
          <w:i/>
          <w:color w:val="16181A"/>
          <w:w w:val="105"/>
        </w:rPr>
        <w:t xml:space="preserve"> </w:t>
      </w:r>
      <w:proofErr w:type="spellStart"/>
      <w:r w:rsidRPr="00750C08">
        <w:rPr>
          <w:i/>
          <w:color w:val="16181A"/>
          <w:w w:val="105"/>
        </w:rPr>
        <w:t>manaaki</w:t>
      </w:r>
      <w:proofErr w:type="spellEnd"/>
      <w:r w:rsidRPr="00750C08">
        <w:rPr>
          <w:i/>
          <w:color w:val="16181A"/>
          <w:spacing w:val="-3"/>
          <w:w w:val="105"/>
        </w:rPr>
        <w:t xml:space="preserve"> </w:t>
      </w:r>
      <w:proofErr w:type="spellStart"/>
      <w:r w:rsidRPr="00750C08">
        <w:rPr>
          <w:i/>
          <w:color w:val="16181A"/>
          <w:w w:val="105"/>
        </w:rPr>
        <w:t>i</w:t>
      </w:r>
      <w:proofErr w:type="spellEnd"/>
      <w:r w:rsidRPr="00750C08">
        <w:rPr>
          <w:i/>
          <w:color w:val="16181A"/>
          <w:spacing w:val="-10"/>
          <w:w w:val="105"/>
        </w:rPr>
        <w:t xml:space="preserve"> </w:t>
      </w:r>
      <w:r w:rsidRPr="00750C08">
        <w:rPr>
          <w:i/>
          <w:color w:val="16181A"/>
          <w:w w:val="105"/>
        </w:rPr>
        <w:t>a</w:t>
      </w:r>
      <w:r w:rsidRPr="00750C08">
        <w:rPr>
          <w:i/>
          <w:color w:val="16181A"/>
          <w:spacing w:val="-18"/>
          <w:w w:val="105"/>
        </w:rPr>
        <w:t xml:space="preserve"> </w:t>
      </w:r>
      <w:proofErr w:type="spellStart"/>
      <w:r w:rsidRPr="00750C08">
        <w:rPr>
          <w:i/>
          <w:color w:val="16181A"/>
          <w:w w:val="105"/>
        </w:rPr>
        <w:t>ratou</w:t>
      </w:r>
      <w:proofErr w:type="spellEnd"/>
      <w:r w:rsidRPr="00750C08">
        <w:rPr>
          <w:i/>
          <w:color w:val="16181A"/>
          <w:w w:val="105"/>
        </w:rPr>
        <w:t>.</w:t>
      </w:r>
      <w:r w:rsidRPr="00750C08">
        <w:rPr>
          <w:i/>
          <w:color w:val="16181A"/>
          <w:spacing w:val="-8"/>
          <w:w w:val="105"/>
        </w:rPr>
        <w:t xml:space="preserve"> </w:t>
      </w:r>
      <w:r w:rsidRPr="00750C08">
        <w:rPr>
          <w:i/>
          <w:color w:val="16181A"/>
          <w:w w:val="105"/>
        </w:rPr>
        <w:t>Kua</w:t>
      </w:r>
      <w:r w:rsidRPr="00750C08">
        <w:rPr>
          <w:i/>
          <w:color w:val="16181A"/>
          <w:spacing w:val="-12"/>
          <w:w w:val="105"/>
        </w:rPr>
        <w:t xml:space="preserve"> </w:t>
      </w:r>
      <w:proofErr w:type="spellStart"/>
      <w:r w:rsidRPr="00750C08">
        <w:rPr>
          <w:i/>
          <w:color w:val="16181A"/>
          <w:w w:val="105"/>
        </w:rPr>
        <w:t>ngaro</w:t>
      </w:r>
      <w:proofErr w:type="spellEnd"/>
      <w:r w:rsidRPr="00750C08">
        <w:rPr>
          <w:i/>
          <w:color w:val="16181A"/>
          <w:spacing w:val="-6"/>
          <w:w w:val="105"/>
        </w:rPr>
        <w:t xml:space="preserve"> </w:t>
      </w:r>
      <w:proofErr w:type="spellStart"/>
      <w:r w:rsidRPr="00750C08">
        <w:rPr>
          <w:i/>
          <w:color w:val="16181A"/>
          <w:w w:val="105"/>
        </w:rPr>
        <w:t>koe</w:t>
      </w:r>
      <w:proofErr w:type="spellEnd"/>
      <w:r w:rsidRPr="00750C08">
        <w:rPr>
          <w:i/>
          <w:color w:val="16181A"/>
          <w:w w:val="105"/>
        </w:rPr>
        <w:t>,</w:t>
      </w:r>
      <w:r w:rsidRPr="00750C08">
        <w:rPr>
          <w:i/>
          <w:color w:val="16181A"/>
          <w:spacing w:val="-15"/>
          <w:w w:val="105"/>
        </w:rPr>
        <w:t xml:space="preserve"> </w:t>
      </w:r>
      <w:proofErr w:type="spellStart"/>
      <w:r w:rsidRPr="00750C08">
        <w:rPr>
          <w:i/>
          <w:color w:val="16181A"/>
          <w:w w:val="105"/>
        </w:rPr>
        <w:t>engari</w:t>
      </w:r>
      <w:proofErr w:type="spellEnd"/>
      <w:r w:rsidRPr="00750C08">
        <w:rPr>
          <w:i/>
          <w:color w:val="16181A"/>
          <w:spacing w:val="-3"/>
          <w:w w:val="105"/>
        </w:rPr>
        <w:t xml:space="preserve"> </w:t>
      </w:r>
      <w:proofErr w:type="spellStart"/>
      <w:r w:rsidRPr="00750C08">
        <w:rPr>
          <w:i/>
          <w:color w:val="16181A"/>
          <w:w w:val="105"/>
        </w:rPr>
        <w:t>kei</w:t>
      </w:r>
      <w:proofErr w:type="spellEnd"/>
      <w:r w:rsidRPr="00750C08">
        <w:rPr>
          <w:i/>
          <w:color w:val="16181A"/>
          <w:w w:val="105"/>
        </w:rPr>
        <w:t xml:space="preserve"> </w:t>
      </w:r>
      <w:proofErr w:type="spellStart"/>
      <w:r w:rsidRPr="00750C08">
        <w:rPr>
          <w:i/>
          <w:color w:val="16181A"/>
          <w:w w:val="105"/>
        </w:rPr>
        <w:t>te</w:t>
      </w:r>
      <w:proofErr w:type="spellEnd"/>
      <w:r w:rsidRPr="00750C08">
        <w:rPr>
          <w:i/>
          <w:color w:val="16181A"/>
          <w:spacing w:val="-15"/>
          <w:w w:val="105"/>
        </w:rPr>
        <w:t xml:space="preserve"> </w:t>
      </w:r>
      <w:proofErr w:type="spellStart"/>
      <w:r w:rsidRPr="00750C08">
        <w:rPr>
          <w:i/>
          <w:color w:val="16181A"/>
          <w:w w:val="105"/>
        </w:rPr>
        <w:t>mau</w:t>
      </w:r>
      <w:proofErr w:type="spellEnd"/>
      <w:r w:rsidRPr="00750C08">
        <w:rPr>
          <w:i/>
          <w:color w:val="16181A"/>
          <w:spacing w:val="-2"/>
          <w:w w:val="105"/>
        </w:rPr>
        <w:t xml:space="preserve"> </w:t>
      </w:r>
      <w:proofErr w:type="spellStart"/>
      <w:r w:rsidRPr="00750C08">
        <w:rPr>
          <w:i/>
          <w:color w:val="16181A"/>
          <w:w w:val="105"/>
        </w:rPr>
        <w:t>tonu</w:t>
      </w:r>
      <w:proofErr w:type="spellEnd"/>
      <w:r w:rsidRPr="00750C08">
        <w:rPr>
          <w:i/>
          <w:color w:val="16181A"/>
          <w:w w:val="105"/>
        </w:rPr>
        <w:t xml:space="preserve"> tau</w:t>
      </w:r>
      <w:r w:rsidRPr="00750C08">
        <w:rPr>
          <w:i/>
          <w:color w:val="16181A"/>
          <w:spacing w:val="-7"/>
          <w:w w:val="105"/>
        </w:rPr>
        <w:t xml:space="preserve"> </w:t>
      </w:r>
      <w:r w:rsidRPr="00750C08">
        <w:rPr>
          <w:i/>
          <w:color w:val="16181A"/>
          <w:w w:val="105"/>
        </w:rPr>
        <w:t>mana</w:t>
      </w:r>
      <w:r w:rsidRPr="00750C08">
        <w:rPr>
          <w:i/>
          <w:color w:val="16181A"/>
          <w:spacing w:val="-12"/>
          <w:w w:val="105"/>
        </w:rPr>
        <w:t xml:space="preserve"> </w:t>
      </w:r>
      <w:r w:rsidRPr="00750C08">
        <w:rPr>
          <w:i/>
          <w:color w:val="16181A"/>
          <w:w w:val="105"/>
        </w:rPr>
        <w:t>me</w:t>
      </w:r>
      <w:r w:rsidRPr="00750C08">
        <w:rPr>
          <w:i/>
          <w:color w:val="16181A"/>
          <w:spacing w:val="-11"/>
          <w:w w:val="105"/>
        </w:rPr>
        <w:t xml:space="preserve"> </w:t>
      </w:r>
      <w:r w:rsidRPr="00750C08">
        <w:rPr>
          <w:i/>
          <w:color w:val="16181A"/>
          <w:w w:val="105"/>
        </w:rPr>
        <w:t>tau</w:t>
      </w:r>
      <w:r w:rsidRPr="00750C08">
        <w:rPr>
          <w:i/>
          <w:color w:val="16181A"/>
          <w:spacing w:val="-7"/>
          <w:w w:val="105"/>
        </w:rPr>
        <w:t xml:space="preserve"> </w:t>
      </w:r>
      <w:r w:rsidRPr="00750C08">
        <w:rPr>
          <w:i/>
          <w:color w:val="16181A"/>
          <w:w w:val="105"/>
        </w:rPr>
        <w:t>aroha</w:t>
      </w:r>
      <w:r w:rsidRPr="00750C08">
        <w:rPr>
          <w:i/>
          <w:color w:val="16181A"/>
          <w:spacing w:val="-11"/>
          <w:w w:val="105"/>
        </w:rPr>
        <w:t xml:space="preserve"> </w:t>
      </w:r>
      <w:proofErr w:type="spellStart"/>
      <w:r w:rsidRPr="00750C08">
        <w:rPr>
          <w:i/>
          <w:color w:val="16181A"/>
          <w:w w:val="105"/>
        </w:rPr>
        <w:t>i</w:t>
      </w:r>
      <w:proofErr w:type="spellEnd"/>
      <w:r w:rsidRPr="00750C08">
        <w:rPr>
          <w:i/>
          <w:color w:val="16181A"/>
          <w:spacing w:val="-11"/>
          <w:w w:val="105"/>
        </w:rPr>
        <w:t xml:space="preserve"> </w:t>
      </w:r>
      <w:r w:rsidRPr="00750C08">
        <w:rPr>
          <w:i/>
          <w:color w:val="16181A"/>
          <w:w w:val="105"/>
        </w:rPr>
        <w:t>rota</w:t>
      </w:r>
      <w:r w:rsidRPr="00750C08">
        <w:rPr>
          <w:i/>
          <w:color w:val="16181A"/>
          <w:spacing w:val="-15"/>
          <w:w w:val="105"/>
        </w:rPr>
        <w:t xml:space="preserve"> </w:t>
      </w:r>
      <w:proofErr w:type="spellStart"/>
      <w:r w:rsidRPr="00750C08">
        <w:rPr>
          <w:i/>
          <w:color w:val="16181A"/>
          <w:w w:val="105"/>
        </w:rPr>
        <w:t>i</w:t>
      </w:r>
      <w:proofErr w:type="spellEnd"/>
      <w:r w:rsidRPr="00750C08">
        <w:rPr>
          <w:i/>
          <w:color w:val="16181A"/>
          <w:spacing w:val="-8"/>
          <w:w w:val="105"/>
        </w:rPr>
        <w:t xml:space="preserve"> </w:t>
      </w:r>
      <w:r w:rsidRPr="00750C08">
        <w:rPr>
          <w:i/>
          <w:color w:val="16181A"/>
          <w:w w:val="105"/>
        </w:rPr>
        <w:t xml:space="preserve">a </w:t>
      </w:r>
      <w:proofErr w:type="spellStart"/>
      <w:r w:rsidRPr="00750C08">
        <w:rPr>
          <w:i/>
          <w:color w:val="16181A"/>
          <w:w w:val="105"/>
        </w:rPr>
        <w:t>matou</w:t>
      </w:r>
      <w:proofErr w:type="spellEnd"/>
      <w:r w:rsidRPr="00750C08">
        <w:rPr>
          <w:i/>
          <w:color w:val="16181A"/>
          <w:w w:val="105"/>
        </w:rPr>
        <w:t xml:space="preserve"> </w:t>
      </w:r>
      <w:proofErr w:type="spellStart"/>
      <w:r w:rsidRPr="00750C08">
        <w:rPr>
          <w:i/>
          <w:color w:val="16181A"/>
          <w:w w:val="105"/>
        </w:rPr>
        <w:t>katoa</w:t>
      </w:r>
      <w:proofErr w:type="spellEnd"/>
      <w:r w:rsidRPr="00750C08">
        <w:rPr>
          <w:i/>
          <w:color w:val="16181A"/>
          <w:w w:val="105"/>
        </w:rPr>
        <w:t>.</w:t>
      </w:r>
    </w:p>
    <w:p w14:paraId="22CE622B" w14:textId="77777777" w:rsidR="00241F86" w:rsidRPr="00750C08" w:rsidRDefault="00241F86" w:rsidP="00241F86">
      <w:pPr>
        <w:spacing w:before="107" w:line="295" w:lineRule="auto"/>
        <w:ind w:right="103" w:firstLine="3"/>
        <w:rPr>
          <w:i/>
        </w:rPr>
      </w:pPr>
      <w:r w:rsidRPr="00750C08">
        <w:rPr>
          <w:i/>
          <w:color w:val="16181A"/>
        </w:rPr>
        <w:t xml:space="preserve">Haere </w:t>
      </w:r>
      <w:proofErr w:type="spellStart"/>
      <w:r w:rsidRPr="00750C08">
        <w:rPr>
          <w:i/>
          <w:color w:val="16181A"/>
        </w:rPr>
        <w:t>atu</w:t>
      </w:r>
      <w:proofErr w:type="spellEnd"/>
      <w:r w:rsidRPr="00750C08">
        <w:rPr>
          <w:i/>
          <w:color w:val="16181A"/>
        </w:rPr>
        <w:t xml:space="preserve"> </w:t>
      </w:r>
      <w:proofErr w:type="spellStart"/>
      <w:r w:rsidRPr="00750C08">
        <w:rPr>
          <w:i/>
          <w:color w:val="16181A"/>
        </w:rPr>
        <w:t>ra</w:t>
      </w:r>
      <w:proofErr w:type="spellEnd"/>
      <w:r w:rsidRPr="00750C08">
        <w:rPr>
          <w:i/>
          <w:color w:val="16181A"/>
          <w:spacing w:val="-10"/>
        </w:rPr>
        <w:t xml:space="preserve"> </w:t>
      </w:r>
      <w:r w:rsidRPr="00750C08">
        <w:rPr>
          <w:i/>
          <w:color w:val="16181A"/>
        </w:rPr>
        <w:t>ki</w:t>
      </w:r>
      <w:r w:rsidRPr="00750C08">
        <w:rPr>
          <w:i/>
          <w:color w:val="16181A"/>
          <w:spacing w:val="-3"/>
        </w:rPr>
        <w:t xml:space="preserve"> </w:t>
      </w:r>
      <w:r w:rsidRPr="00750C08">
        <w:rPr>
          <w:color w:val="16181A"/>
        </w:rPr>
        <w:t>o</w:t>
      </w:r>
      <w:r w:rsidRPr="00750C08">
        <w:rPr>
          <w:color w:val="16181A"/>
          <w:spacing w:val="-25"/>
        </w:rPr>
        <w:t xml:space="preserve"> </w:t>
      </w:r>
      <w:proofErr w:type="spellStart"/>
      <w:r w:rsidRPr="00750C08">
        <w:rPr>
          <w:i/>
          <w:color w:val="16181A"/>
        </w:rPr>
        <w:t>matua</w:t>
      </w:r>
      <w:proofErr w:type="spellEnd"/>
      <w:r w:rsidRPr="00750C08">
        <w:rPr>
          <w:i/>
          <w:color w:val="16181A"/>
        </w:rPr>
        <w:t xml:space="preserve"> </w:t>
      </w:r>
      <w:proofErr w:type="spellStart"/>
      <w:r w:rsidRPr="00750C08">
        <w:rPr>
          <w:i/>
          <w:color w:val="16181A"/>
        </w:rPr>
        <w:t>fipuna</w:t>
      </w:r>
      <w:proofErr w:type="spellEnd"/>
      <w:r w:rsidRPr="00750C08">
        <w:rPr>
          <w:i/>
          <w:color w:val="16181A"/>
        </w:rPr>
        <w:t xml:space="preserve">, ki </w:t>
      </w:r>
      <w:r w:rsidRPr="00750C08">
        <w:rPr>
          <w:color w:val="16181A"/>
        </w:rPr>
        <w:t>o</w:t>
      </w:r>
      <w:r w:rsidRPr="00750C08">
        <w:rPr>
          <w:color w:val="16181A"/>
          <w:spacing w:val="-25"/>
        </w:rPr>
        <w:t xml:space="preserve"> </w:t>
      </w:r>
      <w:r w:rsidRPr="00750C08">
        <w:rPr>
          <w:i/>
          <w:color w:val="16181A"/>
        </w:rPr>
        <w:t xml:space="preserve">tupuna </w:t>
      </w:r>
      <w:proofErr w:type="spellStart"/>
      <w:r w:rsidRPr="00750C08">
        <w:rPr>
          <w:i/>
          <w:color w:val="16181A"/>
          <w:spacing w:val="-2"/>
          <w:w w:val="105"/>
        </w:rPr>
        <w:t>kua</w:t>
      </w:r>
      <w:proofErr w:type="spellEnd"/>
      <w:r w:rsidRPr="00750C08">
        <w:rPr>
          <w:i/>
          <w:color w:val="16181A"/>
          <w:spacing w:val="-13"/>
          <w:w w:val="105"/>
        </w:rPr>
        <w:t xml:space="preserve"> </w:t>
      </w:r>
      <w:proofErr w:type="spellStart"/>
      <w:r w:rsidRPr="00750C08">
        <w:rPr>
          <w:i/>
          <w:color w:val="16181A"/>
          <w:spacing w:val="-2"/>
          <w:w w:val="105"/>
        </w:rPr>
        <w:t>haere</w:t>
      </w:r>
      <w:proofErr w:type="spellEnd"/>
      <w:r w:rsidRPr="00750C08">
        <w:rPr>
          <w:i/>
          <w:color w:val="16181A"/>
          <w:spacing w:val="-13"/>
          <w:w w:val="105"/>
        </w:rPr>
        <w:t xml:space="preserve"> </w:t>
      </w:r>
      <w:r w:rsidRPr="00750C08">
        <w:rPr>
          <w:i/>
          <w:color w:val="16181A"/>
          <w:spacing w:val="-2"/>
          <w:w w:val="105"/>
        </w:rPr>
        <w:t>ki</w:t>
      </w:r>
      <w:r w:rsidRPr="00750C08">
        <w:rPr>
          <w:i/>
          <w:color w:val="16181A"/>
          <w:spacing w:val="-12"/>
          <w:w w:val="105"/>
        </w:rPr>
        <w:t xml:space="preserve"> </w:t>
      </w:r>
      <w:proofErr w:type="spellStart"/>
      <w:r w:rsidRPr="00750C08">
        <w:rPr>
          <w:i/>
          <w:color w:val="16181A"/>
          <w:spacing w:val="-2"/>
          <w:w w:val="105"/>
        </w:rPr>
        <w:t>tua</w:t>
      </w:r>
      <w:proofErr w:type="spellEnd"/>
      <w:r w:rsidRPr="00750C08">
        <w:rPr>
          <w:i/>
          <w:color w:val="16181A"/>
          <w:spacing w:val="-15"/>
          <w:w w:val="105"/>
        </w:rPr>
        <w:t xml:space="preserve"> </w:t>
      </w:r>
      <w:r w:rsidRPr="00750C08">
        <w:rPr>
          <w:i/>
          <w:color w:val="16181A"/>
          <w:spacing w:val="-2"/>
          <w:w w:val="105"/>
        </w:rPr>
        <w:t>o</w:t>
      </w:r>
      <w:r w:rsidRPr="00750C08">
        <w:rPr>
          <w:i/>
          <w:color w:val="16181A"/>
          <w:spacing w:val="-15"/>
          <w:w w:val="105"/>
        </w:rPr>
        <w:t xml:space="preserve"> </w:t>
      </w:r>
      <w:proofErr w:type="spellStart"/>
      <w:r w:rsidRPr="00750C08">
        <w:rPr>
          <w:i/>
          <w:color w:val="16181A"/>
          <w:spacing w:val="-2"/>
          <w:w w:val="105"/>
        </w:rPr>
        <w:t>te</w:t>
      </w:r>
      <w:proofErr w:type="spellEnd"/>
      <w:r w:rsidRPr="00750C08">
        <w:rPr>
          <w:i/>
          <w:color w:val="16181A"/>
          <w:spacing w:val="-12"/>
          <w:w w:val="105"/>
        </w:rPr>
        <w:t xml:space="preserve"> </w:t>
      </w:r>
      <w:proofErr w:type="spellStart"/>
      <w:r w:rsidRPr="00750C08">
        <w:rPr>
          <w:i/>
          <w:color w:val="16181A"/>
          <w:spacing w:val="-2"/>
          <w:w w:val="105"/>
        </w:rPr>
        <w:t>arai</w:t>
      </w:r>
      <w:proofErr w:type="spellEnd"/>
      <w:r w:rsidRPr="00750C08">
        <w:rPr>
          <w:i/>
          <w:color w:val="16181A"/>
          <w:spacing w:val="-2"/>
          <w:w w:val="105"/>
        </w:rPr>
        <w:t>.</w:t>
      </w:r>
      <w:r w:rsidRPr="00750C08">
        <w:rPr>
          <w:i/>
          <w:color w:val="16181A"/>
          <w:spacing w:val="-13"/>
          <w:w w:val="105"/>
        </w:rPr>
        <w:t xml:space="preserve"> </w:t>
      </w:r>
      <w:r w:rsidRPr="00750C08">
        <w:rPr>
          <w:i/>
          <w:color w:val="16181A"/>
          <w:spacing w:val="-2"/>
          <w:w w:val="105"/>
        </w:rPr>
        <w:t>Haere</w:t>
      </w:r>
      <w:r w:rsidRPr="00750C08">
        <w:rPr>
          <w:i/>
          <w:color w:val="16181A"/>
          <w:spacing w:val="-9"/>
          <w:w w:val="105"/>
        </w:rPr>
        <w:t xml:space="preserve"> </w:t>
      </w:r>
      <w:proofErr w:type="spellStart"/>
      <w:r w:rsidRPr="00750C08">
        <w:rPr>
          <w:i/>
          <w:color w:val="16181A"/>
          <w:spacing w:val="-2"/>
          <w:w w:val="105"/>
        </w:rPr>
        <w:t>atu</w:t>
      </w:r>
      <w:proofErr w:type="spellEnd"/>
      <w:r w:rsidRPr="00750C08">
        <w:rPr>
          <w:i/>
          <w:color w:val="16181A"/>
          <w:spacing w:val="-12"/>
          <w:w w:val="105"/>
        </w:rPr>
        <w:t xml:space="preserve"> </w:t>
      </w:r>
      <w:proofErr w:type="spellStart"/>
      <w:r w:rsidRPr="00750C08">
        <w:rPr>
          <w:i/>
          <w:color w:val="16181A"/>
          <w:spacing w:val="-2"/>
          <w:w w:val="105"/>
        </w:rPr>
        <w:t>ra</w:t>
      </w:r>
      <w:proofErr w:type="spellEnd"/>
      <w:r w:rsidRPr="00750C08">
        <w:rPr>
          <w:i/>
          <w:color w:val="16181A"/>
          <w:spacing w:val="-13"/>
          <w:w w:val="105"/>
        </w:rPr>
        <w:t xml:space="preserve"> </w:t>
      </w:r>
      <w:r w:rsidRPr="00750C08">
        <w:rPr>
          <w:i/>
          <w:color w:val="16181A"/>
          <w:spacing w:val="-2"/>
          <w:w w:val="105"/>
        </w:rPr>
        <w:t>ki</w:t>
      </w:r>
      <w:r w:rsidRPr="00750C08">
        <w:rPr>
          <w:i/>
          <w:color w:val="16181A"/>
          <w:spacing w:val="-7"/>
          <w:w w:val="105"/>
        </w:rPr>
        <w:t xml:space="preserve"> </w:t>
      </w:r>
      <w:proofErr w:type="spellStart"/>
      <w:r w:rsidRPr="00750C08">
        <w:rPr>
          <w:i/>
          <w:color w:val="16181A"/>
          <w:spacing w:val="-2"/>
          <w:w w:val="105"/>
        </w:rPr>
        <w:t>te</w:t>
      </w:r>
      <w:proofErr w:type="spellEnd"/>
      <w:r w:rsidRPr="00750C08">
        <w:rPr>
          <w:i/>
          <w:color w:val="16181A"/>
          <w:spacing w:val="-2"/>
          <w:w w:val="105"/>
        </w:rPr>
        <w:t xml:space="preserve"> </w:t>
      </w:r>
      <w:proofErr w:type="spellStart"/>
      <w:r w:rsidRPr="00750C08">
        <w:rPr>
          <w:i/>
          <w:color w:val="16181A"/>
          <w:w w:val="105"/>
        </w:rPr>
        <w:t>kainga</w:t>
      </w:r>
      <w:proofErr w:type="spellEnd"/>
      <w:r w:rsidRPr="00750C08">
        <w:rPr>
          <w:i/>
          <w:color w:val="16181A"/>
          <w:spacing w:val="-3"/>
          <w:w w:val="105"/>
        </w:rPr>
        <w:t xml:space="preserve"> </w:t>
      </w:r>
      <w:proofErr w:type="spellStart"/>
      <w:r w:rsidRPr="00750C08">
        <w:rPr>
          <w:i/>
          <w:color w:val="16181A"/>
          <w:w w:val="105"/>
        </w:rPr>
        <w:t>tuturu</w:t>
      </w:r>
      <w:proofErr w:type="spellEnd"/>
      <w:r w:rsidRPr="00750C08">
        <w:rPr>
          <w:i/>
          <w:color w:val="16181A"/>
          <w:w w:val="105"/>
        </w:rPr>
        <w:t xml:space="preserve"> </w:t>
      </w:r>
      <w:proofErr w:type="spellStart"/>
      <w:r w:rsidRPr="00750C08">
        <w:rPr>
          <w:i/>
          <w:color w:val="16181A"/>
          <w:w w:val="105"/>
        </w:rPr>
        <w:t>mo</w:t>
      </w:r>
      <w:proofErr w:type="spellEnd"/>
      <w:r w:rsidRPr="00750C08">
        <w:rPr>
          <w:i/>
          <w:color w:val="16181A"/>
          <w:spacing w:val="-4"/>
          <w:w w:val="105"/>
        </w:rPr>
        <w:t xml:space="preserve"> </w:t>
      </w:r>
      <w:r w:rsidRPr="00750C08">
        <w:rPr>
          <w:i/>
          <w:color w:val="16181A"/>
          <w:w w:val="105"/>
        </w:rPr>
        <w:t>tatou te</w:t>
      </w:r>
      <w:r w:rsidRPr="00750C08">
        <w:rPr>
          <w:i/>
          <w:color w:val="16181A"/>
          <w:spacing w:val="-3"/>
          <w:w w:val="105"/>
        </w:rPr>
        <w:t xml:space="preserve"> </w:t>
      </w:r>
      <w:r w:rsidRPr="00750C08">
        <w:rPr>
          <w:i/>
          <w:color w:val="16181A"/>
          <w:w w:val="105"/>
        </w:rPr>
        <w:t xml:space="preserve">tangata. Haere, </w:t>
      </w:r>
      <w:proofErr w:type="spellStart"/>
      <w:r w:rsidRPr="00750C08">
        <w:rPr>
          <w:i/>
          <w:color w:val="16181A"/>
          <w:w w:val="105"/>
        </w:rPr>
        <w:t>haere</w:t>
      </w:r>
      <w:proofErr w:type="spellEnd"/>
      <w:r w:rsidRPr="00750C08">
        <w:rPr>
          <w:i/>
          <w:color w:val="16181A"/>
          <w:w w:val="105"/>
        </w:rPr>
        <w:t xml:space="preserve">, </w:t>
      </w:r>
      <w:proofErr w:type="spellStart"/>
      <w:r w:rsidRPr="00750C08">
        <w:rPr>
          <w:i/>
          <w:color w:val="16181A"/>
          <w:w w:val="105"/>
        </w:rPr>
        <w:t>haere</w:t>
      </w:r>
      <w:proofErr w:type="spellEnd"/>
      <w:r w:rsidRPr="00750C08">
        <w:rPr>
          <w:i/>
          <w:color w:val="16181A"/>
          <w:w w:val="105"/>
        </w:rPr>
        <w:t xml:space="preserve"> </w:t>
      </w:r>
      <w:proofErr w:type="spellStart"/>
      <w:r w:rsidRPr="00750C08">
        <w:rPr>
          <w:i/>
          <w:color w:val="16181A"/>
          <w:w w:val="105"/>
        </w:rPr>
        <w:t>atu</w:t>
      </w:r>
      <w:proofErr w:type="spellEnd"/>
      <w:r w:rsidRPr="00750C08">
        <w:rPr>
          <w:i/>
          <w:color w:val="16181A"/>
          <w:w w:val="105"/>
        </w:rPr>
        <w:t xml:space="preserve"> </w:t>
      </w:r>
      <w:proofErr w:type="spellStart"/>
      <w:r w:rsidRPr="00750C08">
        <w:rPr>
          <w:i/>
          <w:color w:val="16181A"/>
          <w:w w:val="105"/>
        </w:rPr>
        <w:t>ra.</w:t>
      </w:r>
      <w:proofErr w:type="spellEnd"/>
    </w:p>
    <w:p w14:paraId="6298C58B" w14:textId="77777777" w:rsidR="00241F86" w:rsidRDefault="00241F86" w:rsidP="00241F86">
      <w:pPr>
        <w:spacing w:before="162" w:line="304" w:lineRule="auto"/>
        <w:ind w:firstLine="7"/>
        <w:rPr>
          <w:i/>
          <w:color w:val="3D3F42"/>
          <w:w w:val="105"/>
        </w:rPr>
      </w:pPr>
      <w:r w:rsidRPr="00750C08">
        <w:rPr>
          <w:i/>
          <w:color w:val="16181A"/>
          <w:w w:val="105"/>
        </w:rPr>
        <w:t>Ki</w:t>
      </w:r>
      <w:r w:rsidRPr="00750C08">
        <w:rPr>
          <w:i/>
          <w:color w:val="16181A"/>
          <w:spacing w:val="-7"/>
          <w:w w:val="105"/>
        </w:rPr>
        <w:t xml:space="preserve"> </w:t>
      </w:r>
      <w:proofErr w:type="spellStart"/>
      <w:r w:rsidRPr="00750C08">
        <w:rPr>
          <w:i/>
          <w:color w:val="16181A"/>
          <w:w w:val="105"/>
        </w:rPr>
        <w:t>te</w:t>
      </w:r>
      <w:proofErr w:type="spellEnd"/>
      <w:r w:rsidRPr="00750C08">
        <w:rPr>
          <w:i/>
          <w:color w:val="16181A"/>
          <w:spacing w:val="-12"/>
          <w:w w:val="105"/>
        </w:rPr>
        <w:t xml:space="preserve"> </w:t>
      </w:r>
      <w:r w:rsidRPr="00750C08">
        <w:rPr>
          <w:i/>
          <w:color w:val="16181A"/>
          <w:w w:val="105"/>
        </w:rPr>
        <w:t xml:space="preserve">whanau </w:t>
      </w:r>
      <w:proofErr w:type="spellStart"/>
      <w:r w:rsidRPr="00750C08">
        <w:rPr>
          <w:i/>
          <w:color w:val="16181A"/>
          <w:w w:val="105"/>
        </w:rPr>
        <w:t>pani</w:t>
      </w:r>
      <w:proofErr w:type="spellEnd"/>
      <w:r w:rsidRPr="00750C08">
        <w:rPr>
          <w:i/>
          <w:color w:val="16181A"/>
          <w:w w:val="105"/>
        </w:rPr>
        <w:t>,</w:t>
      </w:r>
      <w:r w:rsidRPr="00750C08">
        <w:rPr>
          <w:i/>
          <w:color w:val="16181A"/>
          <w:spacing w:val="-3"/>
          <w:w w:val="105"/>
        </w:rPr>
        <w:t xml:space="preserve"> </w:t>
      </w:r>
      <w:proofErr w:type="spellStart"/>
      <w:r w:rsidRPr="00750C08">
        <w:rPr>
          <w:i/>
          <w:color w:val="16181A"/>
          <w:w w:val="105"/>
        </w:rPr>
        <w:t>kei</w:t>
      </w:r>
      <w:proofErr w:type="spellEnd"/>
      <w:r w:rsidRPr="00750C08">
        <w:rPr>
          <w:i/>
          <w:color w:val="16181A"/>
          <w:spacing w:val="-4"/>
          <w:w w:val="105"/>
        </w:rPr>
        <w:t xml:space="preserve"> </w:t>
      </w:r>
      <w:proofErr w:type="spellStart"/>
      <w:r w:rsidRPr="00750C08">
        <w:rPr>
          <w:i/>
          <w:color w:val="16181A"/>
          <w:w w:val="105"/>
        </w:rPr>
        <w:t>te</w:t>
      </w:r>
      <w:proofErr w:type="spellEnd"/>
      <w:r w:rsidRPr="00750C08">
        <w:rPr>
          <w:i/>
          <w:color w:val="16181A"/>
          <w:spacing w:val="-8"/>
          <w:w w:val="105"/>
        </w:rPr>
        <w:t xml:space="preserve"> </w:t>
      </w:r>
      <w:proofErr w:type="spellStart"/>
      <w:r w:rsidRPr="00750C08">
        <w:rPr>
          <w:i/>
          <w:color w:val="16181A"/>
          <w:w w:val="105"/>
        </w:rPr>
        <w:t>noho</w:t>
      </w:r>
      <w:proofErr w:type="spellEnd"/>
      <w:r w:rsidRPr="00750C08">
        <w:rPr>
          <w:i/>
          <w:color w:val="16181A"/>
          <w:spacing w:val="-6"/>
          <w:w w:val="105"/>
        </w:rPr>
        <w:t xml:space="preserve"> </w:t>
      </w:r>
      <w:proofErr w:type="spellStart"/>
      <w:r w:rsidRPr="00750C08">
        <w:rPr>
          <w:i/>
          <w:color w:val="16181A"/>
          <w:w w:val="105"/>
        </w:rPr>
        <w:t>tahi</w:t>
      </w:r>
      <w:proofErr w:type="spellEnd"/>
      <w:r w:rsidRPr="00750C08">
        <w:rPr>
          <w:i/>
          <w:color w:val="16181A"/>
          <w:w w:val="105"/>
        </w:rPr>
        <w:t xml:space="preserve"> </w:t>
      </w:r>
      <w:proofErr w:type="spellStart"/>
      <w:r w:rsidRPr="00750C08">
        <w:rPr>
          <w:i/>
          <w:color w:val="16181A"/>
          <w:w w:val="105"/>
        </w:rPr>
        <w:t>matou</w:t>
      </w:r>
      <w:proofErr w:type="spellEnd"/>
      <w:r w:rsidRPr="00750C08">
        <w:rPr>
          <w:i/>
          <w:color w:val="16181A"/>
          <w:w w:val="105"/>
        </w:rPr>
        <w:t xml:space="preserve"> </w:t>
      </w:r>
      <w:proofErr w:type="spellStart"/>
      <w:r w:rsidRPr="00750C08">
        <w:rPr>
          <w:i/>
          <w:color w:val="16181A"/>
          <w:w w:val="105"/>
        </w:rPr>
        <w:t>i</w:t>
      </w:r>
      <w:proofErr w:type="spellEnd"/>
      <w:r w:rsidRPr="00750C08">
        <w:rPr>
          <w:i/>
          <w:color w:val="16181A"/>
          <w:w w:val="105"/>
        </w:rPr>
        <w:t xml:space="preserve"> rota</w:t>
      </w:r>
      <w:r w:rsidRPr="00750C08">
        <w:rPr>
          <w:i/>
          <w:color w:val="16181A"/>
          <w:spacing w:val="-5"/>
          <w:w w:val="105"/>
        </w:rPr>
        <w:t xml:space="preserve"> </w:t>
      </w:r>
      <w:proofErr w:type="spellStart"/>
      <w:r w:rsidRPr="00750C08">
        <w:rPr>
          <w:i/>
          <w:color w:val="16181A"/>
          <w:w w:val="105"/>
        </w:rPr>
        <w:t>i</w:t>
      </w:r>
      <w:proofErr w:type="spellEnd"/>
      <w:r w:rsidRPr="00750C08">
        <w:rPr>
          <w:i/>
          <w:color w:val="16181A"/>
          <w:spacing w:val="-6"/>
          <w:w w:val="105"/>
        </w:rPr>
        <w:t xml:space="preserve"> </w:t>
      </w:r>
      <w:proofErr w:type="spellStart"/>
      <w:r w:rsidRPr="00750C08">
        <w:rPr>
          <w:i/>
          <w:color w:val="16181A"/>
          <w:w w:val="105"/>
        </w:rPr>
        <w:t>te</w:t>
      </w:r>
      <w:proofErr w:type="spellEnd"/>
      <w:r w:rsidRPr="00750C08">
        <w:rPr>
          <w:i/>
          <w:color w:val="16181A"/>
          <w:spacing w:val="-3"/>
          <w:w w:val="105"/>
        </w:rPr>
        <w:t xml:space="preserve"> </w:t>
      </w:r>
      <w:r w:rsidRPr="00750C08">
        <w:rPr>
          <w:i/>
          <w:color w:val="16181A"/>
          <w:w w:val="105"/>
        </w:rPr>
        <w:t>aroha me</w:t>
      </w:r>
      <w:r w:rsidRPr="00750C08">
        <w:rPr>
          <w:i/>
          <w:color w:val="16181A"/>
          <w:spacing w:val="-2"/>
          <w:w w:val="105"/>
        </w:rPr>
        <w:t xml:space="preserve"> </w:t>
      </w:r>
      <w:proofErr w:type="spellStart"/>
      <w:r w:rsidRPr="00750C08">
        <w:rPr>
          <w:i/>
          <w:color w:val="16181A"/>
          <w:w w:val="105"/>
        </w:rPr>
        <w:t>te</w:t>
      </w:r>
      <w:proofErr w:type="spellEnd"/>
      <w:r w:rsidRPr="00750C08">
        <w:rPr>
          <w:i/>
          <w:color w:val="16181A"/>
          <w:spacing w:val="-6"/>
          <w:w w:val="105"/>
        </w:rPr>
        <w:t xml:space="preserve"> </w:t>
      </w:r>
      <w:proofErr w:type="spellStart"/>
      <w:r w:rsidRPr="00750C08">
        <w:rPr>
          <w:i/>
          <w:color w:val="16181A"/>
          <w:w w:val="105"/>
        </w:rPr>
        <w:t>mamae</w:t>
      </w:r>
      <w:proofErr w:type="spellEnd"/>
      <w:r w:rsidRPr="00750C08">
        <w:rPr>
          <w:i/>
          <w:color w:val="3D3F42"/>
          <w:w w:val="105"/>
        </w:rPr>
        <w:t>.</w:t>
      </w:r>
      <w:r w:rsidRPr="00750C08">
        <w:rPr>
          <w:i/>
          <w:color w:val="3D3F42"/>
          <w:spacing w:val="-7"/>
          <w:w w:val="105"/>
        </w:rPr>
        <w:t xml:space="preserve"> </w:t>
      </w:r>
      <w:r w:rsidRPr="00750C08">
        <w:rPr>
          <w:i/>
          <w:color w:val="16181A"/>
          <w:w w:val="105"/>
        </w:rPr>
        <w:t>Kia</w:t>
      </w:r>
      <w:r w:rsidRPr="00750C08">
        <w:rPr>
          <w:i/>
          <w:color w:val="16181A"/>
          <w:spacing w:val="-8"/>
          <w:w w:val="105"/>
        </w:rPr>
        <w:t xml:space="preserve"> </w:t>
      </w:r>
      <w:r w:rsidRPr="00750C08">
        <w:rPr>
          <w:i/>
          <w:color w:val="16181A"/>
          <w:w w:val="105"/>
        </w:rPr>
        <w:t xml:space="preserve">kaha, kia </w:t>
      </w:r>
      <w:proofErr w:type="spellStart"/>
      <w:r w:rsidRPr="00750C08">
        <w:rPr>
          <w:i/>
          <w:color w:val="16181A"/>
          <w:w w:val="105"/>
        </w:rPr>
        <w:t>maia</w:t>
      </w:r>
      <w:proofErr w:type="spellEnd"/>
      <w:r w:rsidRPr="00750C08">
        <w:rPr>
          <w:i/>
          <w:color w:val="16181A"/>
          <w:w w:val="105"/>
        </w:rPr>
        <w:t>,</w:t>
      </w:r>
      <w:r w:rsidRPr="00750C08">
        <w:rPr>
          <w:i/>
          <w:color w:val="16181A"/>
          <w:spacing w:val="-5"/>
          <w:w w:val="105"/>
        </w:rPr>
        <w:t xml:space="preserve"> </w:t>
      </w:r>
      <w:r w:rsidRPr="00750C08">
        <w:rPr>
          <w:i/>
          <w:color w:val="16181A"/>
          <w:w w:val="105"/>
        </w:rPr>
        <w:t>kia</w:t>
      </w:r>
      <w:r w:rsidRPr="00750C08">
        <w:rPr>
          <w:i/>
          <w:color w:val="16181A"/>
          <w:spacing w:val="-10"/>
          <w:w w:val="105"/>
        </w:rPr>
        <w:t xml:space="preserve"> </w:t>
      </w:r>
      <w:proofErr w:type="spellStart"/>
      <w:r w:rsidRPr="00750C08">
        <w:rPr>
          <w:i/>
          <w:color w:val="16181A"/>
          <w:w w:val="105"/>
        </w:rPr>
        <w:t>manawanui</w:t>
      </w:r>
      <w:proofErr w:type="spellEnd"/>
      <w:r w:rsidRPr="00750C08">
        <w:rPr>
          <w:i/>
          <w:color w:val="3D3F42"/>
          <w:w w:val="105"/>
        </w:rPr>
        <w:t>.</w:t>
      </w:r>
      <w:r w:rsidRPr="00750C08">
        <w:rPr>
          <w:i/>
          <w:color w:val="3D3F42"/>
          <w:spacing w:val="-16"/>
          <w:w w:val="105"/>
        </w:rPr>
        <w:t xml:space="preserve"> </w:t>
      </w:r>
      <w:r w:rsidRPr="00750C08">
        <w:rPr>
          <w:i/>
          <w:color w:val="16181A"/>
          <w:w w:val="105"/>
        </w:rPr>
        <w:t>Kei</w:t>
      </w:r>
      <w:r w:rsidRPr="00750C08">
        <w:rPr>
          <w:i/>
          <w:color w:val="16181A"/>
          <w:spacing w:val="-3"/>
          <w:w w:val="105"/>
        </w:rPr>
        <w:t xml:space="preserve"> </w:t>
      </w:r>
      <w:proofErr w:type="spellStart"/>
      <w:r w:rsidRPr="00750C08">
        <w:rPr>
          <w:i/>
          <w:color w:val="16181A"/>
          <w:w w:val="105"/>
        </w:rPr>
        <w:t>konei</w:t>
      </w:r>
      <w:proofErr w:type="spellEnd"/>
      <w:r w:rsidRPr="00750C08">
        <w:rPr>
          <w:i/>
          <w:color w:val="16181A"/>
          <w:w w:val="105"/>
        </w:rPr>
        <w:t xml:space="preserve"> </w:t>
      </w:r>
      <w:proofErr w:type="spellStart"/>
      <w:r w:rsidRPr="00750C08">
        <w:rPr>
          <w:i/>
          <w:color w:val="16181A"/>
          <w:w w:val="105"/>
        </w:rPr>
        <w:t>matou</w:t>
      </w:r>
      <w:proofErr w:type="spellEnd"/>
      <w:r w:rsidRPr="00750C08">
        <w:rPr>
          <w:i/>
          <w:color w:val="16181A"/>
          <w:w w:val="105"/>
        </w:rPr>
        <w:t xml:space="preserve"> </w:t>
      </w:r>
      <w:proofErr w:type="spellStart"/>
      <w:r w:rsidRPr="00750C08">
        <w:rPr>
          <w:i/>
          <w:color w:val="16181A"/>
          <w:w w:val="105"/>
        </w:rPr>
        <w:t>hei</w:t>
      </w:r>
      <w:proofErr w:type="spellEnd"/>
      <w:r w:rsidRPr="00750C08">
        <w:rPr>
          <w:i/>
          <w:color w:val="16181A"/>
          <w:w w:val="105"/>
        </w:rPr>
        <w:t xml:space="preserve"> </w:t>
      </w:r>
      <w:proofErr w:type="spellStart"/>
      <w:r w:rsidRPr="00750C08">
        <w:rPr>
          <w:i/>
          <w:color w:val="16181A"/>
          <w:w w:val="105"/>
        </w:rPr>
        <w:t>tautoko</w:t>
      </w:r>
      <w:proofErr w:type="spellEnd"/>
      <w:r w:rsidRPr="00750C08">
        <w:rPr>
          <w:i/>
          <w:color w:val="16181A"/>
          <w:w w:val="105"/>
        </w:rPr>
        <w:t>,</w:t>
      </w:r>
      <w:r w:rsidRPr="00750C08">
        <w:rPr>
          <w:i/>
          <w:color w:val="16181A"/>
          <w:spacing w:val="-15"/>
          <w:w w:val="105"/>
        </w:rPr>
        <w:t xml:space="preserve"> </w:t>
      </w:r>
      <w:proofErr w:type="spellStart"/>
      <w:r w:rsidRPr="00750C08">
        <w:rPr>
          <w:i/>
          <w:color w:val="16181A"/>
          <w:w w:val="105"/>
        </w:rPr>
        <w:t>hei</w:t>
      </w:r>
      <w:proofErr w:type="spellEnd"/>
      <w:r w:rsidRPr="00750C08">
        <w:rPr>
          <w:i/>
          <w:color w:val="16181A"/>
          <w:spacing w:val="-15"/>
          <w:w w:val="105"/>
        </w:rPr>
        <w:t xml:space="preserve"> </w:t>
      </w:r>
      <w:proofErr w:type="spellStart"/>
      <w:r w:rsidRPr="00750C08">
        <w:rPr>
          <w:i/>
          <w:color w:val="16181A"/>
          <w:w w:val="105"/>
        </w:rPr>
        <w:t>awhi</w:t>
      </w:r>
      <w:proofErr w:type="spellEnd"/>
      <w:r w:rsidRPr="00750C08">
        <w:rPr>
          <w:i/>
          <w:color w:val="16181A"/>
          <w:spacing w:val="-14"/>
          <w:w w:val="105"/>
        </w:rPr>
        <w:t xml:space="preserve"> </w:t>
      </w:r>
      <w:proofErr w:type="spellStart"/>
      <w:r w:rsidRPr="00750C08">
        <w:rPr>
          <w:i/>
          <w:color w:val="16181A"/>
          <w:w w:val="105"/>
        </w:rPr>
        <w:t>i</w:t>
      </w:r>
      <w:proofErr w:type="spellEnd"/>
      <w:r w:rsidRPr="00750C08">
        <w:rPr>
          <w:i/>
          <w:color w:val="16181A"/>
          <w:spacing w:val="-15"/>
          <w:w w:val="105"/>
        </w:rPr>
        <w:t xml:space="preserve"> </w:t>
      </w:r>
      <w:r w:rsidRPr="00750C08">
        <w:rPr>
          <w:i/>
          <w:color w:val="16181A"/>
          <w:w w:val="105"/>
        </w:rPr>
        <w:t>a</w:t>
      </w:r>
      <w:r w:rsidRPr="00750C08">
        <w:rPr>
          <w:i/>
          <w:color w:val="16181A"/>
          <w:spacing w:val="-14"/>
          <w:w w:val="105"/>
        </w:rPr>
        <w:t xml:space="preserve"> </w:t>
      </w:r>
      <w:r w:rsidRPr="00750C08">
        <w:rPr>
          <w:i/>
          <w:color w:val="16181A"/>
          <w:w w:val="105"/>
        </w:rPr>
        <w:t>koutou</w:t>
      </w:r>
      <w:r w:rsidRPr="00750C08">
        <w:rPr>
          <w:i/>
          <w:color w:val="16181A"/>
          <w:spacing w:val="-15"/>
          <w:w w:val="105"/>
        </w:rPr>
        <w:t xml:space="preserve"> </w:t>
      </w:r>
      <w:proofErr w:type="spellStart"/>
      <w:r w:rsidRPr="00750C08">
        <w:rPr>
          <w:i/>
          <w:color w:val="16181A"/>
          <w:w w:val="105"/>
        </w:rPr>
        <w:t>i</w:t>
      </w:r>
      <w:proofErr w:type="spellEnd"/>
      <w:r w:rsidRPr="00750C08">
        <w:rPr>
          <w:i/>
          <w:color w:val="16181A"/>
          <w:spacing w:val="-15"/>
          <w:w w:val="105"/>
        </w:rPr>
        <w:t xml:space="preserve"> </w:t>
      </w:r>
      <w:proofErr w:type="spellStart"/>
      <w:r w:rsidRPr="00750C08">
        <w:rPr>
          <w:i/>
          <w:color w:val="16181A"/>
          <w:w w:val="105"/>
        </w:rPr>
        <w:t>tenei</w:t>
      </w:r>
      <w:proofErr w:type="spellEnd"/>
      <w:r w:rsidRPr="00750C08">
        <w:rPr>
          <w:i/>
          <w:color w:val="16181A"/>
          <w:spacing w:val="-14"/>
          <w:w w:val="105"/>
        </w:rPr>
        <w:t xml:space="preserve"> </w:t>
      </w:r>
      <w:proofErr w:type="spellStart"/>
      <w:r w:rsidRPr="00750C08">
        <w:rPr>
          <w:i/>
          <w:color w:val="16181A"/>
          <w:w w:val="105"/>
        </w:rPr>
        <w:t>wa</w:t>
      </w:r>
      <w:proofErr w:type="spellEnd"/>
      <w:r w:rsidRPr="00750C08">
        <w:rPr>
          <w:i/>
          <w:color w:val="16181A"/>
          <w:spacing w:val="-15"/>
          <w:w w:val="105"/>
        </w:rPr>
        <w:t xml:space="preserve"> </w:t>
      </w:r>
      <w:proofErr w:type="spellStart"/>
      <w:r w:rsidRPr="00750C08">
        <w:rPr>
          <w:i/>
          <w:color w:val="16181A"/>
          <w:w w:val="105"/>
        </w:rPr>
        <w:t>pouri</w:t>
      </w:r>
      <w:proofErr w:type="spellEnd"/>
      <w:r w:rsidRPr="00750C08">
        <w:rPr>
          <w:i/>
          <w:color w:val="3D3F42"/>
          <w:w w:val="105"/>
        </w:rPr>
        <w:t>.</w:t>
      </w:r>
    </w:p>
    <w:p w14:paraId="19DF3FA3" w14:textId="77777777" w:rsidR="00241F86" w:rsidRDefault="00241F86" w:rsidP="00241F86">
      <w:pPr>
        <w:spacing w:before="162" w:line="304" w:lineRule="auto"/>
        <w:ind w:firstLine="7"/>
        <w:rPr>
          <w:i/>
          <w:color w:val="3D3F42"/>
          <w:w w:val="105"/>
        </w:rPr>
      </w:pPr>
    </w:p>
    <w:p w14:paraId="24991766" w14:textId="77777777" w:rsidR="00241F86" w:rsidRPr="00750C08" w:rsidRDefault="00241F86" w:rsidP="00241F86">
      <w:pPr>
        <w:spacing w:before="95"/>
        <w:rPr>
          <w:b/>
          <w:color w:val="16181A"/>
          <w:sz w:val="24"/>
          <w:szCs w:val="24"/>
        </w:rPr>
      </w:pPr>
      <w:r w:rsidRPr="00750C08">
        <w:rPr>
          <w:b/>
          <w:color w:val="16181A"/>
          <w:sz w:val="24"/>
          <w:szCs w:val="24"/>
        </w:rPr>
        <w:t>A Loving Tribute for Winsome Skerrett</w:t>
      </w:r>
    </w:p>
    <w:p w14:paraId="20236CF6" w14:textId="77777777" w:rsidR="00241F86" w:rsidRPr="00750C08" w:rsidRDefault="00241F86" w:rsidP="002D7DFB">
      <w:pPr>
        <w:pStyle w:val="BodyText"/>
        <w:spacing w:before="1" w:line="302" w:lineRule="auto"/>
        <w:ind w:left="0" w:right="225" w:firstLine="8"/>
      </w:pPr>
      <w:r w:rsidRPr="00750C08">
        <w:rPr>
          <w:color w:val="16181A"/>
        </w:rPr>
        <w:t>To the esteemed leader, the elder of Ngai Tahu, a great tree has</w:t>
      </w:r>
      <w:r w:rsidRPr="00750C08">
        <w:rPr>
          <w:color w:val="16181A"/>
          <w:spacing w:val="-1"/>
        </w:rPr>
        <w:t xml:space="preserve"> </w:t>
      </w:r>
      <w:r w:rsidRPr="00750C08">
        <w:rPr>
          <w:color w:val="16181A"/>
        </w:rPr>
        <w:t>fallen in</w:t>
      </w:r>
      <w:r w:rsidRPr="00750C08">
        <w:rPr>
          <w:color w:val="16181A"/>
          <w:spacing w:val="-6"/>
        </w:rPr>
        <w:t xml:space="preserve"> </w:t>
      </w:r>
      <w:r w:rsidRPr="00750C08">
        <w:rPr>
          <w:color w:val="16181A"/>
        </w:rPr>
        <w:t>the great forest of</w:t>
      </w:r>
      <w:r w:rsidRPr="00750C08">
        <w:rPr>
          <w:color w:val="16181A"/>
          <w:spacing w:val="-9"/>
        </w:rPr>
        <w:t xml:space="preserve"> </w:t>
      </w:r>
      <w:r w:rsidRPr="00750C08">
        <w:rPr>
          <w:color w:val="16181A"/>
        </w:rPr>
        <w:t>Tane</w:t>
      </w:r>
      <w:r w:rsidRPr="00750C08">
        <w:rPr>
          <w:color w:val="3D3F42"/>
        </w:rPr>
        <w:t>.</w:t>
      </w:r>
      <w:r w:rsidRPr="00750C08">
        <w:rPr>
          <w:color w:val="3D3F42"/>
          <w:spacing w:val="-17"/>
        </w:rPr>
        <w:t xml:space="preserve"> </w:t>
      </w:r>
      <w:r w:rsidRPr="00750C08">
        <w:rPr>
          <w:color w:val="16181A"/>
        </w:rPr>
        <w:t>You have left the world of light and returned to the spiritual realm. As the central pillar of your family, your</w:t>
      </w:r>
      <w:r w:rsidRPr="00750C08">
        <w:rPr>
          <w:color w:val="16181A"/>
          <w:spacing w:val="40"/>
        </w:rPr>
        <w:t xml:space="preserve"> </w:t>
      </w:r>
      <w:r w:rsidRPr="00750C08">
        <w:rPr>
          <w:color w:val="16181A"/>
        </w:rPr>
        <w:t>sub-tribe,</w:t>
      </w:r>
      <w:r w:rsidRPr="00750C08">
        <w:rPr>
          <w:color w:val="16181A"/>
          <w:spacing w:val="40"/>
        </w:rPr>
        <w:t xml:space="preserve"> </w:t>
      </w:r>
      <w:r w:rsidRPr="00750C08">
        <w:rPr>
          <w:color w:val="16181A"/>
        </w:rPr>
        <w:t>and your tribe, rest</w:t>
      </w:r>
      <w:r w:rsidRPr="00750C08">
        <w:rPr>
          <w:color w:val="16181A"/>
          <w:spacing w:val="31"/>
        </w:rPr>
        <w:t xml:space="preserve"> </w:t>
      </w:r>
      <w:r w:rsidRPr="00750C08">
        <w:rPr>
          <w:color w:val="16181A"/>
        </w:rPr>
        <w:t>now</w:t>
      </w:r>
      <w:r w:rsidRPr="00750C08">
        <w:rPr>
          <w:color w:val="16181A"/>
          <w:spacing w:val="37"/>
        </w:rPr>
        <w:t xml:space="preserve"> </w:t>
      </w:r>
      <w:r w:rsidRPr="00750C08">
        <w:rPr>
          <w:color w:val="16181A"/>
        </w:rPr>
        <w:t>in the hands of the Creator.</w:t>
      </w:r>
    </w:p>
    <w:p w14:paraId="0A17E918" w14:textId="77777777" w:rsidR="00241F86" w:rsidRPr="00750C08" w:rsidRDefault="00241F86" w:rsidP="002D7DFB">
      <w:pPr>
        <w:pStyle w:val="BodyText"/>
        <w:spacing w:before="165" w:line="302" w:lineRule="auto"/>
        <w:ind w:left="0" w:right="327" w:firstLine="8"/>
      </w:pPr>
      <w:r w:rsidRPr="00750C08">
        <w:rPr>
          <w:color w:val="16181A"/>
        </w:rPr>
        <w:t>Elder,</w:t>
      </w:r>
      <w:r w:rsidRPr="00750C08">
        <w:rPr>
          <w:color w:val="16181A"/>
          <w:spacing w:val="-9"/>
        </w:rPr>
        <w:t xml:space="preserve"> </w:t>
      </w:r>
      <w:r w:rsidRPr="00750C08">
        <w:rPr>
          <w:color w:val="16181A"/>
        </w:rPr>
        <w:t>Winsome</w:t>
      </w:r>
      <w:r w:rsidRPr="00750C08">
        <w:rPr>
          <w:color w:val="16181A"/>
          <w:spacing w:val="-6"/>
        </w:rPr>
        <w:t xml:space="preserve"> </w:t>
      </w:r>
      <w:r w:rsidRPr="00750C08">
        <w:rPr>
          <w:color w:val="16181A"/>
        </w:rPr>
        <w:t>Skerrett,</w:t>
      </w:r>
      <w:r w:rsidRPr="00750C08">
        <w:rPr>
          <w:color w:val="16181A"/>
          <w:spacing w:val="-3"/>
        </w:rPr>
        <w:t xml:space="preserve"> </w:t>
      </w:r>
      <w:r w:rsidRPr="00750C08">
        <w:rPr>
          <w:color w:val="16181A"/>
        </w:rPr>
        <w:t>you</w:t>
      </w:r>
      <w:r w:rsidRPr="00750C08">
        <w:rPr>
          <w:color w:val="16181A"/>
          <w:spacing w:val="-12"/>
        </w:rPr>
        <w:t xml:space="preserve"> </w:t>
      </w:r>
      <w:r w:rsidRPr="00750C08">
        <w:rPr>
          <w:color w:val="16181A"/>
        </w:rPr>
        <w:t>guided us,</w:t>
      </w:r>
      <w:r w:rsidRPr="00750C08">
        <w:rPr>
          <w:color w:val="16181A"/>
          <w:spacing w:val="-14"/>
        </w:rPr>
        <w:t xml:space="preserve"> </w:t>
      </w:r>
      <w:r w:rsidRPr="00750C08">
        <w:rPr>
          <w:color w:val="16181A"/>
        </w:rPr>
        <w:t>you</w:t>
      </w:r>
      <w:r w:rsidRPr="00750C08">
        <w:rPr>
          <w:color w:val="16181A"/>
          <w:spacing w:val="-14"/>
        </w:rPr>
        <w:t xml:space="preserve"> </w:t>
      </w:r>
      <w:r w:rsidRPr="00750C08">
        <w:rPr>
          <w:color w:val="16181A"/>
        </w:rPr>
        <w:t>cared for us, you protected us. You taught us the customs, the protocols, and the ancestral stories. Though you are no longer seen, you</w:t>
      </w:r>
      <w:r w:rsidRPr="00750C08">
        <w:rPr>
          <w:color w:val="16181A"/>
          <w:spacing w:val="-1"/>
        </w:rPr>
        <w:t xml:space="preserve"> </w:t>
      </w:r>
      <w:r w:rsidRPr="00750C08">
        <w:rPr>
          <w:color w:val="16181A"/>
        </w:rPr>
        <w:t>remain in the hearts of the living.</w:t>
      </w:r>
    </w:p>
    <w:p w14:paraId="5255FB62" w14:textId="77777777" w:rsidR="00241F86" w:rsidRPr="00750C08" w:rsidRDefault="00241F86" w:rsidP="002D7DFB">
      <w:pPr>
        <w:pStyle w:val="BodyText"/>
        <w:spacing w:line="302" w:lineRule="auto"/>
        <w:ind w:left="0" w:right="294" w:firstLine="7"/>
      </w:pPr>
      <w:r w:rsidRPr="00750C08">
        <w:rPr>
          <w:color w:val="16181A"/>
        </w:rPr>
        <w:t>Your incredible legacy in women's health in Murihiku is</w:t>
      </w:r>
      <w:r w:rsidRPr="00750C08">
        <w:rPr>
          <w:color w:val="16181A"/>
          <w:spacing w:val="-7"/>
        </w:rPr>
        <w:t xml:space="preserve"> </w:t>
      </w:r>
      <w:r w:rsidRPr="00750C08">
        <w:rPr>
          <w:color w:val="16181A"/>
        </w:rPr>
        <w:t>a precious and</w:t>
      </w:r>
      <w:r w:rsidRPr="00750C08">
        <w:rPr>
          <w:color w:val="16181A"/>
          <w:spacing w:val="-5"/>
        </w:rPr>
        <w:t xml:space="preserve"> </w:t>
      </w:r>
      <w:r w:rsidRPr="00750C08">
        <w:rPr>
          <w:color w:val="16181A"/>
        </w:rPr>
        <w:t>significant treasure. You paved the way for women, you strengthened them, you cared for them</w:t>
      </w:r>
      <w:r w:rsidRPr="00750C08">
        <w:rPr>
          <w:color w:val="3D3F42"/>
        </w:rPr>
        <w:t>.</w:t>
      </w:r>
      <w:r w:rsidRPr="00750C08">
        <w:rPr>
          <w:color w:val="3D3F42"/>
          <w:spacing w:val="-4"/>
        </w:rPr>
        <w:t xml:space="preserve"> </w:t>
      </w:r>
      <w:r w:rsidRPr="00750C08">
        <w:rPr>
          <w:color w:val="16181A"/>
        </w:rPr>
        <w:t>You are gone, but your influence and love remain with us all.</w:t>
      </w:r>
    </w:p>
    <w:p w14:paraId="4799CB3F" w14:textId="77777777" w:rsidR="00241F86" w:rsidRPr="00750C08" w:rsidRDefault="00241F86" w:rsidP="002D7DFB">
      <w:pPr>
        <w:pStyle w:val="BodyText"/>
        <w:spacing w:before="1" w:line="302" w:lineRule="auto"/>
        <w:ind w:left="0" w:right="300" w:firstLine="1"/>
        <w:jc w:val="both"/>
      </w:pPr>
      <w:r w:rsidRPr="00750C08">
        <w:rPr>
          <w:color w:val="16181A"/>
        </w:rPr>
        <w:t>Go now</w:t>
      </w:r>
      <w:r w:rsidRPr="00750C08">
        <w:rPr>
          <w:color w:val="16181A"/>
          <w:spacing w:val="-3"/>
        </w:rPr>
        <w:t xml:space="preserve"> </w:t>
      </w:r>
      <w:r w:rsidRPr="00750C08">
        <w:rPr>
          <w:color w:val="16181A"/>
        </w:rPr>
        <w:t>to your ancestors, to those who</w:t>
      </w:r>
      <w:r w:rsidRPr="00750C08">
        <w:rPr>
          <w:color w:val="16181A"/>
          <w:spacing w:val="-1"/>
        </w:rPr>
        <w:t xml:space="preserve"> </w:t>
      </w:r>
      <w:r w:rsidRPr="00750C08">
        <w:rPr>
          <w:color w:val="16181A"/>
        </w:rPr>
        <w:t>have</w:t>
      </w:r>
      <w:r w:rsidRPr="00750C08">
        <w:rPr>
          <w:color w:val="16181A"/>
          <w:spacing w:val="-2"/>
        </w:rPr>
        <w:t xml:space="preserve"> </w:t>
      </w:r>
      <w:r w:rsidRPr="00750C08">
        <w:rPr>
          <w:color w:val="16181A"/>
        </w:rPr>
        <w:t>gone beyond the veil.</w:t>
      </w:r>
      <w:r w:rsidRPr="00750C08">
        <w:rPr>
          <w:color w:val="16181A"/>
          <w:spacing w:val="-2"/>
        </w:rPr>
        <w:t xml:space="preserve"> </w:t>
      </w:r>
      <w:r w:rsidRPr="00750C08">
        <w:rPr>
          <w:color w:val="16181A"/>
        </w:rPr>
        <w:t>Go</w:t>
      </w:r>
      <w:r w:rsidRPr="00750C08">
        <w:rPr>
          <w:color w:val="16181A"/>
          <w:spacing w:val="-2"/>
        </w:rPr>
        <w:t xml:space="preserve"> </w:t>
      </w:r>
      <w:r w:rsidRPr="00750C08">
        <w:rPr>
          <w:color w:val="16181A"/>
        </w:rPr>
        <w:t>to</w:t>
      </w:r>
      <w:r w:rsidRPr="00750C08">
        <w:rPr>
          <w:color w:val="16181A"/>
          <w:spacing w:val="32"/>
        </w:rPr>
        <w:t xml:space="preserve"> </w:t>
      </w:r>
      <w:r w:rsidRPr="00750C08">
        <w:rPr>
          <w:color w:val="16181A"/>
        </w:rPr>
        <w:t>the true home for</w:t>
      </w:r>
      <w:r w:rsidRPr="00750C08">
        <w:rPr>
          <w:color w:val="16181A"/>
          <w:spacing w:val="-2"/>
        </w:rPr>
        <w:t xml:space="preserve"> </w:t>
      </w:r>
      <w:r w:rsidRPr="00750C08">
        <w:rPr>
          <w:color w:val="16181A"/>
        </w:rPr>
        <w:t>all</w:t>
      </w:r>
      <w:r w:rsidRPr="00750C08">
        <w:rPr>
          <w:color w:val="16181A"/>
          <w:spacing w:val="-2"/>
        </w:rPr>
        <w:t xml:space="preserve"> </w:t>
      </w:r>
      <w:r w:rsidRPr="00750C08">
        <w:rPr>
          <w:color w:val="16181A"/>
        </w:rPr>
        <w:t>people. Farewell, farewell, farewell.</w:t>
      </w:r>
    </w:p>
    <w:p w14:paraId="72171842" w14:textId="77777777" w:rsidR="00241F86" w:rsidRPr="00750C08" w:rsidRDefault="00241F86" w:rsidP="002D7DFB">
      <w:pPr>
        <w:pStyle w:val="BodyText"/>
        <w:spacing w:line="304" w:lineRule="auto"/>
        <w:ind w:left="0" w:right="327" w:hanging="2"/>
      </w:pPr>
      <w:r w:rsidRPr="00750C08">
        <w:rPr>
          <w:color w:val="16181A"/>
        </w:rPr>
        <w:t>To the grieving family, we stand</w:t>
      </w:r>
      <w:r w:rsidRPr="00750C08">
        <w:rPr>
          <w:color w:val="16181A"/>
          <w:spacing w:val="39"/>
        </w:rPr>
        <w:t xml:space="preserve"> </w:t>
      </w:r>
      <w:r w:rsidRPr="00750C08">
        <w:rPr>
          <w:color w:val="16181A"/>
        </w:rPr>
        <w:t>with you in love and sorrow. Be strong, be brave, be steadfast. We are here to support and embrace you in</w:t>
      </w:r>
      <w:r w:rsidRPr="00750C08">
        <w:rPr>
          <w:color w:val="16181A"/>
          <w:spacing w:val="-5"/>
        </w:rPr>
        <w:t xml:space="preserve"> </w:t>
      </w:r>
      <w:r w:rsidRPr="00750C08">
        <w:rPr>
          <w:color w:val="16181A"/>
        </w:rPr>
        <w:t>this</w:t>
      </w:r>
      <w:r w:rsidRPr="00750C08">
        <w:rPr>
          <w:color w:val="16181A"/>
          <w:spacing w:val="-1"/>
        </w:rPr>
        <w:t xml:space="preserve"> </w:t>
      </w:r>
      <w:r w:rsidRPr="00750C08">
        <w:rPr>
          <w:color w:val="16181A"/>
        </w:rPr>
        <w:t xml:space="preserve">time of </w:t>
      </w:r>
      <w:r w:rsidRPr="00750C08">
        <w:rPr>
          <w:color w:val="16181A"/>
          <w:spacing w:val="-2"/>
        </w:rPr>
        <w:t>mourning.</w:t>
      </w:r>
    </w:p>
    <w:p w14:paraId="7B0A9D26" w14:textId="77777777" w:rsidR="00241F86" w:rsidRDefault="00241F86" w:rsidP="00241F86">
      <w:pPr>
        <w:pStyle w:val="BodyText"/>
        <w:spacing w:before="70"/>
        <w:rPr>
          <w:b/>
        </w:rPr>
      </w:pPr>
    </w:p>
    <w:p w14:paraId="613BC0B3" w14:textId="77777777" w:rsidR="00241F86" w:rsidRPr="00B94F1D" w:rsidRDefault="00241F86" w:rsidP="00241F86">
      <w:pPr>
        <w:spacing w:before="95"/>
        <w:rPr>
          <w:b/>
          <w:color w:val="16181A"/>
          <w:sz w:val="24"/>
          <w:szCs w:val="24"/>
        </w:rPr>
      </w:pPr>
      <w:r w:rsidRPr="00B94F1D">
        <w:rPr>
          <w:b/>
          <w:color w:val="16181A"/>
          <w:sz w:val="24"/>
          <w:szCs w:val="24"/>
        </w:rPr>
        <w:t xml:space="preserve">He Mihi Aroha me </w:t>
      </w:r>
      <w:proofErr w:type="spellStart"/>
      <w:r w:rsidRPr="00B94F1D">
        <w:rPr>
          <w:b/>
          <w:color w:val="16181A"/>
          <w:sz w:val="24"/>
          <w:szCs w:val="24"/>
        </w:rPr>
        <w:t>te</w:t>
      </w:r>
      <w:proofErr w:type="spellEnd"/>
      <w:r w:rsidRPr="00B94F1D">
        <w:rPr>
          <w:b/>
          <w:color w:val="16181A"/>
          <w:sz w:val="24"/>
          <w:szCs w:val="24"/>
        </w:rPr>
        <w:t xml:space="preserve"> </w:t>
      </w:r>
      <w:proofErr w:type="spellStart"/>
      <w:r w:rsidRPr="00B94F1D">
        <w:rPr>
          <w:b/>
          <w:color w:val="16181A"/>
          <w:sz w:val="24"/>
          <w:szCs w:val="24"/>
        </w:rPr>
        <w:t>Whakamihi</w:t>
      </w:r>
      <w:proofErr w:type="spellEnd"/>
    </w:p>
    <w:p w14:paraId="4C5C83A5" w14:textId="77777777" w:rsidR="00241F86" w:rsidRPr="00B94F1D" w:rsidRDefault="00241F86" w:rsidP="00241F86">
      <w:pPr>
        <w:spacing w:line="302" w:lineRule="auto"/>
        <w:ind w:right="47" w:firstLine="12"/>
        <w:rPr>
          <w:i/>
          <w:color w:val="16181A"/>
        </w:rPr>
      </w:pPr>
      <w:r w:rsidRPr="00B94F1D">
        <w:rPr>
          <w:i/>
          <w:color w:val="16181A"/>
        </w:rPr>
        <w:t xml:space="preserve">E </w:t>
      </w:r>
      <w:proofErr w:type="spellStart"/>
      <w:r w:rsidRPr="00B94F1D">
        <w:rPr>
          <w:i/>
          <w:color w:val="16181A"/>
        </w:rPr>
        <w:t>hiahia</w:t>
      </w:r>
      <w:proofErr w:type="spellEnd"/>
      <w:r w:rsidRPr="00B94F1D">
        <w:rPr>
          <w:i/>
          <w:color w:val="16181A"/>
        </w:rPr>
        <w:t xml:space="preserve"> ana </w:t>
      </w:r>
      <w:proofErr w:type="spellStart"/>
      <w:r w:rsidRPr="00B94F1D">
        <w:rPr>
          <w:i/>
          <w:color w:val="16181A"/>
        </w:rPr>
        <w:t>miitou</w:t>
      </w:r>
      <w:proofErr w:type="spellEnd"/>
      <w:r w:rsidRPr="00B94F1D">
        <w:rPr>
          <w:i/>
          <w:color w:val="16181A"/>
        </w:rPr>
        <w:t xml:space="preserve"> kite mihi </w:t>
      </w:r>
      <w:proofErr w:type="spellStart"/>
      <w:r w:rsidRPr="00B94F1D">
        <w:rPr>
          <w:i/>
          <w:color w:val="16181A"/>
        </w:rPr>
        <w:t>atu</w:t>
      </w:r>
      <w:proofErr w:type="spellEnd"/>
      <w:r w:rsidRPr="00B94F1D">
        <w:rPr>
          <w:i/>
          <w:color w:val="16181A"/>
        </w:rPr>
        <w:t xml:space="preserve"> ki a </w:t>
      </w:r>
      <w:proofErr w:type="spellStart"/>
      <w:r w:rsidRPr="00B94F1D">
        <w:rPr>
          <w:i/>
          <w:color w:val="16181A"/>
        </w:rPr>
        <w:t>riitou</w:t>
      </w:r>
      <w:proofErr w:type="spellEnd"/>
      <w:r w:rsidRPr="00B94F1D">
        <w:rPr>
          <w:i/>
          <w:color w:val="16181A"/>
        </w:rPr>
        <w:t xml:space="preserve"> </w:t>
      </w:r>
      <w:proofErr w:type="spellStart"/>
      <w:r w:rsidRPr="00B94F1D">
        <w:rPr>
          <w:i/>
          <w:color w:val="16181A"/>
        </w:rPr>
        <w:t>kua</w:t>
      </w:r>
      <w:proofErr w:type="spellEnd"/>
      <w:r w:rsidRPr="00B94F1D">
        <w:rPr>
          <w:i/>
          <w:color w:val="16181A"/>
        </w:rPr>
        <w:t xml:space="preserve"> </w:t>
      </w:r>
      <w:proofErr w:type="spellStart"/>
      <w:r w:rsidRPr="00B94F1D">
        <w:rPr>
          <w:i/>
          <w:color w:val="16181A"/>
        </w:rPr>
        <w:t>wehe</w:t>
      </w:r>
      <w:proofErr w:type="spellEnd"/>
      <w:r w:rsidRPr="00B94F1D">
        <w:rPr>
          <w:i/>
          <w:color w:val="16181A"/>
        </w:rPr>
        <w:t xml:space="preserve"> </w:t>
      </w:r>
      <w:proofErr w:type="spellStart"/>
      <w:r w:rsidRPr="00B94F1D">
        <w:rPr>
          <w:i/>
          <w:color w:val="16181A"/>
        </w:rPr>
        <w:t>atu</w:t>
      </w:r>
      <w:proofErr w:type="spellEnd"/>
      <w:r w:rsidRPr="00B94F1D">
        <w:rPr>
          <w:i/>
          <w:color w:val="16181A"/>
        </w:rPr>
        <w:t xml:space="preserve"> </w:t>
      </w:r>
      <w:proofErr w:type="spellStart"/>
      <w:r w:rsidRPr="00B94F1D">
        <w:rPr>
          <w:i/>
          <w:color w:val="16181A"/>
        </w:rPr>
        <w:t>i</w:t>
      </w:r>
      <w:proofErr w:type="spellEnd"/>
      <w:r w:rsidRPr="00B94F1D">
        <w:rPr>
          <w:i/>
          <w:color w:val="16181A"/>
        </w:rPr>
        <w:t xml:space="preserve"> te tari o te Tahu Hauora.</w:t>
      </w:r>
    </w:p>
    <w:p w14:paraId="14332B02" w14:textId="77777777" w:rsidR="00241F86" w:rsidRPr="00B94F1D" w:rsidRDefault="00241F86" w:rsidP="00241F86">
      <w:pPr>
        <w:spacing w:line="302" w:lineRule="auto"/>
        <w:ind w:right="47" w:firstLine="12"/>
        <w:rPr>
          <w:i/>
          <w:color w:val="16181A"/>
        </w:rPr>
      </w:pPr>
      <w:proofErr w:type="spellStart"/>
      <w:r w:rsidRPr="00B94F1D">
        <w:rPr>
          <w:i/>
          <w:color w:val="16181A"/>
        </w:rPr>
        <w:t>Ahakoa</w:t>
      </w:r>
      <w:proofErr w:type="spellEnd"/>
      <w:r w:rsidRPr="00B94F1D">
        <w:rPr>
          <w:i/>
          <w:color w:val="16181A"/>
        </w:rPr>
        <w:t xml:space="preserve"> </w:t>
      </w:r>
      <w:proofErr w:type="spellStart"/>
      <w:r w:rsidRPr="00B94F1D">
        <w:rPr>
          <w:i/>
          <w:color w:val="16181A"/>
        </w:rPr>
        <w:t>kua</w:t>
      </w:r>
      <w:proofErr w:type="spellEnd"/>
      <w:r w:rsidRPr="00B94F1D">
        <w:rPr>
          <w:i/>
          <w:color w:val="16181A"/>
        </w:rPr>
        <w:t xml:space="preserve"> </w:t>
      </w:r>
      <w:proofErr w:type="spellStart"/>
      <w:r w:rsidRPr="00B94F1D">
        <w:rPr>
          <w:i/>
          <w:color w:val="16181A"/>
        </w:rPr>
        <w:t>mutu</w:t>
      </w:r>
      <w:proofErr w:type="spellEnd"/>
      <w:r w:rsidRPr="00B94F1D">
        <w:rPr>
          <w:i/>
          <w:color w:val="16181A"/>
        </w:rPr>
        <w:t xml:space="preserve"> ta </w:t>
      </w:r>
      <w:proofErr w:type="spellStart"/>
      <w:r w:rsidRPr="00B94F1D">
        <w:rPr>
          <w:i/>
          <w:color w:val="16181A"/>
        </w:rPr>
        <w:t>riitou</w:t>
      </w:r>
      <w:proofErr w:type="spellEnd"/>
      <w:r w:rsidRPr="00B94F1D">
        <w:rPr>
          <w:i/>
          <w:color w:val="16181A"/>
        </w:rPr>
        <w:t xml:space="preserve"> mahi </w:t>
      </w:r>
      <w:proofErr w:type="spellStart"/>
      <w:r w:rsidRPr="00B94F1D">
        <w:rPr>
          <w:i/>
          <w:color w:val="16181A"/>
        </w:rPr>
        <w:t>i</w:t>
      </w:r>
      <w:proofErr w:type="spellEnd"/>
      <w:r w:rsidRPr="00B94F1D">
        <w:rPr>
          <w:i/>
          <w:color w:val="16181A"/>
        </w:rPr>
        <w:t xml:space="preserve"> </w:t>
      </w:r>
      <w:proofErr w:type="spellStart"/>
      <w:r w:rsidRPr="00B94F1D">
        <w:rPr>
          <w:i/>
          <w:color w:val="16181A"/>
        </w:rPr>
        <w:t>konei</w:t>
      </w:r>
      <w:proofErr w:type="spellEnd"/>
      <w:r w:rsidRPr="00B94F1D">
        <w:rPr>
          <w:i/>
          <w:color w:val="16181A"/>
        </w:rPr>
        <w:t xml:space="preserve">, e kore e </w:t>
      </w:r>
      <w:proofErr w:type="spellStart"/>
      <w:r w:rsidRPr="00B94F1D">
        <w:rPr>
          <w:i/>
          <w:color w:val="16181A"/>
        </w:rPr>
        <w:t>warewaretia</w:t>
      </w:r>
      <w:proofErr w:type="spellEnd"/>
      <w:r w:rsidRPr="00B94F1D">
        <w:rPr>
          <w:i/>
          <w:color w:val="16181A"/>
        </w:rPr>
        <w:t xml:space="preserve"> </w:t>
      </w:r>
      <w:proofErr w:type="spellStart"/>
      <w:r w:rsidRPr="00B94F1D">
        <w:rPr>
          <w:i/>
          <w:color w:val="16181A"/>
        </w:rPr>
        <w:t>te</w:t>
      </w:r>
      <w:proofErr w:type="spellEnd"/>
      <w:r w:rsidRPr="00B94F1D">
        <w:rPr>
          <w:i/>
          <w:color w:val="16181A"/>
        </w:rPr>
        <w:t xml:space="preserve"> </w:t>
      </w:r>
      <w:proofErr w:type="spellStart"/>
      <w:r w:rsidRPr="00B94F1D">
        <w:rPr>
          <w:i/>
          <w:color w:val="16181A"/>
        </w:rPr>
        <w:t>piinga</w:t>
      </w:r>
      <w:proofErr w:type="spellEnd"/>
      <w:r w:rsidRPr="00B94F1D">
        <w:rPr>
          <w:i/>
          <w:color w:val="16181A"/>
        </w:rPr>
        <w:t xml:space="preserve"> </w:t>
      </w:r>
      <w:proofErr w:type="spellStart"/>
      <w:r w:rsidRPr="00B94F1D">
        <w:rPr>
          <w:i/>
          <w:color w:val="16181A"/>
        </w:rPr>
        <w:t>nui</w:t>
      </w:r>
      <w:proofErr w:type="spellEnd"/>
      <w:r w:rsidRPr="00B94F1D">
        <w:rPr>
          <w:i/>
          <w:color w:val="16181A"/>
        </w:rPr>
        <w:t xml:space="preserve"> o ii </w:t>
      </w:r>
      <w:proofErr w:type="spellStart"/>
      <w:r w:rsidRPr="00B94F1D">
        <w:rPr>
          <w:i/>
          <w:color w:val="16181A"/>
        </w:rPr>
        <w:t>riitou</w:t>
      </w:r>
      <w:proofErr w:type="spellEnd"/>
      <w:r w:rsidRPr="00B94F1D">
        <w:rPr>
          <w:i/>
          <w:color w:val="16181A"/>
        </w:rPr>
        <w:t xml:space="preserve"> mahi </w:t>
      </w:r>
      <w:proofErr w:type="spellStart"/>
      <w:r w:rsidRPr="00B94F1D">
        <w:rPr>
          <w:i/>
          <w:color w:val="16181A"/>
        </w:rPr>
        <w:t>i</w:t>
      </w:r>
      <w:proofErr w:type="spellEnd"/>
      <w:r w:rsidRPr="00B94F1D">
        <w:rPr>
          <w:i/>
          <w:color w:val="16181A"/>
        </w:rPr>
        <w:t xml:space="preserve"> rota </w:t>
      </w:r>
      <w:proofErr w:type="spellStart"/>
      <w:r w:rsidRPr="00B94F1D">
        <w:rPr>
          <w:i/>
          <w:color w:val="16181A"/>
        </w:rPr>
        <w:t>i</w:t>
      </w:r>
      <w:proofErr w:type="spellEnd"/>
      <w:r w:rsidRPr="00B94F1D">
        <w:rPr>
          <w:i/>
          <w:color w:val="16181A"/>
        </w:rPr>
        <w:t xml:space="preserve"> </w:t>
      </w:r>
      <w:proofErr w:type="spellStart"/>
      <w:r w:rsidRPr="00B94F1D">
        <w:rPr>
          <w:i/>
          <w:color w:val="16181A"/>
        </w:rPr>
        <w:t>te</w:t>
      </w:r>
      <w:proofErr w:type="spellEnd"/>
      <w:r w:rsidRPr="00B94F1D">
        <w:rPr>
          <w:i/>
          <w:color w:val="16181A"/>
        </w:rPr>
        <w:t xml:space="preserve"> </w:t>
      </w:r>
      <w:proofErr w:type="spellStart"/>
      <w:r w:rsidRPr="00B94F1D">
        <w:rPr>
          <w:i/>
          <w:color w:val="16181A"/>
        </w:rPr>
        <w:t>Komihana</w:t>
      </w:r>
      <w:proofErr w:type="spellEnd"/>
      <w:r w:rsidRPr="00B94F1D">
        <w:rPr>
          <w:i/>
          <w:color w:val="16181A"/>
        </w:rPr>
        <w:t xml:space="preserve">. Ko </w:t>
      </w:r>
      <w:proofErr w:type="spellStart"/>
      <w:r w:rsidRPr="00B94F1D">
        <w:rPr>
          <w:i/>
          <w:color w:val="16181A"/>
        </w:rPr>
        <w:t>riitou</w:t>
      </w:r>
      <w:proofErr w:type="spellEnd"/>
      <w:r w:rsidRPr="00B94F1D">
        <w:rPr>
          <w:i/>
          <w:color w:val="16181A"/>
        </w:rPr>
        <w:t xml:space="preserve"> </w:t>
      </w:r>
      <w:proofErr w:type="spellStart"/>
      <w:r w:rsidRPr="00B94F1D">
        <w:rPr>
          <w:i/>
          <w:color w:val="16181A"/>
        </w:rPr>
        <w:t>ngii</w:t>
      </w:r>
      <w:proofErr w:type="spellEnd"/>
      <w:r w:rsidRPr="00B94F1D">
        <w:rPr>
          <w:i/>
          <w:color w:val="16181A"/>
        </w:rPr>
        <w:t xml:space="preserve"> </w:t>
      </w:r>
      <w:proofErr w:type="spellStart"/>
      <w:r w:rsidRPr="00B94F1D">
        <w:rPr>
          <w:i/>
          <w:color w:val="16181A"/>
        </w:rPr>
        <w:t>hoa</w:t>
      </w:r>
      <w:proofErr w:type="spellEnd"/>
      <w:r w:rsidRPr="00B94F1D">
        <w:rPr>
          <w:i/>
          <w:color w:val="16181A"/>
        </w:rPr>
        <w:t xml:space="preserve"> mahi </w:t>
      </w:r>
      <w:proofErr w:type="spellStart"/>
      <w:r w:rsidRPr="00B94F1D">
        <w:rPr>
          <w:i/>
          <w:color w:val="16181A"/>
        </w:rPr>
        <w:t>i</w:t>
      </w:r>
      <w:proofErr w:type="spellEnd"/>
      <w:r w:rsidRPr="00B94F1D">
        <w:rPr>
          <w:i/>
          <w:color w:val="16181A"/>
        </w:rPr>
        <w:t xml:space="preserve"> </w:t>
      </w:r>
      <w:proofErr w:type="spellStart"/>
      <w:r w:rsidRPr="00B94F1D">
        <w:rPr>
          <w:i/>
          <w:color w:val="16181A"/>
        </w:rPr>
        <w:t>tautoko</w:t>
      </w:r>
      <w:proofErr w:type="spellEnd"/>
      <w:r w:rsidRPr="00B94F1D">
        <w:rPr>
          <w:i/>
          <w:color w:val="16181A"/>
        </w:rPr>
        <w:t xml:space="preserve">, </w:t>
      </w:r>
      <w:proofErr w:type="spellStart"/>
      <w:r w:rsidRPr="00B94F1D">
        <w:rPr>
          <w:i/>
          <w:color w:val="16181A"/>
        </w:rPr>
        <w:t>i</w:t>
      </w:r>
      <w:proofErr w:type="spellEnd"/>
      <w:r w:rsidRPr="00B94F1D">
        <w:rPr>
          <w:i/>
          <w:color w:val="16181A"/>
        </w:rPr>
        <w:t xml:space="preserve"> </w:t>
      </w:r>
      <w:proofErr w:type="spellStart"/>
      <w:r w:rsidRPr="00B94F1D">
        <w:rPr>
          <w:i/>
          <w:color w:val="16181A"/>
        </w:rPr>
        <w:t>manaaki</w:t>
      </w:r>
      <w:proofErr w:type="spellEnd"/>
      <w:r w:rsidRPr="00B94F1D">
        <w:rPr>
          <w:i/>
          <w:color w:val="16181A"/>
        </w:rPr>
        <w:t xml:space="preserve"> </w:t>
      </w:r>
      <w:proofErr w:type="spellStart"/>
      <w:r w:rsidRPr="00B94F1D">
        <w:rPr>
          <w:i/>
          <w:color w:val="16181A"/>
        </w:rPr>
        <w:t>i</w:t>
      </w:r>
      <w:proofErr w:type="spellEnd"/>
      <w:r w:rsidRPr="00B94F1D">
        <w:rPr>
          <w:i/>
          <w:color w:val="16181A"/>
        </w:rPr>
        <w:t xml:space="preserve"> a </w:t>
      </w:r>
      <w:proofErr w:type="spellStart"/>
      <w:r w:rsidRPr="00B94F1D">
        <w:rPr>
          <w:i/>
          <w:color w:val="16181A"/>
        </w:rPr>
        <w:t>miitou</w:t>
      </w:r>
      <w:proofErr w:type="spellEnd"/>
      <w:r w:rsidRPr="00B94F1D">
        <w:rPr>
          <w:i/>
          <w:color w:val="16181A"/>
        </w:rPr>
        <w:t xml:space="preserve"> </w:t>
      </w:r>
      <w:proofErr w:type="spellStart"/>
      <w:r w:rsidRPr="00B94F1D">
        <w:rPr>
          <w:i/>
          <w:color w:val="16181A"/>
        </w:rPr>
        <w:t>i</w:t>
      </w:r>
      <w:proofErr w:type="spellEnd"/>
      <w:r w:rsidRPr="00B94F1D">
        <w:rPr>
          <w:i/>
          <w:color w:val="16181A"/>
        </w:rPr>
        <w:t xml:space="preserve"> </w:t>
      </w:r>
      <w:proofErr w:type="spellStart"/>
      <w:r w:rsidRPr="00B94F1D">
        <w:rPr>
          <w:i/>
          <w:color w:val="16181A"/>
        </w:rPr>
        <w:t>ngii</w:t>
      </w:r>
      <w:proofErr w:type="spellEnd"/>
      <w:r w:rsidRPr="00B94F1D">
        <w:rPr>
          <w:i/>
          <w:color w:val="16181A"/>
        </w:rPr>
        <w:t xml:space="preserve"> </w:t>
      </w:r>
      <w:proofErr w:type="spellStart"/>
      <w:r w:rsidRPr="00B94F1D">
        <w:rPr>
          <w:i/>
          <w:color w:val="16181A"/>
        </w:rPr>
        <w:t>wii</w:t>
      </w:r>
      <w:proofErr w:type="spellEnd"/>
      <w:r w:rsidRPr="00B94F1D">
        <w:rPr>
          <w:i/>
          <w:color w:val="16181A"/>
        </w:rPr>
        <w:t xml:space="preserve"> </w:t>
      </w:r>
      <w:proofErr w:type="spellStart"/>
      <w:r w:rsidRPr="00B94F1D">
        <w:rPr>
          <w:i/>
          <w:color w:val="16181A"/>
        </w:rPr>
        <w:t>katoa</w:t>
      </w:r>
      <w:proofErr w:type="spellEnd"/>
      <w:r w:rsidRPr="00B94F1D">
        <w:rPr>
          <w:i/>
          <w:color w:val="16181A"/>
        </w:rPr>
        <w:t>.</w:t>
      </w:r>
    </w:p>
    <w:p w14:paraId="0A05ABF2" w14:textId="77777777" w:rsidR="00241F86" w:rsidRDefault="00241F86" w:rsidP="00241F86">
      <w:pPr>
        <w:spacing w:line="302" w:lineRule="auto"/>
        <w:ind w:right="47" w:firstLine="12"/>
        <w:rPr>
          <w:i/>
          <w:color w:val="16181A"/>
        </w:rPr>
      </w:pPr>
      <w:proofErr w:type="spellStart"/>
      <w:r w:rsidRPr="00B94F1D">
        <w:rPr>
          <w:i/>
          <w:color w:val="16181A"/>
        </w:rPr>
        <w:t>Ahakoa</w:t>
      </w:r>
      <w:proofErr w:type="spellEnd"/>
      <w:r w:rsidRPr="00B94F1D">
        <w:rPr>
          <w:i/>
          <w:color w:val="16181A"/>
        </w:rPr>
        <w:t xml:space="preserve"> </w:t>
      </w:r>
      <w:proofErr w:type="spellStart"/>
      <w:r w:rsidRPr="00B94F1D">
        <w:rPr>
          <w:i/>
          <w:color w:val="16181A"/>
        </w:rPr>
        <w:t>kua</w:t>
      </w:r>
      <w:proofErr w:type="spellEnd"/>
      <w:r w:rsidRPr="00B94F1D">
        <w:rPr>
          <w:i/>
          <w:color w:val="16181A"/>
        </w:rPr>
        <w:t xml:space="preserve"> </w:t>
      </w:r>
      <w:proofErr w:type="spellStart"/>
      <w:r w:rsidRPr="00B94F1D">
        <w:rPr>
          <w:i/>
          <w:color w:val="16181A"/>
        </w:rPr>
        <w:t>wehe</w:t>
      </w:r>
      <w:proofErr w:type="spellEnd"/>
      <w:r w:rsidRPr="00B94F1D">
        <w:rPr>
          <w:i/>
          <w:color w:val="16181A"/>
        </w:rPr>
        <w:t xml:space="preserve"> </w:t>
      </w:r>
      <w:proofErr w:type="spellStart"/>
      <w:r w:rsidRPr="00B94F1D">
        <w:rPr>
          <w:i/>
          <w:color w:val="16181A"/>
        </w:rPr>
        <w:t>atu</w:t>
      </w:r>
      <w:proofErr w:type="spellEnd"/>
      <w:r w:rsidRPr="00B94F1D">
        <w:rPr>
          <w:i/>
          <w:color w:val="16181A"/>
        </w:rPr>
        <w:t xml:space="preserve"> </w:t>
      </w:r>
      <w:proofErr w:type="spellStart"/>
      <w:r w:rsidRPr="00B94F1D">
        <w:rPr>
          <w:i/>
          <w:color w:val="16181A"/>
        </w:rPr>
        <w:t>riitou</w:t>
      </w:r>
      <w:proofErr w:type="spellEnd"/>
      <w:r w:rsidRPr="00B94F1D">
        <w:rPr>
          <w:i/>
          <w:color w:val="16181A"/>
        </w:rPr>
        <w:t xml:space="preserve">, ka </w:t>
      </w:r>
      <w:proofErr w:type="spellStart"/>
      <w:r w:rsidRPr="00B94F1D">
        <w:rPr>
          <w:i/>
          <w:color w:val="16181A"/>
        </w:rPr>
        <w:t>mau</w:t>
      </w:r>
      <w:proofErr w:type="spellEnd"/>
      <w:r w:rsidRPr="00B94F1D">
        <w:rPr>
          <w:i/>
          <w:color w:val="16181A"/>
        </w:rPr>
        <w:t xml:space="preserve"> </w:t>
      </w:r>
      <w:proofErr w:type="spellStart"/>
      <w:r w:rsidRPr="00B94F1D">
        <w:rPr>
          <w:i/>
          <w:color w:val="16181A"/>
        </w:rPr>
        <w:t>tonu</w:t>
      </w:r>
      <w:proofErr w:type="spellEnd"/>
      <w:r w:rsidRPr="00B94F1D">
        <w:rPr>
          <w:i/>
          <w:color w:val="16181A"/>
        </w:rPr>
        <w:t xml:space="preserve"> </w:t>
      </w:r>
      <w:proofErr w:type="spellStart"/>
      <w:r w:rsidRPr="00B94F1D">
        <w:rPr>
          <w:i/>
          <w:color w:val="16181A"/>
        </w:rPr>
        <w:t>ngii</w:t>
      </w:r>
      <w:proofErr w:type="spellEnd"/>
      <w:r w:rsidRPr="00B94F1D">
        <w:rPr>
          <w:i/>
          <w:color w:val="16181A"/>
        </w:rPr>
        <w:t xml:space="preserve"> taonga </w:t>
      </w:r>
      <w:proofErr w:type="spellStart"/>
      <w:r w:rsidRPr="00B94F1D">
        <w:rPr>
          <w:i/>
          <w:color w:val="16181A"/>
        </w:rPr>
        <w:t>i</w:t>
      </w:r>
      <w:proofErr w:type="spellEnd"/>
      <w:r w:rsidRPr="00B94F1D">
        <w:rPr>
          <w:i/>
          <w:color w:val="16181A"/>
        </w:rPr>
        <w:t xml:space="preserve"> </w:t>
      </w:r>
      <w:proofErr w:type="spellStart"/>
      <w:r w:rsidRPr="00B94F1D">
        <w:rPr>
          <w:i/>
          <w:color w:val="16181A"/>
        </w:rPr>
        <w:t>waihotia</w:t>
      </w:r>
      <w:proofErr w:type="spellEnd"/>
      <w:r w:rsidRPr="00B94F1D">
        <w:rPr>
          <w:i/>
          <w:color w:val="16181A"/>
        </w:rPr>
        <w:t xml:space="preserve"> mai e </w:t>
      </w:r>
      <w:proofErr w:type="spellStart"/>
      <w:r w:rsidRPr="00B94F1D">
        <w:rPr>
          <w:i/>
          <w:color w:val="16181A"/>
        </w:rPr>
        <w:t>riitou</w:t>
      </w:r>
      <w:proofErr w:type="spellEnd"/>
      <w:r w:rsidRPr="00B94F1D">
        <w:rPr>
          <w:i/>
          <w:color w:val="16181A"/>
        </w:rPr>
        <w:t xml:space="preserve">. Ka nui te aroha me </w:t>
      </w:r>
      <w:proofErr w:type="spellStart"/>
      <w:r w:rsidRPr="00B94F1D">
        <w:rPr>
          <w:i/>
          <w:color w:val="16181A"/>
        </w:rPr>
        <w:t>te</w:t>
      </w:r>
      <w:proofErr w:type="spellEnd"/>
      <w:r w:rsidRPr="00B94F1D">
        <w:rPr>
          <w:i/>
          <w:color w:val="16181A"/>
        </w:rPr>
        <w:t xml:space="preserve"> </w:t>
      </w:r>
      <w:proofErr w:type="spellStart"/>
      <w:r w:rsidRPr="00B94F1D">
        <w:rPr>
          <w:i/>
          <w:color w:val="16181A"/>
        </w:rPr>
        <w:t>whakamihi</w:t>
      </w:r>
      <w:proofErr w:type="spellEnd"/>
      <w:r w:rsidRPr="00B94F1D">
        <w:rPr>
          <w:i/>
          <w:color w:val="16181A"/>
        </w:rPr>
        <w:t xml:space="preserve"> ki a </w:t>
      </w:r>
      <w:proofErr w:type="spellStart"/>
      <w:r w:rsidRPr="00B94F1D">
        <w:rPr>
          <w:i/>
          <w:color w:val="16181A"/>
        </w:rPr>
        <w:t>riitou</w:t>
      </w:r>
      <w:proofErr w:type="spellEnd"/>
      <w:r w:rsidRPr="00B94F1D">
        <w:rPr>
          <w:i/>
          <w:color w:val="16181A"/>
        </w:rPr>
        <w:t xml:space="preserve"> </w:t>
      </w:r>
      <w:proofErr w:type="spellStart"/>
      <w:r w:rsidRPr="00B94F1D">
        <w:rPr>
          <w:i/>
          <w:color w:val="16181A"/>
        </w:rPr>
        <w:t>katoa</w:t>
      </w:r>
      <w:proofErr w:type="spellEnd"/>
      <w:r w:rsidRPr="00B94F1D">
        <w:rPr>
          <w:i/>
          <w:color w:val="16181A"/>
        </w:rPr>
        <w:t xml:space="preserve">, ii, ka </w:t>
      </w:r>
      <w:proofErr w:type="spellStart"/>
      <w:r w:rsidRPr="00B94F1D">
        <w:rPr>
          <w:i/>
          <w:color w:val="16181A"/>
        </w:rPr>
        <w:t>maumahara</w:t>
      </w:r>
      <w:proofErr w:type="spellEnd"/>
      <w:r w:rsidRPr="00B94F1D">
        <w:rPr>
          <w:i/>
          <w:color w:val="16181A"/>
        </w:rPr>
        <w:t xml:space="preserve"> </w:t>
      </w:r>
      <w:proofErr w:type="spellStart"/>
      <w:r w:rsidRPr="00B94F1D">
        <w:rPr>
          <w:i/>
          <w:color w:val="16181A"/>
        </w:rPr>
        <w:t>tonu</w:t>
      </w:r>
      <w:proofErr w:type="spellEnd"/>
      <w:r w:rsidRPr="00B94F1D">
        <w:rPr>
          <w:i/>
          <w:color w:val="16181A"/>
        </w:rPr>
        <w:t xml:space="preserve"> </w:t>
      </w:r>
      <w:proofErr w:type="spellStart"/>
      <w:r w:rsidRPr="00B94F1D">
        <w:rPr>
          <w:i/>
          <w:color w:val="16181A"/>
        </w:rPr>
        <w:t>miitou</w:t>
      </w:r>
      <w:proofErr w:type="spellEnd"/>
      <w:r w:rsidRPr="00B94F1D">
        <w:rPr>
          <w:i/>
          <w:color w:val="16181A"/>
        </w:rPr>
        <w:t xml:space="preserve"> ki </w:t>
      </w:r>
      <w:proofErr w:type="spellStart"/>
      <w:r w:rsidRPr="00B94F1D">
        <w:rPr>
          <w:i/>
          <w:color w:val="16181A"/>
        </w:rPr>
        <w:t>ngii</w:t>
      </w:r>
      <w:proofErr w:type="spellEnd"/>
      <w:r w:rsidRPr="00B94F1D">
        <w:rPr>
          <w:i/>
          <w:color w:val="16181A"/>
        </w:rPr>
        <w:t xml:space="preserve"> mahi pai </w:t>
      </w:r>
      <w:proofErr w:type="spellStart"/>
      <w:r w:rsidRPr="00B94F1D">
        <w:rPr>
          <w:i/>
          <w:color w:val="16181A"/>
        </w:rPr>
        <w:t>i</w:t>
      </w:r>
      <w:proofErr w:type="spellEnd"/>
      <w:r w:rsidRPr="00B94F1D">
        <w:rPr>
          <w:i/>
          <w:color w:val="16181A"/>
        </w:rPr>
        <w:t xml:space="preserve"> </w:t>
      </w:r>
      <w:proofErr w:type="spellStart"/>
      <w:r w:rsidRPr="00B94F1D">
        <w:rPr>
          <w:i/>
          <w:color w:val="16181A"/>
        </w:rPr>
        <w:t>tutuki</w:t>
      </w:r>
      <w:proofErr w:type="spellEnd"/>
      <w:r w:rsidRPr="00B94F1D">
        <w:rPr>
          <w:i/>
          <w:color w:val="16181A"/>
        </w:rPr>
        <w:t xml:space="preserve"> ai </w:t>
      </w:r>
      <w:proofErr w:type="spellStart"/>
      <w:r w:rsidRPr="00B94F1D">
        <w:rPr>
          <w:i/>
          <w:color w:val="16181A"/>
        </w:rPr>
        <w:t>i</w:t>
      </w:r>
      <w:proofErr w:type="spellEnd"/>
      <w:r w:rsidRPr="00B94F1D">
        <w:rPr>
          <w:i/>
          <w:color w:val="16181A"/>
        </w:rPr>
        <w:t xml:space="preserve"> a </w:t>
      </w:r>
      <w:proofErr w:type="spellStart"/>
      <w:r w:rsidRPr="00B94F1D">
        <w:rPr>
          <w:i/>
          <w:color w:val="16181A"/>
        </w:rPr>
        <w:t>riitou</w:t>
      </w:r>
      <w:proofErr w:type="spellEnd"/>
      <w:r w:rsidRPr="00B94F1D">
        <w:rPr>
          <w:i/>
          <w:color w:val="16181A"/>
        </w:rPr>
        <w:t>.</w:t>
      </w:r>
    </w:p>
    <w:p w14:paraId="16A20994" w14:textId="77777777" w:rsidR="00241F86" w:rsidRPr="00B94F1D" w:rsidRDefault="00241F86" w:rsidP="00241F86">
      <w:pPr>
        <w:spacing w:before="95"/>
        <w:rPr>
          <w:b/>
          <w:color w:val="16181A"/>
          <w:sz w:val="24"/>
          <w:szCs w:val="24"/>
        </w:rPr>
      </w:pPr>
      <w:r w:rsidRPr="00B94F1D">
        <w:rPr>
          <w:b/>
          <w:color w:val="16181A"/>
          <w:sz w:val="24"/>
          <w:szCs w:val="24"/>
        </w:rPr>
        <w:t>A Loving and Grateful Acknowledgment</w:t>
      </w:r>
    </w:p>
    <w:p w14:paraId="6156421D" w14:textId="77777777" w:rsidR="00241F86" w:rsidRPr="00B94F1D" w:rsidRDefault="00241F86" w:rsidP="00E3378C">
      <w:pPr>
        <w:pStyle w:val="BodyText"/>
        <w:spacing w:line="304" w:lineRule="auto"/>
        <w:ind w:left="0" w:right="327"/>
        <w:rPr>
          <w:color w:val="16181A"/>
        </w:rPr>
      </w:pPr>
      <w:r w:rsidRPr="00B94F1D">
        <w:rPr>
          <w:color w:val="16181A"/>
        </w:rPr>
        <w:t xml:space="preserve">We wish to acknowledge those who have left Te Tahu Hauora. Although their work here has ended, the significant impact of their contributions to the Commission will never be forgotten. </w:t>
      </w:r>
      <w:r w:rsidRPr="00B94F1D">
        <w:rPr>
          <w:color w:val="16181A"/>
        </w:rPr>
        <w:lastRenderedPageBreak/>
        <w:t xml:space="preserve">They were colleagues who </w:t>
      </w:r>
      <w:proofErr w:type="gramStart"/>
      <w:r w:rsidRPr="00B94F1D">
        <w:rPr>
          <w:color w:val="16181A"/>
        </w:rPr>
        <w:t>supported and cared for us at all times</w:t>
      </w:r>
      <w:proofErr w:type="gramEnd"/>
      <w:r w:rsidRPr="00B94F1D">
        <w:rPr>
          <w:color w:val="16181A"/>
        </w:rPr>
        <w:t>. Deon, Anne, LJ, Lauagaia, Robbie, Allison and Zelda.</w:t>
      </w:r>
    </w:p>
    <w:p w14:paraId="45333A16" w14:textId="77777777" w:rsidR="00241F86" w:rsidRPr="00B94F1D" w:rsidRDefault="00241F86" w:rsidP="00E3378C">
      <w:pPr>
        <w:pStyle w:val="BodyText"/>
        <w:spacing w:line="304" w:lineRule="auto"/>
        <w:ind w:left="0" w:right="327"/>
        <w:rPr>
          <w:color w:val="16181A"/>
        </w:rPr>
      </w:pPr>
      <w:r w:rsidRPr="00B94F1D">
        <w:rPr>
          <w:color w:val="16181A"/>
        </w:rPr>
        <w:t xml:space="preserve">I would like to make special mention also, of Dr Chris Walsh and Deon for the time that they allowed LJ to be able to tautoko me, in my journey on Kōtuinga Kiritaki, in the manaakitanga of ensuring that I had </w:t>
      </w:r>
      <w:proofErr w:type="spellStart"/>
      <w:r w:rsidRPr="00B94F1D">
        <w:rPr>
          <w:color w:val="16181A"/>
        </w:rPr>
        <w:t>awhi</w:t>
      </w:r>
      <w:proofErr w:type="spellEnd"/>
      <w:r w:rsidRPr="00B94F1D">
        <w:rPr>
          <w:color w:val="16181A"/>
        </w:rPr>
        <w:t xml:space="preserve"> for reports, and for the understanding of papers that were submit. This meant a lot to </w:t>
      </w:r>
      <w:proofErr w:type="gramStart"/>
      <w:r w:rsidRPr="00B94F1D">
        <w:rPr>
          <w:color w:val="16181A"/>
        </w:rPr>
        <w:t>me, and</w:t>
      </w:r>
      <w:proofErr w:type="gramEnd"/>
      <w:r w:rsidRPr="00B94F1D">
        <w:rPr>
          <w:color w:val="16181A"/>
        </w:rPr>
        <w:t xml:space="preserve"> allowed me to fully participate.</w:t>
      </w:r>
    </w:p>
    <w:p w14:paraId="594838E1" w14:textId="77777777" w:rsidR="00241F86" w:rsidRPr="00B94F1D" w:rsidRDefault="00241F86" w:rsidP="00E3378C">
      <w:pPr>
        <w:pStyle w:val="BodyText"/>
        <w:spacing w:line="304" w:lineRule="auto"/>
        <w:ind w:left="0" w:right="327"/>
        <w:rPr>
          <w:color w:val="16181A"/>
        </w:rPr>
      </w:pPr>
      <w:r w:rsidRPr="00B94F1D">
        <w:rPr>
          <w:color w:val="16181A"/>
        </w:rPr>
        <w:t>I also with to acknowledge Tofilau Bernadette Pereira and Marlene Whaanga­ Dean for their contributions to Kōtuinga Kiritaki. I always appreciated the kōrero and the laughter, you both have great mana and have an affinity for supporting our people. Thank you.</w:t>
      </w:r>
    </w:p>
    <w:p w14:paraId="42BAF63E" w14:textId="77777777" w:rsidR="00241F86" w:rsidRPr="00B94F1D" w:rsidRDefault="00241F86" w:rsidP="00E3378C">
      <w:pPr>
        <w:pStyle w:val="BodyText"/>
        <w:spacing w:line="304" w:lineRule="auto"/>
        <w:ind w:left="0" w:right="327"/>
        <w:rPr>
          <w:color w:val="16181A"/>
        </w:rPr>
      </w:pPr>
      <w:r w:rsidRPr="00B94F1D">
        <w:rPr>
          <w:color w:val="16181A"/>
        </w:rPr>
        <w:t>Even though they have departed, the treasures they left behind remain with us. We hold great love and gratitude for them all, and we will always remember the good work they achieved.</w:t>
      </w:r>
    </w:p>
    <w:p w14:paraId="7101C172" w14:textId="77777777" w:rsidR="00241F86" w:rsidRDefault="00241F86" w:rsidP="00634F66">
      <w:pPr>
        <w:rPr>
          <w:b/>
        </w:rPr>
      </w:pPr>
    </w:p>
    <w:p w14:paraId="55DA2F98" w14:textId="3D048226" w:rsidR="00634F66" w:rsidRPr="00C93B83" w:rsidRDefault="00634F66" w:rsidP="00634F66">
      <w:pPr>
        <w:rPr>
          <w:i/>
        </w:rPr>
      </w:pPr>
      <w:r>
        <w:rPr>
          <w:b/>
        </w:rPr>
        <w:t>Environmental scan</w:t>
      </w:r>
    </w:p>
    <w:p w14:paraId="2E60C092" w14:textId="77777777" w:rsidR="00634F66" w:rsidRPr="00A3536C" w:rsidRDefault="00634F66" w:rsidP="00634F66">
      <w:pPr>
        <w:widowControl w:val="0"/>
        <w:tabs>
          <w:tab w:val="left" w:pos="3514"/>
        </w:tabs>
        <w:spacing w:after="0" w:line="321" w:lineRule="auto"/>
        <w:ind w:right="915"/>
        <w:rPr>
          <w:bCs/>
          <w:color w:val="111516"/>
        </w:rPr>
      </w:pPr>
      <w:r w:rsidRPr="00A3536C">
        <w:rPr>
          <w:bCs/>
          <w:color w:val="111516"/>
        </w:rPr>
        <w:t>On</w:t>
      </w:r>
      <w:r w:rsidRPr="00A3536C">
        <w:rPr>
          <w:bCs/>
          <w:color w:val="111516"/>
          <w:spacing w:val="-8"/>
        </w:rPr>
        <w:t xml:space="preserve"> </w:t>
      </w:r>
      <w:r w:rsidRPr="00A3536C">
        <w:rPr>
          <w:bCs/>
          <w:color w:val="111516"/>
        </w:rPr>
        <w:t>June 14th,</w:t>
      </w:r>
      <w:r w:rsidRPr="00A3536C">
        <w:rPr>
          <w:bCs/>
          <w:color w:val="111516"/>
          <w:spacing w:val="-4"/>
        </w:rPr>
        <w:t xml:space="preserve"> </w:t>
      </w:r>
      <w:r w:rsidRPr="00A3536C">
        <w:rPr>
          <w:bCs/>
          <w:color w:val="111516"/>
        </w:rPr>
        <w:t>2024, the Dunedin Oncology Department unveiled a new carving</w:t>
      </w:r>
      <w:r w:rsidRPr="00A3536C">
        <w:rPr>
          <w:bCs/>
          <w:color w:val="111516"/>
          <w:spacing w:val="-3"/>
        </w:rPr>
        <w:t xml:space="preserve"> </w:t>
      </w:r>
      <w:r w:rsidRPr="00A3536C">
        <w:rPr>
          <w:bCs/>
          <w:color w:val="111516"/>
        </w:rPr>
        <w:t xml:space="preserve">created by </w:t>
      </w:r>
      <w:proofErr w:type="spellStart"/>
      <w:r w:rsidRPr="00A3536C">
        <w:rPr>
          <w:bCs/>
          <w:color w:val="111516"/>
        </w:rPr>
        <w:t>Te</w:t>
      </w:r>
      <w:proofErr w:type="spellEnd"/>
      <w:r w:rsidRPr="00A3536C">
        <w:rPr>
          <w:bCs/>
          <w:color w:val="111516"/>
        </w:rPr>
        <w:t xml:space="preserve"> Whanau </w:t>
      </w:r>
      <w:proofErr w:type="spellStart"/>
      <w:r w:rsidRPr="00A3536C">
        <w:rPr>
          <w:bCs/>
          <w:color w:val="111516"/>
        </w:rPr>
        <w:t>Arohanui</w:t>
      </w:r>
      <w:proofErr w:type="spellEnd"/>
      <w:r w:rsidRPr="00A3536C">
        <w:rPr>
          <w:bCs/>
          <w:color w:val="111516"/>
        </w:rPr>
        <w:t xml:space="preserve"> Trust and carver Alex Whittaker.</w:t>
      </w:r>
    </w:p>
    <w:p w14:paraId="50C87F86" w14:textId="77777777" w:rsidR="00634F66" w:rsidRPr="00A3536C" w:rsidRDefault="00634F66" w:rsidP="00634F66">
      <w:pPr>
        <w:widowControl w:val="0"/>
        <w:tabs>
          <w:tab w:val="left" w:pos="3514"/>
        </w:tabs>
        <w:spacing w:after="0" w:line="321" w:lineRule="auto"/>
        <w:ind w:right="915"/>
        <w:rPr>
          <w:bCs/>
          <w:color w:val="111516"/>
        </w:rPr>
      </w:pPr>
      <w:r w:rsidRPr="00A3536C">
        <w:rPr>
          <w:bCs/>
          <w:color w:val="111516"/>
        </w:rPr>
        <w:t>Originally produced in 2020, the installation was delayed due to the COVID-19 pandemic.</w:t>
      </w:r>
    </w:p>
    <w:p w14:paraId="36D11365" w14:textId="77777777" w:rsidR="00634F66" w:rsidRPr="00A3536C" w:rsidRDefault="00634F66" w:rsidP="00634F66">
      <w:pPr>
        <w:widowControl w:val="0"/>
        <w:tabs>
          <w:tab w:val="left" w:pos="3514"/>
        </w:tabs>
        <w:spacing w:after="0" w:line="321" w:lineRule="auto"/>
        <w:ind w:right="-1"/>
        <w:rPr>
          <w:bCs/>
          <w:color w:val="111516"/>
        </w:rPr>
      </w:pPr>
      <w:r w:rsidRPr="00A3536C">
        <w:rPr>
          <w:bCs/>
          <w:color w:val="111516"/>
        </w:rPr>
        <w:t>"The inspiration for this project came from Ricky Ngamoki, who, during his cancer treatment, found the Oncology Department's environment stark and uninviting. He envisioned a more uplifting space for patients awaiting potentially frightening results. The carving aims to provide a sense of comfort and positivity, transforming the atmosphere of the department.</w:t>
      </w:r>
    </w:p>
    <w:p w14:paraId="0DE1C9C2" w14:textId="77777777" w:rsidR="00634F66" w:rsidRPr="00A3536C" w:rsidRDefault="00634F66" w:rsidP="00634F66">
      <w:pPr>
        <w:widowControl w:val="0"/>
        <w:tabs>
          <w:tab w:val="left" w:pos="3514"/>
        </w:tabs>
        <w:spacing w:after="0" w:line="321" w:lineRule="auto"/>
        <w:ind w:right="915"/>
        <w:rPr>
          <w:bCs/>
          <w:color w:val="111516"/>
        </w:rPr>
      </w:pPr>
      <w:r w:rsidRPr="00A3536C">
        <w:rPr>
          <w:bCs/>
          <w:color w:val="111516"/>
        </w:rPr>
        <w:t xml:space="preserve">The Carving represents </w:t>
      </w:r>
      <w:proofErr w:type="spellStart"/>
      <w:r w:rsidRPr="00A3536C">
        <w:rPr>
          <w:bCs/>
          <w:color w:val="111516"/>
        </w:rPr>
        <w:t>Ranginui</w:t>
      </w:r>
      <w:proofErr w:type="spellEnd"/>
      <w:r w:rsidRPr="00A3536C">
        <w:rPr>
          <w:bCs/>
          <w:color w:val="111516"/>
        </w:rPr>
        <w:t xml:space="preserve"> me Papatuanuku. It is about Health, Wellbeing and adorning the area of the Oncology Department which for those who are suffering with cancer and their whanau members can be a bleak outlook for some. The carving is to acknowledge those challenging </w:t>
      </w:r>
      <w:proofErr w:type="gramStart"/>
      <w:r w:rsidRPr="00A3536C">
        <w:rPr>
          <w:bCs/>
          <w:color w:val="111516"/>
        </w:rPr>
        <w:t>journeys</w:t>
      </w:r>
      <w:proofErr w:type="gramEnd"/>
      <w:r w:rsidRPr="00A3536C">
        <w:rPr>
          <w:bCs/>
          <w:color w:val="111516"/>
        </w:rPr>
        <w:t xml:space="preserve"> and the attempt is to brighten up the area while people are waiting.</w:t>
      </w:r>
    </w:p>
    <w:p w14:paraId="652961CB" w14:textId="41B5D561" w:rsidR="00634F66" w:rsidRDefault="00634F66" w:rsidP="00634F66">
      <w:pPr>
        <w:widowControl w:val="0"/>
        <w:tabs>
          <w:tab w:val="left" w:pos="3514"/>
        </w:tabs>
        <w:spacing w:after="0" w:line="321" w:lineRule="auto"/>
        <w:ind w:right="915"/>
        <w:rPr>
          <w:bCs/>
          <w:color w:val="111516"/>
        </w:rPr>
      </w:pPr>
      <w:r w:rsidRPr="00A3536C">
        <w:rPr>
          <w:bCs/>
          <w:color w:val="111516"/>
        </w:rPr>
        <w:t>This initiative highlights the importance of creating healing environments in healthcare settings, recognizing the emotional and psychological needs of patients alongside their physical treatment.</w:t>
      </w:r>
      <w:r>
        <w:rPr>
          <w:noProof/>
        </w:rPr>
        <w:drawing>
          <wp:anchor distT="0" distB="0" distL="0" distR="0" simplePos="0" relativeHeight="251658256" behindDoc="1" locked="0" layoutInCell="1" allowOverlap="1" wp14:anchorId="773A9193" wp14:editId="1CEFBE33">
            <wp:simplePos x="0" y="0"/>
            <wp:positionH relativeFrom="page">
              <wp:posOffset>914400</wp:posOffset>
            </wp:positionH>
            <wp:positionV relativeFrom="paragraph">
              <wp:posOffset>202565</wp:posOffset>
            </wp:positionV>
            <wp:extent cx="5091430" cy="34290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5" cstate="print"/>
                    <a:stretch>
                      <a:fillRect/>
                    </a:stretch>
                  </pic:blipFill>
                  <pic:spPr>
                    <a:xfrm>
                      <a:off x="0" y="0"/>
                      <a:ext cx="5091430" cy="3429000"/>
                    </a:xfrm>
                    <a:prstGeom prst="rect">
                      <a:avLst/>
                    </a:prstGeom>
                  </pic:spPr>
                </pic:pic>
              </a:graphicData>
            </a:graphic>
            <wp14:sizeRelH relativeFrom="margin">
              <wp14:pctWidth>0</wp14:pctWidth>
            </wp14:sizeRelH>
            <wp14:sizeRelV relativeFrom="margin">
              <wp14:pctHeight>0</wp14:pctHeight>
            </wp14:sizeRelV>
          </wp:anchor>
        </w:drawing>
      </w:r>
      <w:r>
        <w:rPr>
          <w:b/>
        </w:rPr>
        <w:tab/>
      </w:r>
      <w:r>
        <w:rPr>
          <w:b/>
        </w:rPr>
        <w:tab/>
      </w:r>
      <w:r>
        <w:rPr>
          <w:b/>
        </w:rPr>
        <w:tab/>
      </w:r>
      <w:r>
        <w:rPr>
          <w:b/>
        </w:rPr>
        <w:tab/>
      </w:r>
      <w:r>
        <w:rPr>
          <w:b/>
        </w:rPr>
        <w:tab/>
      </w:r>
      <w:r>
        <w:rPr>
          <w:b/>
        </w:rPr>
        <w:tab/>
      </w:r>
      <w:r>
        <w:rPr>
          <w:b/>
        </w:rPr>
        <w:tab/>
      </w:r>
      <w:r>
        <w:rPr>
          <w:b/>
        </w:rPr>
        <w:tab/>
      </w:r>
      <w:r>
        <w:rPr>
          <w:b/>
        </w:rPr>
        <w:tab/>
      </w:r>
      <w:r>
        <w:rPr>
          <w:b/>
        </w:rPr>
        <w:lastRenderedPageBreak/>
        <w:tab/>
      </w:r>
      <w:r>
        <w:rPr>
          <w:b/>
        </w:rPr>
        <w:tab/>
      </w:r>
      <w:r>
        <w:rPr>
          <w:b/>
        </w:rPr>
        <w:tab/>
      </w:r>
      <w:r>
        <w:rPr>
          <w:b/>
        </w:rPr>
        <w:tab/>
      </w:r>
      <w:r>
        <w:rPr>
          <w:b/>
        </w:rPr>
        <w:tab/>
      </w:r>
      <w:r>
        <w:rPr>
          <w:b/>
        </w:rPr>
        <w:tab/>
      </w:r>
      <w:r>
        <w:rPr>
          <w:b/>
        </w:rPr>
        <w:tab/>
      </w:r>
      <w:r>
        <w:rPr>
          <w:b/>
        </w:rPr>
        <w:tab/>
      </w:r>
      <w:r>
        <w:rPr>
          <w:b/>
        </w:rPr>
        <w:tab/>
      </w:r>
      <w:r>
        <w:rPr>
          <w:b/>
        </w:rPr>
        <w:tab/>
      </w:r>
      <w:r w:rsidRPr="00174180">
        <w:rPr>
          <w:bCs/>
          <w:color w:val="111516"/>
        </w:rPr>
        <w:tab/>
      </w:r>
      <w:r w:rsidRPr="00174180">
        <w:rPr>
          <w:bCs/>
          <w:color w:val="111516"/>
        </w:rPr>
        <w:tab/>
      </w:r>
    </w:p>
    <w:p w14:paraId="7F999217" w14:textId="77777777" w:rsidR="00634F66" w:rsidRPr="000C06C6" w:rsidRDefault="00634F66" w:rsidP="00634F66">
      <w:pPr>
        <w:widowControl w:val="0"/>
        <w:tabs>
          <w:tab w:val="left" w:pos="3514"/>
        </w:tabs>
        <w:spacing w:after="0" w:line="321" w:lineRule="auto"/>
        <w:ind w:right="915"/>
        <w:rPr>
          <w:b/>
          <w:color w:val="111516"/>
        </w:rPr>
      </w:pPr>
      <w:r w:rsidRPr="000C06C6">
        <w:rPr>
          <w:b/>
          <w:color w:val="111516"/>
        </w:rPr>
        <w:t>The healthcare system in Dunedin is currently facing significant challenges, particularly in the Accident &amp; Emergency (A&amp;E) department at Dunedin Hospital.</w:t>
      </w:r>
    </w:p>
    <w:p w14:paraId="41868B65" w14:textId="77777777" w:rsidR="00634F66" w:rsidRPr="00174180" w:rsidRDefault="00634F66" w:rsidP="00634F66">
      <w:pPr>
        <w:widowControl w:val="0"/>
        <w:tabs>
          <w:tab w:val="left" w:pos="3514"/>
        </w:tabs>
        <w:spacing w:after="0" w:line="321" w:lineRule="auto"/>
        <w:ind w:right="915"/>
        <w:rPr>
          <w:bCs/>
          <w:color w:val="111516"/>
        </w:rPr>
      </w:pPr>
    </w:p>
    <w:p w14:paraId="619E7216" w14:textId="77777777" w:rsidR="00634F66" w:rsidRPr="00174180" w:rsidRDefault="00634F66" w:rsidP="00634F66">
      <w:pPr>
        <w:widowControl w:val="0"/>
        <w:tabs>
          <w:tab w:val="left" w:pos="3514"/>
        </w:tabs>
        <w:spacing w:after="0" w:line="321" w:lineRule="auto"/>
        <w:ind w:right="915"/>
        <w:rPr>
          <w:bCs/>
          <w:color w:val="111516"/>
        </w:rPr>
      </w:pPr>
      <w:r w:rsidRPr="00174180">
        <w:rPr>
          <w:bCs/>
          <w:color w:val="111516"/>
        </w:rPr>
        <w:t>Patients visiting the A&amp;E department at Dunedin Hospital are experiencing wait times ranging from a few hours to over eight hours before being seen by a healthcare professional. This issue is not isolated to the A&amp;E department but is prevalent across various areas of healthcare in Dunedin.</w:t>
      </w:r>
    </w:p>
    <w:p w14:paraId="168BB260" w14:textId="77777777" w:rsidR="00634F66" w:rsidRDefault="00634F66" w:rsidP="00634F66">
      <w:pPr>
        <w:pStyle w:val="BodyText"/>
      </w:pPr>
    </w:p>
    <w:p w14:paraId="0846D46F" w14:textId="77777777" w:rsidR="00634F66" w:rsidRPr="00174180" w:rsidRDefault="00634F66" w:rsidP="00634F66">
      <w:pPr>
        <w:widowControl w:val="0"/>
        <w:tabs>
          <w:tab w:val="left" w:pos="3514"/>
        </w:tabs>
        <w:spacing w:after="0" w:line="321" w:lineRule="auto"/>
        <w:ind w:right="915"/>
        <w:rPr>
          <w:bCs/>
          <w:color w:val="111516"/>
        </w:rPr>
      </w:pPr>
      <w:r w:rsidRPr="00174180">
        <w:rPr>
          <w:bCs/>
          <w:color w:val="111516"/>
        </w:rPr>
        <w:t>Contributing Factors</w:t>
      </w:r>
      <w:r>
        <w:rPr>
          <w:bCs/>
          <w:color w:val="111516"/>
        </w:rPr>
        <w:t>:</w:t>
      </w:r>
    </w:p>
    <w:p w14:paraId="20506BB6" w14:textId="77777777" w:rsidR="00634F66" w:rsidRPr="003C60F0" w:rsidRDefault="00634F66" w:rsidP="009A0DE0">
      <w:pPr>
        <w:pStyle w:val="BodyText"/>
        <w:spacing w:line="302" w:lineRule="auto"/>
        <w:ind w:left="0" w:right="960"/>
        <w:rPr>
          <w:bCs/>
          <w:color w:val="111516"/>
        </w:rPr>
      </w:pPr>
      <w:r w:rsidRPr="00174180">
        <w:rPr>
          <w:b/>
          <w:color w:val="111516"/>
        </w:rPr>
        <w:t>Increased Patient Volume</w:t>
      </w:r>
      <w:r w:rsidRPr="00174180">
        <w:rPr>
          <w:bCs/>
          <w:color w:val="111516"/>
        </w:rPr>
        <w:t xml:space="preserve">: There has been a notable increase in the number of patients visiting the A&amp;E department. This surge is partly due to General Practitioners </w:t>
      </w:r>
      <w:r w:rsidRPr="0002400F">
        <w:rPr>
          <w:bCs/>
          <w:color w:val="111516"/>
        </w:rPr>
        <w:t>advising</w:t>
      </w:r>
      <w:r w:rsidRPr="003C60F0">
        <w:rPr>
          <w:bCs/>
          <w:color w:val="111516"/>
        </w:rPr>
        <w:t xml:space="preserve"> patients to seek emergency care when they are unable to provide timely appointments.</w:t>
      </w:r>
    </w:p>
    <w:p w14:paraId="4840E03C" w14:textId="77777777" w:rsidR="00634F66" w:rsidRPr="003C60F0" w:rsidRDefault="00634F66" w:rsidP="009A0DE0">
      <w:pPr>
        <w:pStyle w:val="BodyText"/>
        <w:spacing w:line="302" w:lineRule="auto"/>
        <w:ind w:left="0" w:right="960"/>
        <w:rPr>
          <w:bCs/>
          <w:color w:val="111516"/>
        </w:rPr>
      </w:pPr>
      <w:r w:rsidRPr="003C60F0">
        <w:rPr>
          <w:b/>
          <w:color w:val="111516"/>
        </w:rPr>
        <w:t>Staff Shortages:</w:t>
      </w:r>
      <w:r>
        <w:rPr>
          <w:b/>
          <w:color w:val="151818"/>
          <w:sz w:val="18"/>
        </w:rPr>
        <w:t xml:space="preserve"> </w:t>
      </w:r>
      <w:r w:rsidRPr="003C60F0">
        <w:rPr>
          <w:bCs/>
          <w:color w:val="111516"/>
        </w:rPr>
        <w:t>The hospital is experiencing staff shortages, which exacerbates the problem. The shortage of medical professionals means that fewer staff are available to attend to the growing number of patients.</w:t>
      </w:r>
    </w:p>
    <w:p w14:paraId="7BE743B2" w14:textId="77777777" w:rsidR="00634F66" w:rsidRPr="003C60F0" w:rsidRDefault="00634F66" w:rsidP="009A0DE0">
      <w:pPr>
        <w:pStyle w:val="BodyText"/>
        <w:spacing w:line="302" w:lineRule="auto"/>
        <w:ind w:left="0" w:right="960"/>
        <w:rPr>
          <w:bCs/>
          <w:color w:val="111516"/>
        </w:rPr>
      </w:pPr>
      <w:r w:rsidRPr="003C60F0">
        <w:rPr>
          <w:b/>
          <w:color w:val="111516"/>
        </w:rPr>
        <w:t>Resource Limitations</w:t>
      </w:r>
      <w:r w:rsidRPr="003C60F0">
        <w:rPr>
          <w:bCs/>
          <w:color w:val="111516"/>
        </w:rPr>
        <w:t>: Limited resources, including beds and medical equipment, further strain the hospital's capacity to handle the influx of patients.</w:t>
      </w:r>
    </w:p>
    <w:p w14:paraId="721D0510" w14:textId="77777777" w:rsidR="00634F66" w:rsidRPr="004A169F" w:rsidRDefault="00634F66" w:rsidP="009A0DE0">
      <w:pPr>
        <w:pStyle w:val="BodyText"/>
        <w:spacing w:line="302" w:lineRule="auto"/>
        <w:ind w:left="0" w:right="960"/>
        <w:rPr>
          <w:bCs/>
          <w:color w:val="111516"/>
        </w:rPr>
      </w:pPr>
      <w:r w:rsidRPr="004A169F">
        <w:rPr>
          <w:bCs/>
          <w:color w:val="111516"/>
        </w:rPr>
        <w:t>Impact on the Community</w:t>
      </w:r>
      <w:r>
        <w:rPr>
          <w:bCs/>
          <w:color w:val="111516"/>
        </w:rPr>
        <w:t>:</w:t>
      </w:r>
    </w:p>
    <w:p w14:paraId="5E582B53" w14:textId="77777777" w:rsidR="00634F66" w:rsidRPr="007240A6" w:rsidRDefault="00634F66" w:rsidP="009A0DE0">
      <w:pPr>
        <w:pStyle w:val="BodyText"/>
        <w:spacing w:line="302" w:lineRule="auto"/>
        <w:ind w:left="0" w:right="960"/>
        <w:rPr>
          <w:bCs/>
          <w:color w:val="111516"/>
        </w:rPr>
      </w:pPr>
      <w:r w:rsidRPr="004A169F">
        <w:rPr>
          <w:b/>
          <w:color w:val="111516"/>
        </w:rPr>
        <w:t>Patient Frustration</w:t>
      </w:r>
      <w:r w:rsidRPr="007240A6">
        <w:rPr>
          <w:bCs/>
          <w:color w:val="111516"/>
        </w:rPr>
        <w:t>: Patients and their families experience significant frustration and distress due to the long wait times.</w:t>
      </w:r>
    </w:p>
    <w:p w14:paraId="7782FA5F" w14:textId="77777777" w:rsidR="00634F66" w:rsidRPr="007240A6" w:rsidRDefault="00634F66" w:rsidP="009A0DE0">
      <w:pPr>
        <w:pStyle w:val="BodyText"/>
        <w:spacing w:line="302" w:lineRule="auto"/>
        <w:ind w:left="0" w:right="960"/>
        <w:rPr>
          <w:bCs/>
          <w:color w:val="111516"/>
        </w:rPr>
      </w:pPr>
      <w:r w:rsidRPr="004A169F">
        <w:rPr>
          <w:b/>
          <w:color w:val="111516"/>
        </w:rPr>
        <w:t>Delayed Care</w:t>
      </w:r>
      <w:r w:rsidRPr="007240A6">
        <w:rPr>
          <w:bCs/>
          <w:color w:val="111516"/>
        </w:rPr>
        <w:t>: Critical care is delayed, potentially worsening patient outcomes.</w:t>
      </w:r>
    </w:p>
    <w:p w14:paraId="76CC0BF0" w14:textId="77777777" w:rsidR="00634F66" w:rsidRPr="007240A6" w:rsidRDefault="00634F66" w:rsidP="009A0DE0">
      <w:pPr>
        <w:pStyle w:val="BodyText"/>
        <w:spacing w:line="302" w:lineRule="auto"/>
        <w:ind w:left="0" w:right="960"/>
        <w:rPr>
          <w:bCs/>
          <w:color w:val="111516"/>
        </w:rPr>
      </w:pPr>
      <w:r w:rsidRPr="004A169F">
        <w:rPr>
          <w:b/>
          <w:color w:val="111516"/>
        </w:rPr>
        <w:t>Strain on GPs:</w:t>
      </w:r>
      <w:r w:rsidRPr="007240A6">
        <w:rPr>
          <w:bCs/>
          <w:color w:val="111516"/>
        </w:rPr>
        <w:t xml:space="preserve"> GPs are under pressure as they struggle to manage their patient load, leading them to refer more patients to the A&amp;E department.</w:t>
      </w:r>
    </w:p>
    <w:p w14:paraId="0CF2F917" w14:textId="77777777" w:rsidR="00634F66" w:rsidRDefault="00634F66" w:rsidP="009A0DE0">
      <w:pPr>
        <w:pStyle w:val="BodyText"/>
        <w:spacing w:line="302" w:lineRule="auto"/>
        <w:ind w:left="0" w:right="960"/>
        <w:rPr>
          <w:bCs/>
          <w:color w:val="111516"/>
        </w:rPr>
      </w:pPr>
      <w:r w:rsidRPr="004A169F">
        <w:rPr>
          <w:b/>
          <w:color w:val="111516"/>
        </w:rPr>
        <w:t>Community Health:</w:t>
      </w:r>
      <w:r w:rsidRPr="007240A6">
        <w:rPr>
          <w:bCs/>
          <w:color w:val="111516"/>
        </w:rPr>
        <w:t xml:space="preserve"> The overall health of the community is impacted as individuals</w:t>
      </w:r>
      <w:r>
        <w:rPr>
          <w:color w:val="151818"/>
        </w:rPr>
        <w:t xml:space="preserve"> </w:t>
      </w:r>
      <w:r w:rsidRPr="004A169F">
        <w:rPr>
          <w:bCs/>
          <w:color w:val="111516"/>
        </w:rPr>
        <w:t>may avoid seeking necessary medical care due to anticipated long wait times.</w:t>
      </w:r>
    </w:p>
    <w:p w14:paraId="604AA76B" w14:textId="77777777" w:rsidR="00634F66" w:rsidRPr="00D30757" w:rsidRDefault="00634F66" w:rsidP="009A0DE0">
      <w:pPr>
        <w:pStyle w:val="BodyText"/>
        <w:spacing w:line="302" w:lineRule="auto"/>
        <w:ind w:left="0" w:right="960"/>
        <w:rPr>
          <w:bCs/>
          <w:color w:val="111516"/>
        </w:rPr>
      </w:pPr>
    </w:p>
    <w:p w14:paraId="2B059953" w14:textId="77777777" w:rsidR="00634F66" w:rsidRPr="000C06C6" w:rsidRDefault="00634F66" w:rsidP="009A0DE0">
      <w:pPr>
        <w:pStyle w:val="BodyText"/>
        <w:spacing w:line="302" w:lineRule="auto"/>
        <w:ind w:left="0" w:right="960"/>
        <w:rPr>
          <w:b/>
          <w:color w:val="111516"/>
        </w:rPr>
      </w:pPr>
      <w:r w:rsidRPr="000C06C6">
        <w:rPr>
          <w:b/>
          <w:color w:val="111516"/>
        </w:rPr>
        <w:t>There is a need in Dunedin to address the critical gap in specialised mental health services for individuals over 30 living with psychosis in Dunedin.</w:t>
      </w:r>
    </w:p>
    <w:p w14:paraId="10D7DCBF" w14:textId="77777777" w:rsidR="00634F66" w:rsidRPr="003A793D" w:rsidRDefault="00634F66" w:rsidP="009A0DE0">
      <w:pPr>
        <w:pStyle w:val="BodyText"/>
        <w:spacing w:line="302" w:lineRule="auto"/>
        <w:ind w:left="0" w:right="960"/>
        <w:rPr>
          <w:bCs/>
          <w:color w:val="111516"/>
        </w:rPr>
      </w:pPr>
      <w:r w:rsidRPr="003A793D">
        <w:rPr>
          <w:bCs/>
          <w:color w:val="111516"/>
        </w:rPr>
        <w:t>While there are organisations providing moderate to severe mental health care, there is a pressing need for dedicated services that cater specifically to this demographic, with a particular focus on supporting Māori wh</w:t>
      </w:r>
      <w:r>
        <w:rPr>
          <w:bCs/>
          <w:color w:val="111516"/>
        </w:rPr>
        <w:t>ā</w:t>
      </w:r>
      <w:r w:rsidRPr="003A793D">
        <w:rPr>
          <w:bCs/>
          <w:color w:val="111516"/>
        </w:rPr>
        <w:t>nau.</w:t>
      </w:r>
    </w:p>
    <w:p w14:paraId="443C4BD3" w14:textId="77777777" w:rsidR="00634F66" w:rsidRPr="003A793D" w:rsidRDefault="00634F66" w:rsidP="009A0DE0">
      <w:pPr>
        <w:pStyle w:val="BodyText"/>
        <w:spacing w:line="302" w:lineRule="auto"/>
        <w:ind w:left="0" w:right="960"/>
        <w:rPr>
          <w:bCs/>
          <w:color w:val="111516"/>
        </w:rPr>
      </w:pPr>
      <w:r w:rsidRPr="003A793D">
        <w:rPr>
          <w:bCs/>
          <w:color w:val="111516"/>
        </w:rPr>
        <w:t>In Dunedin, there are no specialised organisations that exclusively cater to individuals over 30 who are living with psychosis. Existing services, such as the Adult Community Mental Health Services provided by Te Whatu Ora, offer support for a range of mental health issues but do not have specific programs tailored for older adults with psychosis.</w:t>
      </w:r>
    </w:p>
    <w:p w14:paraId="5835BF95" w14:textId="77777777" w:rsidR="00634F66" w:rsidRPr="00CF0399" w:rsidRDefault="00634F66" w:rsidP="00634F66">
      <w:pPr>
        <w:widowControl w:val="0"/>
        <w:tabs>
          <w:tab w:val="left" w:pos="3514"/>
        </w:tabs>
        <w:spacing w:after="0" w:line="321" w:lineRule="auto"/>
        <w:ind w:right="915"/>
        <w:rPr>
          <w:bCs/>
          <w:color w:val="111516"/>
        </w:rPr>
      </w:pPr>
      <w:r w:rsidRPr="00CF0399">
        <w:rPr>
          <w:bCs/>
          <w:color w:val="111516"/>
        </w:rPr>
        <w:t>Contributing Factors</w:t>
      </w:r>
      <w:r>
        <w:rPr>
          <w:bCs/>
          <w:color w:val="111516"/>
        </w:rPr>
        <w:t>:</w:t>
      </w:r>
    </w:p>
    <w:p w14:paraId="2103A07B" w14:textId="77777777" w:rsidR="00634F66" w:rsidRPr="00CF0399" w:rsidRDefault="00634F66" w:rsidP="009A0DE0">
      <w:pPr>
        <w:pStyle w:val="BodyText"/>
        <w:spacing w:line="302" w:lineRule="auto"/>
        <w:ind w:left="0" w:right="960"/>
        <w:rPr>
          <w:bCs/>
          <w:color w:val="111516"/>
        </w:rPr>
      </w:pPr>
      <w:r w:rsidRPr="00CF0399">
        <w:rPr>
          <w:b/>
          <w:color w:val="111516"/>
        </w:rPr>
        <w:t>Age-Specific Needs</w:t>
      </w:r>
      <w:r w:rsidRPr="00CF0399">
        <w:rPr>
          <w:bCs/>
          <w:color w:val="111516"/>
        </w:rPr>
        <w:t>: Individuals over 30 with psychosis have unique needs that differ from younger populations. These include managing long-term symptoms, addressing co-occurring physical health issues, and providing support for social and occupational functioning.</w:t>
      </w:r>
    </w:p>
    <w:p w14:paraId="233050FF" w14:textId="77777777" w:rsidR="00634F66" w:rsidRPr="00CF0399" w:rsidRDefault="00634F66" w:rsidP="009A0DE0">
      <w:pPr>
        <w:pStyle w:val="BodyText"/>
        <w:spacing w:line="302" w:lineRule="auto"/>
        <w:ind w:left="0" w:right="960"/>
        <w:rPr>
          <w:bCs/>
          <w:color w:val="111516"/>
        </w:rPr>
      </w:pPr>
      <w:r w:rsidRPr="00AC2300">
        <w:rPr>
          <w:b/>
          <w:color w:val="111516"/>
        </w:rPr>
        <w:t>Cultural Considerations:</w:t>
      </w:r>
      <w:r w:rsidRPr="00CF0399">
        <w:rPr>
          <w:bCs/>
          <w:color w:val="111516"/>
        </w:rPr>
        <w:t xml:space="preserve"> For Māori wh</w:t>
      </w:r>
      <w:r>
        <w:rPr>
          <w:bCs/>
          <w:color w:val="111516"/>
        </w:rPr>
        <w:t>ā</w:t>
      </w:r>
      <w:r w:rsidRPr="00CF0399">
        <w:rPr>
          <w:bCs/>
          <w:color w:val="111516"/>
        </w:rPr>
        <w:t>nau, culturally appropriate care is essential. This includes incorporating Māori values, practices, and language into treatment plans to ensure holistic and effective care.</w:t>
      </w:r>
    </w:p>
    <w:p w14:paraId="0FA016F7" w14:textId="77777777" w:rsidR="00634F66" w:rsidRPr="00CF0399" w:rsidRDefault="00634F66" w:rsidP="009A0DE0">
      <w:pPr>
        <w:pStyle w:val="BodyText"/>
        <w:spacing w:line="302" w:lineRule="auto"/>
        <w:ind w:left="0" w:right="960"/>
        <w:rPr>
          <w:bCs/>
          <w:color w:val="111516"/>
        </w:rPr>
      </w:pPr>
      <w:r w:rsidRPr="00AC2300">
        <w:rPr>
          <w:b/>
          <w:color w:val="111516"/>
        </w:rPr>
        <w:t>Resource Allocation:</w:t>
      </w:r>
      <w:r w:rsidRPr="00CF0399">
        <w:rPr>
          <w:bCs/>
          <w:color w:val="111516"/>
        </w:rPr>
        <w:t xml:space="preserve"> Limited resources and funding often result in a focus on broader </w:t>
      </w:r>
      <w:r w:rsidRPr="00CF0399">
        <w:rPr>
          <w:bCs/>
          <w:color w:val="111516"/>
        </w:rPr>
        <w:lastRenderedPageBreak/>
        <w:t>mental health services rather than specialised care for specific conditions like psychosis in older adults.</w:t>
      </w:r>
    </w:p>
    <w:p w14:paraId="0B9DAA6C" w14:textId="77777777" w:rsidR="00634F66" w:rsidRPr="00A03E88" w:rsidRDefault="00634F66" w:rsidP="009A0DE0">
      <w:pPr>
        <w:widowControl w:val="0"/>
        <w:tabs>
          <w:tab w:val="left" w:pos="3514"/>
        </w:tabs>
        <w:spacing w:after="0" w:line="321" w:lineRule="auto"/>
        <w:ind w:right="915"/>
        <w:rPr>
          <w:bCs/>
          <w:color w:val="111516"/>
        </w:rPr>
      </w:pPr>
      <w:r w:rsidRPr="00A03E88">
        <w:rPr>
          <w:bCs/>
          <w:color w:val="111516"/>
        </w:rPr>
        <w:t>Impact on the Community:</w:t>
      </w:r>
    </w:p>
    <w:p w14:paraId="3A9F968D" w14:textId="77777777" w:rsidR="00634F66" w:rsidRPr="00A03E88" w:rsidRDefault="00634F66" w:rsidP="009A0DE0">
      <w:pPr>
        <w:pStyle w:val="BodyText"/>
        <w:spacing w:line="300" w:lineRule="auto"/>
        <w:ind w:left="0" w:right="1060"/>
      </w:pPr>
      <w:r w:rsidRPr="00A03E88">
        <w:rPr>
          <w:b/>
          <w:color w:val="15181A"/>
        </w:rPr>
        <w:t>Inadequate</w:t>
      </w:r>
      <w:r w:rsidRPr="00A03E88">
        <w:rPr>
          <w:b/>
          <w:color w:val="15181A"/>
          <w:spacing w:val="23"/>
        </w:rPr>
        <w:t xml:space="preserve"> </w:t>
      </w:r>
      <w:r w:rsidRPr="00A03E88">
        <w:rPr>
          <w:b/>
          <w:color w:val="15181A"/>
        </w:rPr>
        <w:t xml:space="preserve">Care: </w:t>
      </w:r>
      <w:r w:rsidRPr="00A03E88">
        <w:rPr>
          <w:color w:val="15181A"/>
        </w:rPr>
        <w:t>Patients may not</w:t>
      </w:r>
      <w:r w:rsidRPr="00A03E88">
        <w:rPr>
          <w:color w:val="15181A"/>
          <w:spacing w:val="-1"/>
        </w:rPr>
        <w:t xml:space="preserve"> </w:t>
      </w:r>
      <w:r w:rsidRPr="00A03E88">
        <w:rPr>
          <w:color w:val="15181A"/>
        </w:rPr>
        <w:t>receive the comprehensive</w:t>
      </w:r>
      <w:r w:rsidRPr="00A03E88">
        <w:rPr>
          <w:color w:val="15181A"/>
          <w:spacing w:val="26"/>
        </w:rPr>
        <w:t xml:space="preserve"> </w:t>
      </w:r>
      <w:r w:rsidRPr="00A03E88">
        <w:rPr>
          <w:color w:val="15181A"/>
        </w:rPr>
        <w:t>and</w:t>
      </w:r>
      <w:r w:rsidRPr="00A03E88">
        <w:rPr>
          <w:color w:val="15181A"/>
          <w:spacing w:val="-1"/>
        </w:rPr>
        <w:t xml:space="preserve"> </w:t>
      </w:r>
      <w:r w:rsidRPr="00A03E88">
        <w:rPr>
          <w:color w:val="15181A"/>
        </w:rPr>
        <w:t>tailored care they need, leading to poorer health outcomes.</w:t>
      </w:r>
    </w:p>
    <w:p w14:paraId="175F643C" w14:textId="77777777" w:rsidR="00634F66" w:rsidRPr="00A03E88" w:rsidRDefault="00634F66" w:rsidP="009A0DE0">
      <w:pPr>
        <w:spacing w:before="165" w:line="300" w:lineRule="auto"/>
        <w:ind w:right="960"/>
      </w:pPr>
      <w:r w:rsidRPr="00A03E88">
        <w:rPr>
          <w:b/>
          <w:color w:val="15181A"/>
        </w:rPr>
        <w:t xml:space="preserve">Increased Burden on General Services: </w:t>
      </w:r>
      <w:r w:rsidRPr="00A03E88">
        <w:rPr>
          <w:color w:val="15181A"/>
        </w:rPr>
        <w:t>General mental health services become overburdened, impacting their ability to provide timely and effective care to</w:t>
      </w:r>
      <w:r w:rsidRPr="00A03E88">
        <w:rPr>
          <w:color w:val="15181A"/>
          <w:spacing w:val="40"/>
        </w:rPr>
        <w:t xml:space="preserve"> </w:t>
      </w:r>
      <w:r w:rsidRPr="00A03E88">
        <w:rPr>
          <w:color w:val="15181A"/>
        </w:rPr>
        <w:t>all patients.</w:t>
      </w:r>
    </w:p>
    <w:p w14:paraId="41951070" w14:textId="77777777" w:rsidR="00634F66" w:rsidRDefault="00634F66" w:rsidP="009A0DE0">
      <w:pPr>
        <w:pStyle w:val="BodyText"/>
        <w:spacing w:before="166" w:line="300" w:lineRule="auto"/>
        <w:ind w:left="0" w:right="960" w:hanging="1"/>
        <w:rPr>
          <w:color w:val="15181A"/>
        </w:rPr>
      </w:pPr>
      <w:r w:rsidRPr="00A03E88">
        <w:rPr>
          <w:b/>
          <w:color w:val="15181A"/>
          <w:w w:val="105"/>
        </w:rPr>
        <w:t>Cultural</w:t>
      </w:r>
      <w:r w:rsidRPr="00A03E88">
        <w:rPr>
          <w:b/>
          <w:color w:val="15181A"/>
          <w:spacing w:val="-10"/>
          <w:w w:val="105"/>
        </w:rPr>
        <w:t xml:space="preserve"> </w:t>
      </w:r>
      <w:r w:rsidRPr="00A03E88">
        <w:rPr>
          <w:b/>
          <w:color w:val="15181A"/>
          <w:w w:val="105"/>
        </w:rPr>
        <w:t>Disconnection:</w:t>
      </w:r>
      <w:r w:rsidRPr="00A03E88">
        <w:rPr>
          <w:b/>
          <w:color w:val="15181A"/>
          <w:spacing w:val="-13"/>
          <w:w w:val="105"/>
        </w:rPr>
        <w:t xml:space="preserve"> </w:t>
      </w:r>
      <w:r w:rsidRPr="00A03E88">
        <w:rPr>
          <w:color w:val="15181A"/>
          <w:w w:val="105"/>
        </w:rPr>
        <w:t>Māori</w:t>
      </w:r>
      <w:r w:rsidRPr="00A03E88">
        <w:rPr>
          <w:color w:val="15181A"/>
          <w:spacing w:val="-15"/>
          <w:w w:val="105"/>
        </w:rPr>
        <w:t xml:space="preserve"> </w:t>
      </w:r>
      <w:r w:rsidRPr="00A03E88">
        <w:rPr>
          <w:color w:val="15181A"/>
          <w:w w:val="105"/>
        </w:rPr>
        <w:t>individuals</w:t>
      </w:r>
      <w:r w:rsidRPr="00A03E88">
        <w:rPr>
          <w:color w:val="15181A"/>
          <w:spacing w:val="-7"/>
          <w:w w:val="105"/>
        </w:rPr>
        <w:t xml:space="preserve"> </w:t>
      </w:r>
      <w:r w:rsidRPr="00A03E88">
        <w:rPr>
          <w:color w:val="15181A"/>
          <w:w w:val="105"/>
        </w:rPr>
        <w:t>may</w:t>
      </w:r>
      <w:r w:rsidRPr="00A03E88">
        <w:rPr>
          <w:color w:val="15181A"/>
          <w:spacing w:val="-14"/>
          <w:w w:val="105"/>
        </w:rPr>
        <w:t xml:space="preserve"> </w:t>
      </w:r>
      <w:r w:rsidRPr="00A03E88">
        <w:rPr>
          <w:color w:val="15181A"/>
          <w:w w:val="105"/>
        </w:rPr>
        <w:t>feel</w:t>
      </w:r>
      <w:r w:rsidRPr="00A03E88">
        <w:rPr>
          <w:color w:val="15181A"/>
          <w:spacing w:val="-15"/>
          <w:w w:val="105"/>
        </w:rPr>
        <w:t xml:space="preserve"> </w:t>
      </w:r>
      <w:r w:rsidRPr="00A03E88">
        <w:rPr>
          <w:color w:val="15181A"/>
          <w:w w:val="105"/>
        </w:rPr>
        <w:t>disconnected</w:t>
      </w:r>
      <w:r w:rsidRPr="00A03E88">
        <w:rPr>
          <w:color w:val="15181A"/>
          <w:spacing w:val="-1"/>
          <w:w w:val="105"/>
        </w:rPr>
        <w:t xml:space="preserve"> </w:t>
      </w:r>
      <w:r w:rsidRPr="00A03E88">
        <w:rPr>
          <w:color w:val="15181A"/>
          <w:w w:val="105"/>
        </w:rPr>
        <w:t>from</w:t>
      </w:r>
      <w:r w:rsidRPr="00A03E88">
        <w:rPr>
          <w:color w:val="15181A"/>
          <w:spacing w:val="-12"/>
          <w:w w:val="105"/>
        </w:rPr>
        <w:t xml:space="preserve"> </w:t>
      </w:r>
      <w:r w:rsidRPr="00A03E88">
        <w:rPr>
          <w:color w:val="15181A"/>
          <w:w w:val="105"/>
        </w:rPr>
        <w:t>services</w:t>
      </w:r>
      <w:r w:rsidRPr="00A03E88">
        <w:rPr>
          <w:color w:val="15181A"/>
          <w:spacing w:val="-12"/>
          <w:w w:val="105"/>
        </w:rPr>
        <w:t xml:space="preserve"> </w:t>
      </w:r>
      <w:r w:rsidRPr="00A03E88">
        <w:rPr>
          <w:color w:val="15181A"/>
          <w:w w:val="105"/>
        </w:rPr>
        <w:t>that</w:t>
      </w:r>
      <w:r w:rsidRPr="00A03E88">
        <w:rPr>
          <w:color w:val="15181A"/>
          <w:spacing w:val="-13"/>
          <w:w w:val="105"/>
        </w:rPr>
        <w:t xml:space="preserve"> </w:t>
      </w:r>
      <w:r w:rsidRPr="00A03E88">
        <w:rPr>
          <w:color w:val="15181A"/>
          <w:w w:val="105"/>
        </w:rPr>
        <w:t>do</w:t>
      </w:r>
      <w:r w:rsidRPr="00A03E88">
        <w:rPr>
          <w:color w:val="15181A"/>
          <w:spacing w:val="-13"/>
          <w:w w:val="105"/>
        </w:rPr>
        <w:t xml:space="preserve"> </w:t>
      </w:r>
      <w:r w:rsidRPr="00A03E88">
        <w:rPr>
          <w:color w:val="15181A"/>
          <w:w w:val="105"/>
        </w:rPr>
        <w:t xml:space="preserve">not </w:t>
      </w:r>
      <w:r w:rsidRPr="00A03E88">
        <w:rPr>
          <w:color w:val="15181A"/>
        </w:rPr>
        <w:t>incorporate their cultural needs, leading</w:t>
      </w:r>
      <w:r w:rsidRPr="00A03E88">
        <w:rPr>
          <w:color w:val="15181A"/>
          <w:spacing w:val="-6"/>
        </w:rPr>
        <w:t xml:space="preserve"> </w:t>
      </w:r>
      <w:r w:rsidRPr="00A03E88">
        <w:rPr>
          <w:color w:val="15181A"/>
        </w:rPr>
        <w:t>to lower engagement</w:t>
      </w:r>
      <w:r w:rsidRPr="00A03E88">
        <w:rPr>
          <w:color w:val="15181A"/>
          <w:spacing w:val="28"/>
        </w:rPr>
        <w:t xml:space="preserve"> </w:t>
      </w:r>
      <w:r w:rsidRPr="00A03E88">
        <w:rPr>
          <w:color w:val="15181A"/>
        </w:rPr>
        <w:t>and adherence to</w:t>
      </w:r>
      <w:r w:rsidRPr="00A03E88">
        <w:rPr>
          <w:color w:val="15181A"/>
          <w:spacing w:val="27"/>
        </w:rPr>
        <w:t xml:space="preserve"> </w:t>
      </w:r>
      <w:r w:rsidRPr="00A03E88">
        <w:rPr>
          <w:color w:val="15181A"/>
        </w:rPr>
        <w:t>treatment.</w:t>
      </w:r>
    </w:p>
    <w:p w14:paraId="0EA46CD6" w14:textId="77777777" w:rsidR="00634F66" w:rsidRPr="00A03E88" w:rsidRDefault="00634F66" w:rsidP="009A0DE0">
      <w:pPr>
        <w:pStyle w:val="BodyText"/>
        <w:spacing w:before="166" w:line="300" w:lineRule="auto"/>
        <w:ind w:left="0" w:right="960" w:hanging="1"/>
      </w:pPr>
    </w:p>
    <w:p w14:paraId="54F0008B" w14:textId="77777777" w:rsidR="00634F66" w:rsidRPr="000C06C6" w:rsidRDefault="00634F66" w:rsidP="009A0DE0">
      <w:pPr>
        <w:pStyle w:val="BodyText"/>
        <w:spacing w:line="302" w:lineRule="auto"/>
        <w:ind w:left="0" w:right="960"/>
        <w:rPr>
          <w:b/>
          <w:color w:val="111516"/>
        </w:rPr>
      </w:pPr>
      <w:r w:rsidRPr="000C06C6">
        <w:rPr>
          <w:b/>
          <w:color w:val="111516"/>
        </w:rPr>
        <w:t>There is a new Pasifika Mental Health Service that has joined our Ōtepoti community</w:t>
      </w:r>
      <w:r>
        <w:rPr>
          <w:b/>
          <w:color w:val="111516"/>
        </w:rPr>
        <w:t xml:space="preserve"> </w:t>
      </w:r>
      <w:r w:rsidRPr="000C06C6">
        <w:rPr>
          <w:b/>
          <w:color w:val="111516"/>
        </w:rPr>
        <w:t xml:space="preserve">called Ke </w:t>
      </w:r>
      <w:proofErr w:type="spellStart"/>
      <w:r w:rsidRPr="000C06C6">
        <w:rPr>
          <w:b/>
          <w:color w:val="111516"/>
        </w:rPr>
        <w:t>Tatala</w:t>
      </w:r>
      <w:proofErr w:type="spellEnd"/>
      <w:r w:rsidRPr="000C06C6">
        <w:rPr>
          <w:b/>
          <w:color w:val="111516"/>
        </w:rPr>
        <w:t xml:space="preserve"> Mental Health Service.</w:t>
      </w:r>
    </w:p>
    <w:p w14:paraId="1651B42F" w14:textId="77777777" w:rsidR="00634F66" w:rsidRPr="00A630E2" w:rsidRDefault="00634F66" w:rsidP="009A0DE0">
      <w:pPr>
        <w:pStyle w:val="BodyText"/>
        <w:spacing w:line="302" w:lineRule="auto"/>
        <w:ind w:left="0" w:right="960"/>
        <w:rPr>
          <w:bCs/>
          <w:color w:val="111516"/>
        </w:rPr>
      </w:pPr>
      <w:r w:rsidRPr="00A630E2">
        <w:rPr>
          <w:bCs/>
          <w:color w:val="111516"/>
        </w:rPr>
        <w:t xml:space="preserve">The recent establishment of Ke </w:t>
      </w:r>
      <w:proofErr w:type="spellStart"/>
      <w:r w:rsidRPr="00A630E2">
        <w:rPr>
          <w:bCs/>
          <w:color w:val="111516"/>
        </w:rPr>
        <w:t>Tatala</w:t>
      </w:r>
      <w:proofErr w:type="spellEnd"/>
      <w:r w:rsidRPr="00A630E2">
        <w:rPr>
          <w:bCs/>
          <w:color w:val="111516"/>
        </w:rPr>
        <w:t xml:space="preserve"> Mental Health Service in </w:t>
      </w:r>
      <w:proofErr w:type="spellStart"/>
      <w:r w:rsidRPr="00A630E2">
        <w:rPr>
          <w:bCs/>
          <w:color w:val="111516"/>
        </w:rPr>
        <w:t>Otepoti</w:t>
      </w:r>
      <w:proofErr w:type="spellEnd"/>
      <w:r w:rsidRPr="00A630E2">
        <w:rPr>
          <w:bCs/>
          <w:color w:val="111516"/>
        </w:rPr>
        <w:t xml:space="preserve"> marks a significant milestone for the Pasifika community. This new service is designed to provide culturally significant and tailored mental health support, addressing a critical need within the community.</w:t>
      </w:r>
    </w:p>
    <w:p w14:paraId="577A20D3" w14:textId="77777777" w:rsidR="00634F66" w:rsidRPr="00A630E2" w:rsidRDefault="00634F66" w:rsidP="009A0DE0">
      <w:pPr>
        <w:pStyle w:val="BodyText"/>
        <w:spacing w:line="302" w:lineRule="auto"/>
        <w:ind w:left="0" w:right="960"/>
        <w:rPr>
          <w:bCs/>
          <w:color w:val="111516"/>
        </w:rPr>
      </w:pPr>
      <w:r w:rsidRPr="00A630E2">
        <w:rPr>
          <w:bCs/>
          <w:color w:val="111516"/>
        </w:rPr>
        <w:t xml:space="preserve">Ke </w:t>
      </w:r>
      <w:proofErr w:type="spellStart"/>
      <w:r w:rsidRPr="00A630E2">
        <w:rPr>
          <w:bCs/>
          <w:color w:val="111516"/>
        </w:rPr>
        <w:t>Tatala</w:t>
      </w:r>
      <w:proofErr w:type="spellEnd"/>
      <w:r w:rsidRPr="00A630E2">
        <w:rPr>
          <w:bCs/>
          <w:color w:val="111516"/>
        </w:rPr>
        <w:t xml:space="preserve"> Mental Health Service, launched by Pacific Trust Otago (PTO) in partnership with </w:t>
      </w:r>
      <w:proofErr w:type="spellStart"/>
      <w:r w:rsidRPr="00A630E2">
        <w:rPr>
          <w:bCs/>
          <w:color w:val="111516"/>
        </w:rPr>
        <w:t>WellSouth</w:t>
      </w:r>
      <w:proofErr w:type="spellEnd"/>
      <w:r w:rsidRPr="00A630E2">
        <w:rPr>
          <w:bCs/>
          <w:color w:val="111516"/>
        </w:rPr>
        <w:t xml:space="preserve"> and Ashburn Clinic, aims to "lift the dark clouds" over Dunedin's Pacific communities. The name "Ke </w:t>
      </w:r>
      <w:proofErr w:type="spellStart"/>
      <w:r w:rsidRPr="00A630E2">
        <w:rPr>
          <w:bCs/>
          <w:color w:val="111516"/>
        </w:rPr>
        <w:t>Tatala</w:t>
      </w:r>
      <w:proofErr w:type="spellEnd"/>
      <w:r w:rsidRPr="00A630E2">
        <w:rPr>
          <w:bCs/>
          <w:color w:val="111516"/>
        </w:rPr>
        <w:t>" is derived from the Tongan saying "</w:t>
      </w:r>
      <w:proofErr w:type="spellStart"/>
      <w:r w:rsidRPr="00A630E2">
        <w:rPr>
          <w:bCs/>
          <w:color w:val="111516"/>
        </w:rPr>
        <w:t>ke</w:t>
      </w:r>
      <w:proofErr w:type="spellEnd"/>
      <w:r w:rsidRPr="00A630E2">
        <w:rPr>
          <w:bCs/>
          <w:color w:val="111516"/>
        </w:rPr>
        <w:t xml:space="preserve"> </w:t>
      </w:r>
      <w:proofErr w:type="spellStart"/>
      <w:r w:rsidRPr="00A630E2">
        <w:rPr>
          <w:bCs/>
          <w:color w:val="111516"/>
        </w:rPr>
        <w:t>tatala</w:t>
      </w:r>
      <w:proofErr w:type="spellEnd"/>
      <w:r w:rsidRPr="00A630E2">
        <w:rPr>
          <w:bCs/>
          <w:color w:val="111516"/>
        </w:rPr>
        <w:t xml:space="preserve"> e </w:t>
      </w:r>
      <w:proofErr w:type="spellStart"/>
      <w:r w:rsidRPr="00A630E2">
        <w:rPr>
          <w:bCs/>
          <w:color w:val="111516"/>
        </w:rPr>
        <w:t>pulonga</w:t>
      </w:r>
      <w:proofErr w:type="spellEnd"/>
      <w:r w:rsidRPr="00A630E2">
        <w:rPr>
          <w:bCs/>
          <w:color w:val="111516"/>
        </w:rPr>
        <w:t>," meaning to "lift the dark clouds," symboli</w:t>
      </w:r>
      <w:r>
        <w:rPr>
          <w:bCs/>
          <w:color w:val="111516"/>
        </w:rPr>
        <w:t>s</w:t>
      </w:r>
      <w:r w:rsidRPr="00A630E2">
        <w:rPr>
          <w:bCs/>
          <w:color w:val="111516"/>
        </w:rPr>
        <w:t>ing the service's mission to bring light and support to those in need.</w:t>
      </w:r>
    </w:p>
    <w:p w14:paraId="034A2FDF" w14:textId="0C03F3EE" w:rsidR="00634F66" w:rsidRPr="001C7DB2" w:rsidRDefault="00634F66" w:rsidP="009A0DE0">
      <w:pPr>
        <w:widowControl w:val="0"/>
        <w:tabs>
          <w:tab w:val="left" w:pos="3514"/>
        </w:tabs>
        <w:spacing w:after="0" w:line="321" w:lineRule="auto"/>
        <w:ind w:right="915"/>
        <w:rPr>
          <w:bCs/>
          <w:color w:val="111516"/>
        </w:rPr>
      </w:pPr>
      <w:r w:rsidRPr="001C7DB2">
        <w:rPr>
          <w:bCs/>
          <w:color w:val="111516"/>
        </w:rPr>
        <w:t>Importance for the Pasifika Community</w:t>
      </w:r>
      <w:r>
        <w:rPr>
          <w:bCs/>
          <w:color w:val="111516"/>
        </w:rPr>
        <w:t>:</w:t>
      </w:r>
    </w:p>
    <w:p w14:paraId="501B4318" w14:textId="77777777" w:rsidR="00634F66" w:rsidRDefault="00634F66" w:rsidP="009A0DE0">
      <w:pPr>
        <w:pStyle w:val="BodyText"/>
        <w:spacing w:before="29"/>
        <w:ind w:left="0"/>
        <w:rPr>
          <w:b/>
          <w:sz w:val="18"/>
        </w:rPr>
      </w:pPr>
    </w:p>
    <w:p w14:paraId="40E9DBB1" w14:textId="77777777" w:rsidR="00634F66" w:rsidRPr="001C7DB2" w:rsidRDefault="00634F66" w:rsidP="009A0DE0">
      <w:pPr>
        <w:pStyle w:val="BodyText"/>
        <w:spacing w:line="302" w:lineRule="auto"/>
        <w:ind w:left="0" w:right="960"/>
        <w:rPr>
          <w:bCs/>
          <w:color w:val="111516"/>
        </w:rPr>
      </w:pPr>
      <w:r w:rsidRPr="001C7DB2">
        <w:rPr>
          <w:b/>
          <w:color w:val="111516"/>
        </w:rPr>
        <w:t>Cultural Significance</w:t>
      </w:r>
      <w:r w:rsidRPr="001C7DB2">
        <w:rPr>
          <w:bCs/>
          <w:color w:val="111516"/>
        </w:rPr>
        <w:t xml:space="preserve">: Ke </w:t>
      </w:r>
      <w:proofErr w:type="spellStart"/>
      <w:r w:rsidRPr="001C7DB2">
        <w:rPr>
          <w:bCs/>
          <w:color w:val="111516"/>
        </w:rPr>
        <w:t>Tatala</w:t>
      </w:r>
      <w:proofErr w:type="spellEnd"/>
      <w:r w:rsidRPr="001C7DB2">
        <w:rPr>
          <w:bCs/>
          <w:color w:val="111516"/>
        </w:rPr>
        <w:t xml:space="preserve"> provides a culturally attuned environment where Pasifika individuals can receive mental health care that respects and incorporates their cultural values and practices.</w:t>
      </w:r>
    </w:p>
    <w:p w14:paraId="669DFC53" w14:textId="77777777" w:rsidR="00634F66" w:rsidRPr="001C7DB2" w:rsidRDefault="00634F66" w:rsidP="009A0DE0">
      <w:pPr>
        <w:pStyle w:val="BodyText"/>
        <w:spacing w:line="302" w:lineRule="auto"/>
        <w:ind w:left="0" w:right="960"/>
        <w:rPr>
          <w:bCs/>
          <w:color w:val="111516"/>
        </w:rPr>
      </w:pPr>
      <w:r w:rsidRPr="001C7DB2">
        <w:rPr>
          <w:bCs/>
          <w:color w:val="111516"/>
        </w:rPr>
        <w:t>This is crucial for effective treatment and engagement.</w:t>
      </w:r>
    </w:p>
    <w:p w14:paraId="55E5F2FD" w14:textId="77777777" w:rsidR="00634F66" w:rsidRPr="001C7DB2" w:rsidRDefault="00634F66" w:rsidP="009A0DE0">
      <w:pPr>
        <w:pStyle w:val="BodyText"/>
        <w:spacing w:line="302" w:lineRule="auto"/>
        <w:ind w:left="0" w:right="960"/>
        <w:rPr>
          <w:bCs/>
          <w:color w:val="111516"/>
        </w:rPr>
      </w:pPr>
      <w:r w:rsidRPr="001C7DB2">
        <w:rPr>
          <w:b/>
          <w:color w:val="111516"/>
        </w:rPr>
        <w:t>Tailored Support:</w:t>
      </w:r>
      <w:r w:rsidRPr="001C7DB2">
        <w:rPr>
          <w:bCs/>
          <w:color w:val="111516"/>
        </w:rPr>
        <w:t xml:space="preserve"> The service offers a range of support options, including family therapy, group therapy, and individual therapy, all designed to meet the specific needs of the Pasifika community. This holistic approach ensures comprehensive care.</w:t>
      </w:r>
    </w:p>
    <w:p w14:paraId="71A7B0E5" w14:textId="77777777" w:rsidR="00634F66" w:rsidRPr="001C7DB2" w:rsidRDefault="00634F66" w:rsidP="009A0DE0">
      <w:pPr>
        <w:pStyle w:val="BodyText"/>
        <w:spacing w:line="302" w:lineRule="auto"/>
        <w:ind w:left="0" w:right="960"/>
        <w:rPr>
          <w:bCs/>
          <w:color w:val="111516"/>
        </w:rPr>
      </w:pPr>
      <w:r w:rsidRPr="001C7DB2">
        <w:rPr>
          <w:b/>
          <w:color w:val="111516"/>
        </w:rPr>
        <w:t>Accessibility:</w:t>
      </w:r>
      <w:r w:rsidRPr="001C7DB2">
        <w:rPr>
          <w:bCs/>
          <w:color w:val="111516"/>
        </w:rPr>
        <w:t xml:space="preserve"> Ke </w:t>
      </w:r>
      <w:proofErr w:type="spellStart"/>
      <w:r w:rsidRPr="001C7DB2">
        <w:rPr>
          <w:bCs/>
          <w:color w:val="111516"/>
        </w:rPr>
        <w:t>Tatala</w:t>
      </w:r>
      <w:proofErr w:type="spellEnd"/>
      <w:r w:rsidRPr="001C7DB2">
        <w:rPr>
          <w:bCs/>
          <w:color w:val="111516"/>
        </w:rPr>
        <w:t xml:space="preserve"> is committed to being easily accessible, removing social and monetary barriers to ensure that all members of the community can receive the help they need.</w:t>
      </w:r>
    </w:p>
    <w:p w14:paraId="493A2AFD" w14:textId="77777777" w:rsidR="00634F66" w:rsidRDefault="00634F66" w:rsidP="00634F66">
      <w:pPr>
        <w:spacing w:before="95"/>
        <w:ind w:left="1159"/>
        <w:rPr>
          <w:b/>
          <w:color w:val="16181A"/>
          <w:sz w:val="19"/>
        </w:rPr>
      </w:pPr>
    </w:p>
    <w:p w14:paraId="4E7BF4E6" w14:textId="77777777" w:rsidR="00634F66" w:rsidRPr="00634F66" w:rsidRDefault="00634F66" w:rsidP="00634F66"/>
    <w:sectPr w:rsidR="00634F66" w:rsidRPr="00634F66" w:rsidSect="00E40C6B">
      <w:headerReference w:type="default" r:id="rId46"/>
      <w:footerReference w:type="default" r:id="rId47"/>
      <w:headerReference w:type="first" r:id="rId48"/>
      <w:footerReference w:type="first" r:id="rId49"/>
      <w:type w:val="continuous"/>
      <w:pgSz w:w="11910" w:h="16840"/>
      <w:pgMar w:top="851" w:right="1080" w:bottom="851"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916A4" w14:textId="77777777" w:rsidR="00B82F59" w:rsidRDefault="00B82F59" w:rsidP="00041D20">
      <w:r>
        <w:separator/>
      </w:r>
    </w:p>
  </w:endnote>
  <w:endnote w:type="continuationSeparator" w:id="0">
    <w:p w14:paraId="411B4131" w14:textId="77777777" w:rsidR="00B82F59" w:rsidRDefault="00B82F59" w:rsidP="00041D20">
      <w:r>
        <w:continuationSeparator/>
      </w:r>
    </w:p>
  </w:endnote>
  <w:endnote w:type="continuationNotice" w:id="1">
    <w:p w14:paraId="2A445C5C" w14:textId="77777777" w:rsidR="00B82F59" w:rsidRDefault="00B82F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fldSimple w:instr="NUMPAGES   \* MERGEFORMAT">
      <w:r w:rsidRPr="005B429D">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171E" w14:textId="40FF57BD" w:rsidR="000F3896" w:rsidRPr="000F3896" w:rsidRDefault="000F3896" w:rsidP="00DA1CCF">
    <w:pPr>
      <w:pStyle w:val="Footer"/>
    </w:pPr>
    <w:r>
      <w:t xml:space="preserve">Page </w:t>
    </w:r>
    <w:r>
      <w:fldChar w:fldCharType="begin"/>
    </w:r>
    <w:r>
      <w:instrText xml:space="preserve"> PAGE  \* Arabic  \* MERGEFORMAT </w:instrText>
    </w:r>
    <w:r>
      <w:fldChar w:fldCharType="separate"/>
    </w:r>
    <w:r>
      <w:rPr>
        <w:noProof/>
      </w:rPr>
      <w:t>1</w:t>
    </w:r>
    <w:r>
      <w:fldChar w:fldCharType="end"/>
    </w:r>
    <w:r w:rsidR="009971DA">
      <w:t xml:space="preserve"> of </w:t>
    </w:r>
    <w:fldSimple w:instr="NUMPAGES   \* MERGEFORMAT">
      <w:r w:rsidR="009971DA">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E7DAE" w14:textId="77777777" w:rsidR="00B82F59" w:rsidRDefault="00B82F59" w:rsidP="00041D20">
      <w:r>
        <w:separator/>
      </w:r>
    </w:p>
  </w:footnote>
  <w:footnote w:type="continuationSeparator" w:id="0">
    <w:p w14:paraId="11852075" w14:textId="77777777" w:rsidR="00B82F59" w:rsidRDefault="00B82F59" w:rsidP="00041D20">
      <w:r>
        <w:continuationSeparator/>
      </w:r>
    </w:p>
  </w:footnote>
  <w:footnote w:type="continuationNotice" w:id="1">
    <w:p w14:paraId="5E40C4E5" w14:textId="77777777" w:rsidR="00B82F59" w:rsidRDefault="00B82F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CF30" w14:textId="04F296C7" w:rsidR="000F3896" w:rsidRDefault="00912BC8">
    <w:pPr>
      <w:pStyle w:val="Header"/>
    </w:pPr>
    <w:fldSimple w:instr="FILENAME   \* MERGEFORMAT">
      <w:r>
        <w:rPr>
          <w:noProof/>
        </w:rPr>
        <w:t>202</w:t>
      </w:r>
      <w:r w:rsidR="00AE490B">
        <w:rPr>
          <w:noProof/>
        </w:rPr>
        <w:t>4</w:t>
      </w:r>
      <w:r>
        <w:rPr>
          <w:noProof/>
        </w:rPr>
        <w:t>-</w:t>
      </w:r>
      <w:r w:rsidR="00AE490B">
        <w:rPr>
          <w:noProof/>
        </w:rPr>
        <w:t>0</w:t>
      </w:r>
      <w:r w:rsidR="002E3C86">
        <w:rPr>
          <w:noProof/>
        </w:rPr>
        <w:t>8</w:t>
      </w:r>
      <w:r>
        <w:rPr>
          <w:noProof/>
        </w:rPr>
        <w:t>-</w:t>
      </w:r>
      <w:r w:rsidR="002E3C86">
        <w:rPr>
          <w:noProof/>
        </w:rPr>
        <w:t>22</w:t>
      </w:r>
      <w:r w:rsidR="00080D63">
        <w:rPr>
          <w:noProof/>
        </w:rPr>
        <w:t xml:space="preserve"> </w:t>
      </w:r>
      <w:r>
        <w:rPr>
          <w:noProof/>
        </w:rPr>
        <w:t>Draft CN minutes V2.docx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1595302731" name="Picture 15953027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B9CE036"/>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EDD6C08"/>
    <w:multiLevelType w:val="hybridMultilevel"/>
    <w:tmpl w:val="69B4A2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2E5996"/>
    <w:multiLevelType w:val="hybridMultilevel"/>
    <w:tmpl w:val="F8C4F94A"/>
    <w:lvl w:ilvl="0" w:tplc="1A769F98">
      <w:start w:val="1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8E50E4"/>
    <w:multiLevelType w:val="hybridMultilevel"/>
    <w:tmpl w:val="FDB23B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8C5E918E">
      <w:numFmt w:val="bullet"/>
      <w:lvlText w:val="–"/>
      <w:lvlJc w:val="left"/>
      <w:pPr>
        <w:ind w:left="2880" w:hanging="360"/>
      </w:pPr>
      <w:rPr>
        <w:rFonts w:ascii="Arial" w:eastAsiaTheme="minorHAnsi" w:hAnsi="Arial" w:cs="Aria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8" w15:restartNumberingAfterBreak="0">
    <w:nsid w:val="30365031"/>
    <w:multiLevelType w:val="hybridMultilevel"/>
    <w:tmpl w:val="378E89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A5225FD"/>
    <w:multiLevelType w:val="hybridMultilevel"/>
    <w:tmpl w:val="081C90BA"/>
    <w:lvl w:ilvl="0" w:tplc="DA6A8FAC">
      <w:start w:val="1"/>
      <w:numFmt w:val="bullet"/>
      <w:lvlText w:val="•"/>
      <w:lvlJc w:val="left"/>
      <w:pPr>
        <w:tabs>
          <w:tab w:val="num" w:pos="720"/>
        </w:tabs>
        <w:ind w:left="720" w:hanging="360"/>
      </w:pPr>
      <w:rPr>
        <w:rFonts w:ascii="Arial" w:hAnsi="Arial" w:hint="default"/>
      </w:rPr>
    </w:lvl>
    <w:lvl w:ilvl="1" w:tplc="3D28B94A" w:tentative="1">
      <w:start w:val="1"/>
      <w:numFmt w:val="bullet"/>
      <w:lvlText w:val="•"/>
      <w:lvlJc w:val="left"/>
      <w:pPr>
        <w:tabs>
          <w:tab w:val="num" w:pos="1440"/>
        </w:tabs>
        <w:ind w:left="1440" w:hanging="360"/>
      </w:pPr>
      <w:rPr>
        <w:rFonts w:ascii="Arial" w:hAnsi="Arial" w:hint="default"/>
      </w:rPr>
    </w:lvl>
    <w:lvl w:ilvl="2" w:tplc="D9B44894" w:tentative="1">
      <w:start w:val="1"/>
      <w:numFmt w:val="bullet"/>
      <w:lvlText w:val="•"/>
      <w:lvlJc w:val="left"/>
      <w:pPr>
        <w:tabs>
          <w:tab w:val="num" w:pos="2160"/>
        </w:tabs>
        <w:ind w:left="2160" w:hanging="360"/>
      </w:pPr>
      <w:rPr>
        <w:rFonts w:ascii="Arial" w:hAnsi="Arial" w:hint="default"/>
      </w:rPr>
    </w:lvl>
    <w:lvl w:ilvl="3" w:tplc="A7284542" w:tentative="1">
      <w:start w:val="1"/>
      <w:numFmt w:val="bullet"/>
      <w:lvlText w:val="•"/>
      <w:lvlJc w:val="left"/>
      <w:pPr>
        <w:tabs>
          <w:tab w:val="num" w:pos="2880"/>
        </w:tabs>
        <w:ind w:left="2880" w:hanging="360"/>
      </w:pPr>
      <w:rPr>
        <w:rFonts w:ascii="Arial" w:hAnsi="Arial" w:hint="default"/>
      </w:rPr>
    </w:lvl>
    <w:lvl w:ilvl="4" w:tplc="720A8AB4" w:tentative="1">
      <w:start w:val="1"/>
      <w:numFmt w:val="bullet"/>
      <w:lvlText w:val="•"/>
      <w:lvlJc w:val="left"/>
      <w:pPr>
        <w:tabs>
          <w:tab w:val="num" w:pos="3600"/>
        </w:tabs>
        <w:ind w:left="3600" w:hanging="360"/>
      </w:pPr>
      <w:rPr>
        <w:rFonts w:ascii="Arial" w:hAnsi="Arial" w:hint="default"/>
      </w:rPr>
    </w:lvl>
    <w:lvl w:ilvl="5" w:tplc="B0B220E2" w:tentative="1">
      <w:start w:val="1"/>
      <w:numFmt w:val="bullet"/>
      <w:lvlText w:val="•"/>
      <w:lvlJc w:val="left"/>
      <w:pPr>
        <w:tabs>
          <w:tab w:val="num" w:pos="4320"/>
        </w:tabs>
        <w:ind w:left="4320" w:hanging="360"/>
      </w:pPr>
      <w:rPr>
        <w:rFonts w:ascii="Arial" w:hAnsi="Arial" w:hint="default"/>
      </w:rPr>
    </w:lvl>
    <w:lvl w:ilvl="6" w:tplc="F772796E" w:tentative="1">
      <w:start w:val="1"/>
      <w:numFmt w:val="bullet"/>
      <w:lvlText w:val="•"/>
      <w:lvlJc w:val="left"/>
      <w:pPr>
        <w:tabs>
          <w:tab w:val="num" w:pos="5040"/>
        </w:tabs>
        <w:ind w:left="5040" w:hanging="360"/>
      </w:pPr>
      <w:rPr>
        <w:rFonts w:ascii="Arial" w:hAnsi="Arial" w:hint="default"/>
      </w:rPr>
    </w:lvl>
    <w:lvl w:ilvl="7" w:tplc="FE36FC38" w:tentative="1">
      <w:start w:val="1"/>
      <w:numFmt w:val="bullet"/>
      <w:lvlText w:val="•"/>
      <w:lvlJc w:val="left"/>
      <w:pPr>
        <w:tabs>
          <w:tab w:val="num" w:pos="5760"/>
        </w:tabs>
        <w:ind w:left="5760" w:hanging="360"/>
      </w:pPr>
      <w:rPr>
        <w:rFonts w:ascii="Arial" w:hAnsi="Arial" w:hint="default"/>
      </w:rPr>
    </w:lvl>
    <w:lvl w:ilvl="8" w:tplc="88F8F6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960899"/>
    <w:multiLevelType w:val="hybridMultilevel"/>
    <w:tmpl w:val="16E0EE2E"/>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1"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4C662D4E"/>
    <w:multiLevelType w:val="hybridMultilevel"/>
    <w:tmpl w:val="74F0B15E"/>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6" w15:restartNumberingAfterBreak="0">
    <w:nsid w:val="4E93284C"/>
    <w:multiLevelType w:val="hybridMultilevel"/>
    <w:tmpl w:val="40FA4710"/>
    <w:lvl w:ilvl="0" w:tplc="9B00F10C">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E3BEB714">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2" w:tplc="0BA05138">
      <w:numFmt w:val="bullet"/>
      <w:lvlText w:val="•"/>
      <w:lvlJc w:val="left"/>
      <w:pPr>
        <w:ind w:left="1860" w:hanging="360"/>
      </w:pPr>
      <w:rPr>
        <w:rFonts w:hint="default"/>
        <w:lang w:val="en-US" w:eastAsia="en-US" w:bidi="ar-SA"/>
      </w:rPr>
    </w:lvl>
    <w:lvl w:ilvl="3" w:tplc="53EACB14">
      <w:numFmt w:val="bullet"/>
      <w:lvlText w:val="•"/>
      <w:lvlJc w:val="left"/>
      <w:pPr>
        <w:ind w:left="2960" w:hanging="360"/>
      </w:pPr>
      <w:rPr>
        <w:rFonts w:hint="default"/>
        <w:lang w:val="en-US" w:eastAsia="en-US" w:bidi="ar-SA"/>
      </w:rPr>
    </w:lvl>
    <w:lvl w:ilvl="4" w:tplc="79066A38">
      <w:numFmt w:val="bullet"/>
      <w:lvlText w:val="•"/>
      <w:lvlJc w:val="left"/>
      <w:pPr>
        <w:ind w:left="4061" w:hanging="360"/>
      </w:pPr>
      <w:rPr>
        <w:rFonts w:hint="default"/>
        <w:lang w:val="en-US" w:eastAsia="en-US" w:bidi="ar-SA"/>
      </w:rPr>
    </w:lvl>
    <w:lvl w:ilvl="5" w:tplc="79649414">
      <w:numFmt w:val="bullet"/>
      <w:lvlText w:val="•"/>
      <w:lvlJc w:val="left"/>
      <w:pPr>
        <w:ind w:left="5162" w:hanging="360"/>
      </w:pPr>
      <w:rPr>
        <w:rFonts w:hint="default"/>
        <w:lang w:val="en-US" w:eastAsia="en-US" w:bidi="ar-SA"/>
      </w:rPr>
    </w:lvl>
    <w:lvl w:ilvl="6" w:tplc="33186AB6">
      <w:numFmt w:val="bullet"/>
      <w:lvlText w:val="•"/>
      <w:lvlJc w:val="left"/>
      <w:pPr>
        <w:ind w:left="6263" w:hanging="360"/>
      </w:pPr>
      <w:rPr>
        <w:rFonts w:hint="default"/>
        <w:lang w:val="en-US" w:eastAsia="en-US" w:bidi="ar-SA"/>
      </w:rPr>
    </w:lvl>
    <w:lvl w:ilvl="7" w:tplc="5F247DC4">
      <w:numFmt w:val="bullet"/>
      <w:lvlText w:val="•"/>
      <w:lvlJc w:val="left"/>
      <w:pPr>
        <w:ind w:left="7364" w:hanging="360"/>
      </w:pPr>
      <w:rPr>
        <w:rFonts w:hint="default"/>
        <w:lang w:val="en-US" w:eastAsia="en-US" w:bidi="ar-SA"/>
      </w:rPr>
    </w:lvl>
    <w:lvl w:ilvl="8" w:tplc="4C249204">
      <w:numFmt w:val="bullet"/>
      <w:lvlText w:val="•"/>
      <w:lvlJc w:val="left"/>
      <w:pPr>
        <w:ind w:left="8464" w:hanging="360"/>
      </w:pPr>
      <w:rPr>
        <w:rFonts w:hint="default"/>
        <w:lang w:val="en-US" w:eastAsia="en-US" w:bidi="ar-SA"/>
      </w:rPr>
    </w:lvl>
  </w:abstractNum>
  <w:abstractNum w:abstractNumId="17" w15:restartNumberingAfterBreak="0">
    <w:nsid w:val="574A7589"/>
    <w:multiLevelType w:val="hybridMultilevel"/>
    <w:tmpl w:val="1758F7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65BD52DA"/>
    <w:multiLevelType w:val="hybridMultilevel"/>
    <w:tmpl w:val="2D0A672C"/>
    <w:lvl w:ilvl="0" w:tplc="1A1AAA92">
      <w:start w:val="16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D880C05"/>
    <w:multiLevelType w:val="hybridMultilevel"/>
    <w:tmpl w:val="8CECAA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2"/>
  </w:num>
  <w:num w:numId="2" w16cid:durableId="557473460">
    <w:abstractNumId w:val="6"/>
  </w:num>
  <w:num w:numId="3" w16cid:durableId="1793595470">
    <w:abstractNumId w:val="14"/>
  </w:num>
  <w:num w:numId="4" w16cid:durableId="678238914">
    <w:abstractNumId w:val="11"/>
  </w:num>
  <w:num w:numId="5" w16cid:durableId="1295134873">
    <w:abstractNumId w:val="19"/>
  </w:num>
  <w:num w:numId="6" w16cid:durableId="1582136737">
    <w:abstractNumId w:val="7"/>
  </w:num>
  <w:num w:numId="7" w16cid:durableId="1140223879">
    <w:abstractNumId w:val="12"/>
  </w:num>
  <w:num w:numId="8" w16cid:durableId="910701035">
    <w:abstractNumId w:val="1"/>
  </w:num>
  <w:num w:numId="9" w16cid:durableId="1318732170">
    <w:abstractNumId w:val="22"/>
  </w:num>
  <w:num w:numId="10" w16cid:durableId="2087606821">
    <w:abstractNumId w:val="0"/>
  </w:num>
  <w:num w:numId="11" w16cid:durableId="342754547">
    <w:abstractNumId w:val="18"/>
  </w:num>
  <w:num w:numId="12" w16cid:durableId="1381590228">
    <w:abstractNumId w:val="12"/>
  </w:num>
  <w:num w:numId="13" w16cid:durableId="529804744">
    <w:abstractNumId w:val="20"/>
  </w:num>
  <w:num w:numId="14" w16cid:durableId="2103606287">
    <w:abstractNumId w:val="4"/>
  </w:num>
  <w:num w:numId="15" w16cid:durableId="1350834539">
    <w:abstractNumId w:val="17"/>
  </w:num>
  <w:num w:numId="16" w16cid:durableId="677804951">
    <w:abstractNumId w:val="5"/>
  </w:num>
  <w:num w:numId="17" w16cid:durableId="953295230">
    <w:abstractNumId w:val="13"/>
  </w:num>
  <w:num w:numId="18" w16cid:durableId="885798479">
    <w:abstractNumId w:val="8"/>
  </w:num>
  <w:num w:numId="19" w16cid:durableId="959335886">
    <w:abstractNumId w:val="3"/>
  </w:num>
  <w:num w:numId="20" w16cid:durableId="2073118961">
    <w:abstractNumId w:val="21"/>
  </w:num>
  <w:num w:numId="21" w16cid:durableId="458307355">
    <w:abstractNumId w:val="16"/>
  </w:num>
  <w:num w:numId="22" w16cid:durableId="2030182776">
    <w:abstractNumId w:val="10"/>
  </w:num>
  <w:num w:numId="23" w16cid:durableId="1256014400">
    <w:abstractNumId w:val="15"/>
  </w:num>
  <w:num w:numId="24" w16cid:durableId="12066155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2AF5"/>
    <w:rsid w:val="0000384E"/>
    <w:rsid w:val="00004541"/>
    <w:rsid w:val="000054FE"/>
    <w:rsid w:val="00005643"/>
    <w:rsid w:val="000056C7"/>
    <w:rsid w:val="00005900"/>
    <w:rsid w:val="00006283"/>
    <w:rsid w:val="00007198"/>
    <w:rsid w:val="000078E9"/>
    <w:rsid w:val="00010607"/>
    <w:rsid w:val="00010E84"/>
    <w:rsid w:val="00012FD8"/>
    <w:rsid w:val="0001402D"/>
    <w:rsid w:val="0001488F"/>
    <w:rsid w:val="00014C2A"/>
    <w:rsid w:val="00014FE2"/>
    <w:rsid w:val="00015BE1"/>
    <w:rsid w:val="000164E7"/>
    <w:rsid w:val="00020608"/>
    <w:rsid w:val="00020670"/>
    <w:rsid w:val="0002100A"/>
    <w:rsid w:val="000210DC"/>
    <w:rsid w:val="000228A0"/>
    <w:rsid w:val="000228E3"/>
    <w:rsid w:val="000236C5"/>
    <w:rsid w:val="00025E9A"/>
    <w:rsid w:val="000268F2"/>
    <w:rsid w:val="00026CC8"/>
    <w:rsid w:val="00026F93"/>
    <w:rsid w:val="00027019"/>
    <w:rsid w:val="00027B00"/>
    <w:rsid w:val="00027C4F"/>
    <w:rsid w:val="0003004A"/>
    <w:rsid w:val="00030067"/>
    <w:rsid w:val="00030595"/>
    <w:rsid w:val="000307CA"/>
    <w:rsid w:val="0003178B"/>
    <w:rsid w:val="00031AAE"/>
    <w:rsid w:val="000322D8"/>
    <w:rsid w:val="00032EB9"/>
    <w:rsid w:val="00032EDB"/>
    <w:rsid w:val="000335EB"/>
    <w:rsid w:val="000344A0"/>
    <w:rsid w:val="000345A9"/>
    <w:rsid w:val="00035887"/>
    <w:rsid w:val="000358DC"/>
    <w:rsid w:val="00036164"/>
    <w:rsid w:val="000369D1"/>
    <w:rsid w:val="00037029"/>
    <w:rsid w:val="00037CEA"/>
    <w:rsid w:val="00040E2F"/>
    <w:rsid w:val="00041A7C"/>
    <w:rsid w:val="00041D20"/>
    <w:rsid w:val="00042F6D"/>
    <w:rsid w:val="00043E94"/>
    <w:rsid w:val="00044460"/>
    <w:rsid w:val="000444CB"/>
    <w:rsid w:val="0004592B"/>
    <w:rsid w:val="000467FA"/>
    <w:rsid w:val="00047599"/>
    <w:rsid w:val="000477EC"/>
    <w:rsid w:val="00050287"/>
    <w:rsid w:val="00051C8E"/>
    <w:rsid w:val="00052E1E"/>
    <w:rsid w:val="0005356C"/>
    <w:rsid w:val="00053C54"/>
    <w:rsid w:val="000543FF"/>
    <w:rsid w:val="00054C65"/>
    <w:rsid w:val="00055617"/>
    <w:rsid w:val="00056271"/>
    <w:rsid w:val="00056F20"/>
    <w:rsid w:val="00060CEF"/>
    <w:rsid w:val="000612BF"/>
    <w:rsid w:val="00061752"/>
    <w:rsid w:val="000618DA"/>
    <w:rsid w:val="0006295D"/>
    <w:rsid w:val="00063440"/>
    <w:rsid w:val="00063F9B"/>
    <w:rsid w:val="00064DB9"/>
    <w:rsid w:val="000671B4"/>
    <w:rsid w:val="00067835"/>
    <w:rsid w:val="0007065C"/>
    <w:rsid w:val="000713F5"/>
    <w:rsid w:val="0007168C"/>
    <w:rsid w:val="000721FF"/>
    <w:rsid w:val="000731C7"/>
    <w:rsid w:val="00074270"/>
    <w:rsid w:val="00074A52"/>
    <w:rsid w:val="000756DB"/>
    <w:rsid w:val="00075720"/>
    <w:rsid w:val="0007596B"/>
    <w:rsid w:val="00076BB8"/>
    <w:rsid w:val="00076C80"/>
    <w:rsid w:val="00076E05"/>
    <w:rsid w:val="00077660"/>
    <w:rsid w:val="00080255"/>
    <w:rsid w:val="00080D63"/>
    <w:rsid w:val="000811A0"/>
    <w:rsid w:val="000811C5"/>
    <w:rsid w:val="000819DF"/>
    <w:rsid w:val="00081A7D"/>
    <w:rsid w:val="00081BF4"/>
    <w:rsid w:val="00081FC7"/>
    <w:rsid w:val="00082273"/>
    <w:rsid w:val="00082A9B"/>
    <w:rsid w:val="00083068"/>
    <w:rsid w:val="00085F9C"/>
    <w:rsid w:val="000878AD"/>
    <w:rsid w:val="00090414"/>
    <w:rsid w:val="0009188A"/>
    <w:rsid w:val="0009361F"/>
    <w:rsid w:val="00093895"/>
    <w:rsid w:val="00094BB6"/>
    <w:rsid w:val="00094DDB"/>
    <w:rsid w:val="000950B1"/>
    <w:rsid w:val="0009510A"/>
    <w:rsid w:val="0009676A"/>
    <w:rsid w:val="00096A86"/>
    <w:rsid w:val="00096C14"/>
    <w:rsid w:val="00096D49"/>
    <w:rsid w:val="0009783D"/>
    <w:rsid w:val="00097AD5"/>
    <w:rsid w:val="00097E8D"/>
    <w:rsid w:val="000A0122"/>
    <w:rsid w:val="000A0704"/>
    <w:rsid w:val="000A0D7E"/>
    <w:rsid w:val="000A0F61"/>
    <w:rsid w:val="000A30F7"/>
    <w:rsid w:val="000A3307"/>
    <w:rsid w:val="000A33DA"/>
    <w:rsid w:val="000A4138"/>
    <w:rsid w:val="000A5286"/>
    <w:rsid w:val="000A5FB5"/>
    <w:rsid w:val="000A6655"/>
    <w:rsid w:val="000A67DB"/>
    <w:rsid w:val="000A6877"/>
    <w:rsid w:val="000A6ABE"/>
    <w:rsid w:val="000B0687"/>
    <w:rsid w:val="000B07A1"/>
    <w:rsid w:val="000B0E28"/>
    <w:rsid w:val="000B0F89"/>
    <w:rsid w:val="000B1335"/>
    <w:rsid w:val="000B1660"/>
    <w:rsid w:val="000B234C"/>
    <w:rsid w:val="000B23F4"/>
    <w:rsid w:val="000B3E79"/>
    <w:rsid w:val="000B5201"/>
    <w:rsid w:val="000B5C17"/>
    <w:rsid w:val="000B5DA9"/>
    <w:rsid w:val="000B5F6A"/>
    <w:rsid w:val="000B7DB0"/>
    <w:rsid w:val="000C02A0"/>
    <w:rsid w:val="000C059D"/>
    <w:rsid w:val="000C0ACE"/>
    <w:rsid w:val="000C14A1"/>
    <w:rsid w:val="000C1C67"/>
    <w:rsid w:val="000C25EA"/>
    <w:rsid w:val="000C2A27"/>
    <w:rsid w:val="000C34E9"/>
    <w:rsid w:val="000C444D"/>
    <w:rsid w:val="000C44EE"/>
    <w:rsid w:val="000D04C1"/>
    <w:rsid w:val="000D06D7"/>
    <w:rsid w:val="000D0F9D"/>
    <w:rsid w:val="000D126F"/>
    <w:rsid w:val="000D1E75"/>
    <w:rsid w:val="000D3675"/>
    <w:rsid w:val="000D466E"/>
    <w:rsid w:val="000D4A83"/>
    <w:rsid w:val="000D4CF3"/>
    <w:rsid w:val="000D4D41"/>
    <w:rsid w:val="000D514B"/>
    <w:rsid w:val="000D51F0"/>
    <w:rsid w:val="000D5C10"/>
    <w:rsid w:val="000D6018"/>
    <w:rsid w:val="000D6D86"/>
    <w:rsid w:val="000E0E67"/>
    <w:rsid w:val="000E1BC6"/>
    <w:rsid w:val="000E2DD6"/>
    <w:rsid w:val="000E3C56"/>
    <w:rsid w:val="000E446C"/>
    <w:rsid w:val="000E44E3"/>
    <w:rsid w:val="000E48AF"/>
    <w:rsid w:val="000E718F"/>
    <w:rsid w:val="000E75C7"/>
    <w:rsid w:val="000E78AC"/>
    <w:rsid w:val="000E7BD6"/>
    <w:rsid w:val="000F16A1"/>
    <w:rsid w:val="000F3896"/>
    <w:rsid w:val="000F3DCF"/>
    <w:rsid w:val="000F47F9"/>
    <w:rsid w:val="000F521A"/>
    <w:rsid w:val="000F60A8"/>
    <w:rsid w:val="000F6131"/>
    <w:rsid w:val="000F78CF"/>
    <w:rsid w:val="000F7DCF"/>
    <w:rsid w:val="001001FD"/>
    <w:rsid w:val="0010206F"/>
    <w:rsid w:val="00102834"/>
    <w:rsid w:val="0010292F"/>
    <w:rsid w:val="00103FF1"/>
    <w:rsid w:val="00104EC0"/>
    <w:rsid w:val="0010521A"/>
    <w:rsid w:val="00105286"/>
    <w:rsid w:val="001053D7"/>
    <w:rsid w:val="00106399"/>
    <w:rsid w:val="00106EC2"/>
    <w:rsid w:val="00106F1F"/>
    <w:rsid w:val="00111276"/>
    <w:rsid w:val="00111D68"/>
    <w:rsid w:val="00112FB2"/>
    <w:rsid w:val="001142EE"/>
    <w:rsid w:val="00114314"/>
    <w:rsid w:val="00114F13"/>
    <w:rsid w:val="00115135"/>
    <w:rsid w:val="0011552B"/>
    <w:rsid w:val="00116641"/>
    <w:rsid w:val="001172D9"/>
    <w:rsid w:val="001205E9"/>
    <w:rsid w:val="001208D9"/>
    <w:rsid w:val="00121578"/>
    <w:rsid w:val="001230D8"/>
    <w:rsid w:val="001234D1"/>
    <w:rsid w:val="001239A5"/>
    <w:rsid w:val="00123FC4"/>
    <w:rsid w:val="001240BC"/>
    <w:rsid w:val="00125873"/>
    <w:rsid w:val="00126C8E"/>
    <w:rsid w:val="00126D97"/>
    <w:rsid w:val="00126EDA"/>
    <w:rsid w:val="0012748F"/>
    <w:rsid w:val="00127C0A"/>
    <w:rsid w:val="001302CB"/>
    <w:rsid w:val="00130357"/>
    <w:rsid w:val="00130970"/>
    <w:rsid w:val="00131323"/>
    <w:rsid w:val="00131484"/>
    <w:rsid w:val="001314A9"/>
    <w:rsid w:val="0013180E"/>
    <w:rsid w:val="00132ED3"/>
    <w:rsid w:val="00133026"/>
    <w:rsid w:val="00133D00"/>
    <w:rsid w:val="001350B7"/>
    <w:rsid w:val="001352A4"/>
    <w:rsid w:val="00135B20"/>
    <w:rsid w:val="0013627D"/>
    <w:rsid w:val="0013654A"/>
    <w:rsid w:val="00140AE5"/>
    <w:rsid w:val="00141142"/>
    <w:rsid w:val="00141F13"/>
    <w:rsid w:val="001421A8"/>
    <w:rsid w:val="001422ED"/>
    <w:rsid w:val="00142EFD"/>
    <w:rsid w:val="00143254"/>
    <w:rsid w:val="00143FB1"/>
    <w:rsid w:val="0014419C"/>
    <w:rsid w:val="00144DB5"/>
    <w:rsid w:val="00146F81"/>
    <w:rsid w:val="001507C9"/>
    <w:rsid w:val="00150CD9"/>
    <w:rsid w:val="00150D1D"/>
    <w:rsid w:val="00152109"/>
    <w:rsid w:val="0015217C"/>
    <w:rsid w:val="0015255F"/>
    <w:rsid w:val="0015287F"/>
    <w:rsid w:val="00153ACC"/>
    <w:rsid w:val="00153E9E"/>
    <w:rsid w:val="00154A54"/>
    <w:rsid w:val="00154EB2"/>
    <w:rsid w:val="0015610B"/>
    <w:rsid w:val="001561A6"/>
    <w:rsid w:val="0015660E"/>
    <w:rsid w:val="00156B7D"/>
    <w:rsid w:val="00156B85"/>
    <w:rsid w:val="00156D3B"/>
    <w:rsid w:val="001570C6"/>
    <w:rsid w:val="001579DD"/>
    <w:rsid w:val="00161EAC"/>
    <w:rsid w:val="00162D15"/>
    <w:rsid w:val="00163024"/>
    <w:rsid w:val="0016322A"/>
    <w:rsid w:val="001639F2"/>
    <w:rsid w:val="00164A67"/>
    <w:rsid w:val="001652E3"/>
    <w:rsid w:val="001655A1"/>
    <w:rsid w:val="00166581"/>
    <w:rsid w:val="00166F07"/>
    <w:rsid w:val="001708EB"/>
    <w:rsid w:val="0017135C"/>
    <w:rsid w:val="00171A2D"/>
    <w:rsid w:val="00172111"/>
    <w:rsid w:val="00173278"/>
    <w:rsid w:val="001732B9"/>
    <w:rsid w:val="00173419"/>
    <w:rsid w:val="00173779"/>
    <w:rsid w:val="00173D93"/>
    <w:rsid w:val="001747D2"/>
    <w:rsid w:val="0017636A"/>
    <w:rsid w:val="00177367"/>
    <w:rsid w:val="00177B3C"/>
    <w:rsid w:val="00180243"/>
    <w:rsid w:val="00180797"/>
    <w:rsid w:val="001812A8"/>
    <w:rsid w:val="001818C6"/>
    <w:rsid w:val="0018201F"/>
    <w:rsid w:val="00182ECD"/>
    <w:rsid w:val="00183658"/>
    <w:rsid w:val="0018418F"/>
    <w:rsid w:val="001846D9"/>
    <w:rsid w:val="001847EC"/>
    <w:rsid w:val="00185582"/>
    <w:rsid w:val="0018701E"/>
    <w:rsid w:val="00187E05"/>
    <w:rsid w:val="001908AD"/>
    <w:rsid w:val="001908F4"/>
    <w:rsid w:val="00190C2B"/>
    <w:rsid w:val="00191171"/>
    <w:rsid w:val="001919DC"/>
    <w:rsid w:val="00192B7E"/>
    <w:rsid w:val="00192EE0"/>
    <w:rsid w:val="00192F04"/>
    <w:rsid w:val="001933A8"/>
    <w:rsid w:val="00193AD3"/>
    <w:rsid w:val="00194A5A"/>
    <w:rsid w:val="00196CCB"/>
    <w:rsid w:val="001970F7"/>
    <w:rsid w:val="001975B3"/>
    <w:rsid w:val="001A006A"/>
    <w:rsid w:val="001A05B6"/>
    <w:rsid w:val="001A0F98"/>
    <w:rsid w:val="001A1FE5"/>
    <w:rsid w:val="001A243C"/>
    <w:rsid w:val="001A3888"/>
    <w:rsid w:val="001A4E36"/>
    <w:rsid w:val="001A4F2A"/>
    <w:rsid w:val="001A56D7"/>
    <w:rsid w:val="001A5C70"/>
    <w:rsid w:val="001A6208"/>
    <w:rsid w:val="001A7426"/>
    <w:rsid w:val="001AFFB4"/>
    <w:rsid w:val="001B06E2"/>
    <w:rsid w:val="001B0746"/>
    <w:rsid w:val="001B0A55"/>
    <w:rsid w:val="001B1DB7"/>
    <w:rsid w:val="001B208F"/>
    <w:rsid w:val="001B21DF"/>
    <w:rsid w:val="001B232A"/>
    <w:rsid w:val="001B2619"/>
    <w:rsid w:val="001B361B"/>
    <w:rsid w:val="001B4E66"/>
    <w:rsid w:val="001B543D"/>
    <w:rsid w:val="001B7112"/>
    <w:rsid w:val="001C1862"/>
    <w:rsid w:val="001C19A9"/>
    <w:rsid w:val="001C293B"/>
    <w:rsid w:val="001C3D35"/>
    <w:rsid w:val="001C40D8"/>
    <w:rsid w:val="001C4A70"/>
    <w:rsid w:val="001C582C"/>
    <w:rsid w:val="001C5AEB"/>
    <w:rsid w:val="001C5DFB"/>
    <w:rsid w:val="001C6DD0"/>
    <w:rsid w:val="001C6DF6"/>
    <w:rsid w:val="001C743A"/>
    <w:rsid w:val="001C7759"/>
    <w:rsid w:val="001C797B"/>
    <w:rsid w:val="001C7A2D"/>
    <w:rsid w:val="001C7DD1"/>
    <w:rsid w:val="001D0046"/>
    <w:rsid w:val="001D022A"/>
    <w:rsid w:val="001D1BF6"/>
    <w:rsid w:val="001D21FB"/>
    <w:rsid w:val="001D250F"/>
    <w:rsid w:val="001D2693"/>
    <w:rsid w:val="001D3B4D"/>
    <w:rsid w:val="001D3B5A"/>
    <w:rsid w:val="001D48F9"/>
    <w:rsid w:val="001D5DEE"/>
    <w:rsid w:val="001D61C9"/>
    <w:rsid w:val="001D67CA"/>
    <w:rsid w:val="001D6B9D"/>
    <w:rsid w:val="001D7D3F"/>
    <w:rsid w:val="001E1272"/>
    <w:rsid w:val="001E165B"/>
    <w:rsid w:val="001E1A5C"/>
    <w:rsid w:val="001E2AD2"/>
    <w:rsid w:val="001E2F3A"/>
    <w:rsid w:val="001E3B44"/>
    <w:rsid w:val="001E47FF"/>
    <w:rsid w:val="001E5182"/>
    <w:rsid w:val="001E787D"/>
    <w:rsid w:val="001E7A79"/>
    <w:rsid w:val="001F06DE"/>
    <w:rsid w:val="001F0ADE"/>
    <w:rsid w:val="001F0D20"/>
    <w:rsid w:val="001F1E1A"/>
    <w:rsid w:val="001F2453"/>
    <w:rsid w:val="001F24D6"/>
    <w:rsid w:val="001F25B9"/>
    <w:rsid w:val="001F2DF4"/>
    <w:rsid w:val="001F3704"/>
    <w:rsid w:val="001F37FF"/>
    <w:rsid w:val="001F3BCB"/>
    <w:rsid w:val="001F3FBE"/>
    <w:rsid w:val="001F57D4"/>
    <w:rsid w:val="001F6282"/>
    <w:rsid w:val="001F63F5"/>
    <w:rsid w:val="001F6FE0"/>
    <w:rsid w:val="001F70D9"/>
    <w:rsid w:val="001F72B5"/>
    <w:rsid w:val="001F734E"/>
    <w:rsid w:val="001F7467"/>
    <w:rsid w:val="001F754E"/>
    <w:rsid w:val="001F7B22"/>
    <w:rsid w:val="0020055A"/>
    <w:rsid w:val="00200908"/>
    <w:rsid w:val="00201A35"/>
    <w:rsid w:val="00201E31"/>
    <w:rsid w:val="00201F57"/>
    <w:rsid w:val="00202223"/>
    <w:rsid w:val="0020262B"/>
    <w:rsid w:val="00203A93"/>
    <w:rsid w:val="00204300"/>
    <w:rsid w:val="002049E2"/>
    <w:rsid w:val="002054E1"/>
    <w:rsid w:val="00205927"/>
    <w:rsid w:val="002064E2"/>
    <w:rsid w:val="0020658D"/>
    <w:rsid w:val="00206BE7"/>
    <w:rsid w:val="00206E8E"/>
    <w:rsid w:val="00207400"/>
    <w:rsid w:val="00207553"/>
    <w:rsid w:val="00207840"/>
    <w:rsid w:val="00207F73"/>
    <w:rsid w:val="00207FD9"/>
    <w:rsid w:val="00210D91"/>
    <w:rsid w:val="002112DE"/>
    <w:rsid w:val="002118E4"/>
    <w:rsid w:val="0021298A"/>
    <w:rsid w:val="00212C77"/>
    <w:rsid w:val="00212D76"/>
    <w:rsid w:val="002131CE"/>
    <w:rsid w:val="00214BDB"/>
    <w:rsid w:val="002153A9"/>
    <w:rsid w:val="002167DE"/>
    <w:rsid w:val="00216EA8"/>
    <w:rsid w:val="00216FF1"/>
    <w:rsid w:val="00217128"/>
    <w:rsid w:val="0021754F"/>
    <w:rsid w:val="00220715"/>
    <w:rsid w:val="00220931"/>
    <w:rsid w:val="00220F8E"/>
    <w:rsid w:val="002246BC"/>
    <w:rsid w:val="00224D7F"/>
    <w:rsid w:val="00225597"/>
    <w:rsid w:val="00225D8C"/>
    <w:rsid w:val="00226367"/>
    <w:rsid w:val="00226558"/>
    <w:rsid w:val="002269D7"/>
    <w:rsid w:val="002273C2"/>
    <w:rsid w:val="002276FD"/>
    <w:rsid w:val="002278D4"/>
    <w:rsid w:val="00227FCA"/>
    <w:rsid w:val="0023020E"/>
    <w:rsid w:val="00230398"/>
    <w:rsid w:val="002303B6"/>
    <w:rsid w:val="00230B5C"/>
    <w:rsid w:val="00231A55"/>
    <w:rsid w:val="00232286"/>
    <w:rsid w:val="00232287"/>
    <w:rsid w:val="0023235E"/>
    <w:rsid w:val="002330EC"/>
    <w:rsid w:val="0023321A"/>
    <w:rsid w:val="0023391E"/>
    <w:rsid w:val="00233B45"/>
    <w:rsid w:val="00234410"/>
    <w:rsid w:val="0023558A"/>
    <w:rsid w:val="00236016"/>
    <w:rsid w:val="002362F9"/>
    <w:rsid w:val="002365E0"/>
    <w:rsid w:val="0023666A"/>
    <w:rsid w:val="002373A2"/>
    <w:rsid w:val="002377F1"/>
    <w:rsid w:val="00241F86"/>
    <w:rsid w:val="00242145"/>
    <w:rsid w:val="002422A7"/>
    <w:rsid w:val="00243333"/>
    <w:rsid w:val="002433B7"/>
    <w:rsid w:val="002436D4"/>
    <w:rsid w:val="00243D32"/>
    <w:rsid w:val="00244494"/>
    <w:rsid w:val="00245144"/>
    <w:rsid w:val="0024751E"/>
    <w:rsid w:val="00247F94"/>
    <w:rsid w:val="00250156"/>
    <w:rsid w:val="00250290"/>
    <w:rsid w:val="00250C07"/>
    <w:rsid w:val="00251D7F"/>
    <w:rsid w:val="002521EA"/>
    <w:rsid w:val="00252D14"/>
    <w:rsid w:val="00252E36"/>
    <w:rsid w:val="0025352B"/>
    <w:rsid w:val="00254DFB"/>
    <w:rsid w:val="00255749"/>
    <w:rsid w:val="00255B89"/>
    <w:rsid w:val="00255D29"/>
    <w:rsid w:val="002562E0"/>
    <w:rsid w:val="002565D2"/>
    <w:rsid w:val="00256682"/>
    <w:rsid w:val="002574F9"/>
    <w:rsid w:val="00260F11"/>
    <w:rsid w:val="00261144"/>
    <w:rsid w:val="00262104"/>
    <w:rsid w:val="00262D0C"/>
    <w:rsid w:val="00263177"/>
    <w:rsid w:val="00263FF6"/>
    <w:rsid w:val="0026409A"/>
    <w:rsid w:val="002647EF"/>
    <w:rsid w:val="00264947"/>
    <w:rsid w:val="00264F0A"/>
    <w:rsid w:val="002657D9"/>
    <w:rsid w:val="00265A6C"/>
    <w:rsid w:val="00265E77"/>
    <w:rsid w:val="002666AE"/>
    <w:rsid w:val="00266F91"/>
    <w:rsid w:val="0026770F"/>
    <w:rsid w:val="00267B86"/>
    <w:rsid w:val="00267CFE"/>
    <w:rsid w:val="00267EE3"/>
    <w:rsid w:val="00270643"/>
    <w:rsid w:val="00270EB4"/>
    <w:rsid w:val="00271DFF"/>
    <w:rsid w:val="00273349"/>
    <w:rsid w:val="002733C0"/>
    <w:rsid w:val="0027414C"/>
    <w:rsid w:val="00275749"/>
    <w:rsid w:val="0027577E"/>
    <w:rsid w:val="0027590E"/>
    <w:rsid w:val="00277DE3"/>
    <w:rsid w:val="00277FDA"/>
    <w:rsid w:val="002803CA"/>
    <w:rsid w:val="002807E8"/>
    <w:rsid w:val="00280876"/>
    <w:rsid w:val="002808D0"/>
    <w:rsid w:val="00281E5A"/>
    <w:rsid w:val="00282FBB"/>
    <w:rsid w:val="002832E2"/>
    <w:rsid w:val="0028340F"/>
    <w:rsid w:val="0028597C"/>
    <w:rsid w:val="00285A3F"/>
    <w:rsid w:val="002876EB"/>
    <w:rsid w:val="00287F73"/>
    <w:rsid w:val="00290825"/>
    <w:rsid w:val="00290D3C"/>
    <w:rsid w:val="002917B7"/>
    <w:rsid w:val="002933BC"/>
    <w:rsid w:val="002937E9"/>
    <w:rsid w:val="002957CD"/>
    <w:rsid w:val="00295FF4"/>
    <w:rsid w:val="002965AE"/>
    <w:rsid w:val="0029777C"/>
    <w:rsid w:val="00297DAE"/>
    <w:rsid w:val="002A0555"/>
    <w:rsid w:val="002A0F98"/>
    <w:rsid w:val="002A3CB5"/>
    <w:rsid w:val="002A3D97"/>
    <w:rsid w:val="002A3DC3"/>
    <w:rsid w:val="002A49EB"/>
    <w:rsid w:val="002A4D2E"/>
    <w:rsid w:val="002A556B"/>
    <w:rsid w:val="002A67F9"/>
    <w:rsid w:val="002A6CEA"/>
    <w:rsid w:val="002A6E6C"/>
    <w:rsid w:val="002A6EE7"/>
    <w:rsid w:val="002A7EAE"/>
    <w:rsid w:val="002B027E"/>
    <w:rsid w:val="002B05C2"/>
    <w:rsid w:val="002B07E8"/>
    <w:rsid w:val="002B2C08"/>
    <w:rsid w:val="002B2EE4"/>
    <w:rsid w:val="002B30F5"/>
    <w:rsid w:val="002B382A"/>
    <w:rsid w:val="002B4591"/>
    <w:rsid w:val="002B4BCE"/>
    <w:rsid w:val="002B4FE4"/>
    <w:rsid w:val="002B57EE"/>
    <w:rsid w:val="002B61EF"/>
    <w:rsid w:val="002B682B"/>
    <w:rsid w:val="002B6E33"/>
    <w:rsid w:val="002B7418"/>
    <w:rsid w:val="002C0D14"/>
    <w:rsid w:val="002C0F39"/>
    <w:rsid w:val="002C1AC7"/>
    <w:rsid w:val="002C2543"/>
    <w:rsid w:val="002C2578"/>
    <w:rsid w:val="002C35E0"/>
    <w:rsid w:val="002C37D3"/>
    <w:rsid w:val="002C3ED0"/>
    <w:rsid w:val="002C4B93"/>
    <w:rsid w:val="002C4FCC"/>
    <w:rsid w:val="002C51E9"/>
    <w:rsid w:val="002C5AF2"/>
    <w:rsid w:val="002C5FC4"/>
    <w:rsid w:val="002C65C8"/>
    <w:rsid w:val="002C66C8"/>
    <w:rsid w:val="002C6F2A"/>
    <w:rsid w:val="002C71AA"/>
    <w:rsid w:val="002C7E56"/>
    <w:rsid w:val="002D0762"/>
    <w:rsid w:val="002D07A4"/>
    <w:rsid w:val="002D108D"/>
    <w:rsid w:val="002D11A8"/>
    <w:rsid w:val="002D1565"/>
    <w:rsid w:val="002D1842"/>
    <w:rsid w:val="002D2E4E"/>
    <w:rsid w:val="002D2FE5"/>
    <w:rsid w:val="002D3EE1"/>
    <w:rsid w:val="002D3F58"/>
    <w:rsid w:val="002D45BF"/>
    <w:rsid w:val="002D4C74"/>
    <w:rsid w:val="002D4D93"/>
    <w:rsid w:val="002D573D"/>
    <w:rsid w:val="002D61F6"/>
    <w:rsid w:val="002D6D55"/>
    <w:rsid w:val="002D763B"/>
    <w:rsid w:val="002D7DFB"/>
    <w:rsid w:val="002E04B9"/>
    <w:rsid w:val="002E05DA"/>
    <w:rsid w:val="002E0AFD"/>
    <w:rsid w:val="002E110D"/>
    <w:rsid w:val="002E1CD4"/>
    <w:rsid w:val="002E1F25"/>
    <w:rsid w:val="002E25CB"/>
    <w:rsid w:val="002E2B1E"/>
    <w:rsid w:val="002E36C0"/>
    <w:rsid w:val="002E3C86"/>
    <w:rsid w:val="002E55EC"/>
    <w:rsid w:val="002E5D7B"/>
    <w:rsid w:val="002E5FB2"/>
    <w:rsid w:val="002E6796"/>
    <w:rsid w:val="002E704E"/>
    <w:rsid w:val="002E7408"/>
    <w:rsid w:val="002E74D6"/>
    <w:rsid w:val="002E7A53"/>
    <w:rsid w:val="002E7A6D"/>
    <w:rsid w:val="002F0DE6"/>
    <w:rsid w:val="002F0FF5"/>
    <w:rsid w:val="002F1A0A"/>
    <w:rsid w:val="002F2229"/>
    <w:rsid w:val="002F27B2"/>
    <w:rsid w:val="002F3B2E"/>
    <w:rsid w:val="002F43F4"/>
    <w:rsid w:val="002F5AF8"/>
    <w:rsid w:val="0030014F"/>
    <w:rsid w:val="00300735"/>
    <w:rsid w:val="00300995"/>
    <w:rsid w:val="00300BD0"/>
    <w:rsid w:val="00301364"/>
    <w:rsid w:val="0030174C"/>
    <w:rsid w:val="0030174F"/>
    <w:rsid w:val="003019E1"/>
    <w:rsid w:val="00302B2D"/>
    <w:rsid w:val="003033AC"/>
    <w:rsid w:val="003042E1"/>
    <w:rsid w:val="003046F5"/>
    <w:rsid w:val="00305136"/>
    <w:rsid w:val="00305498"/>
    <w:rsid w:val="00305544"/>
    <w:rsid w:val="003059FC"/>
    <w:rsid w:val="00305F87"/>
    <w:rsid w:val="00306436"/>
    <w:rsid w:val="00307822"/>
    <w:rsid w:val="00307CD1"/>
    <w:rsid w:val="00307E19"/>
    <w:rsid w:val="003105B3"/>
    <w:rsid w:val="00310E19"/>
    <w:rsid w:val="00311603"/>
    <w:rsid w:val="00311AD9"/>
    <w:rsid w:val="00312697"/>
    <w:rsid w:val="00313268"/>
    <w:rsid w:val="00313D73"/>
    <w:rsid w:val="0031462C"/>
    <w:rsid w:val="00320055"/>
    <w:rsid w:val="00321E4E"/>
    <w:rsid w:val="00321F8F"/>
    <w:rsid w:val="0032314A"/>
    <w:rsid w:val="0032392C"/>
    <w:rsid w:val="003247CF"/>
    <w:rsid w:val="00325071"/>
    <w:rsid w:val="003260FF"/>
    <w:rsid w:val="0032624F"/>
    <w:rsid w:val="003269AE"/>
    <w:rsid w:val="0032760B"/>
    <w:rsid w:val="00327AF8"/>
    <w:rsid w:val="00327D7F"/>
    <w:rsid w:val="00327FA3"/>
    <w:rsid w:val="003305F3"/>
    <w:rsid w:val="0033091C"/>
    <w:rsid w:val="00332531"/>
    <w:rsid w:val="0033331F"/>
    <w:rsid w:val="00333E33"/>
    <w:rsid w:val="003343BE"/>
    <w:rsid w:val="003344B0"/>
    <w:rsid w:val="00334DE1"/>
    <w:rsid w:val="0033517F"/>
    <w:rsid w:val="003352D1"/>
    <w:rsid w:val="00335524"/>
    <w:rsid w:val="00336278"/>
    <w:rsid w:val="003364C1"/>
    <w:rsid w:val="003406A6"/>
    <w:rsid w:val="003415D7"/>
    <w:rsid w:val="00341B2F"/>
    <w:rsid w:val="00341CF3"/>
    <w:rsid w:val="00341EEF"/>
    <w:rsid w:val="00342658"/>
    <w:rsid w:val="00343F36"/>
    <w:rsid w:val="003451E1"/>
    <w:rsid w:val="003463DE"/>
    <w:rsid w:val="00346F83"/>
    <w:rsid w:val="00347860"/>
    <w:rsid w:val="0034789F"/>
    <w:rsid w:val="00347B66"/>
    <w:rsid w:val="00347D82"/>
    <w:rsid w:val="00347DDF"/>
    <w:rsid w:val="00351A44"/>
    <w:rsid w:val="00351C6C"/>
    <w:rsid w:val="00351F12"/>
    <w:rsid w:val="003549CE"/>
    <w:rsid w:val="0035529C"/>
    <w:rsid w:val="00355826"/>
    <w:rsid w:val="00355C5A"/>
    <w:rsid w:val="00356014"/>
    <w:rsid w:val="00356305"/>
    <w:rsid w:val="003575CD"/>
    <w:rsid w:val="00357EA3"/>
    <w:rsid w:val="0036078B"/>
    <w:rsid w:val="003616D7"/>
    <w:rsid w:val="00361F25"/>
    <w:rsid w:val="003634EC"/>
    <w:rsid w:val="003636B1"/>
    <w:rsid w:val="00363774"/>
    <w:rsid w:val="003645FE"/>
    <w:rsid w:val="00366189"/>
    <w:rsid w:val="003661EA"/>
    <w:rsid w:val="00366954"/>
    <w:rsid w:val="00366CCF"/>
    <w:rsid w:val="00370CD4"/>
    <w:rsid w:val="003711B5"/>
    <w:rsid w:val="00371647"/>
    <w:rsid w:val="00372683"/>
    <w:rsid w:val="00373EC1"/>
    <w:rsid w:val="00374959"/>
    <w:rsid w:val="00375279"/>
    <w:rsid w:val="003758EA"/>
    <w:rsid w:val="00375916"/>
    <w:rsid w:val="003761D4"/>
    <w:rsid w:val="003772F7"/>
    <w:rsid w:val="0037731F"/>
    <w:rsid w:val="00377632"/>
    <w:rsid w:val="0037773F"/>
    <w:rsid w:val="00377E26"/>
    <w:rsid w:val="0038094F"/>
    <w:rsid w:val="00381026"/>
    <w:rsid w:val="00381BD3"/>
    <w:rsid w:val="00381EF7"/>
    <w:rsid w:val="00382E53"/>
    <w:rsid w:val="00383431"/>
    <w:rsid w:val="003836BD"/>
    <w:rsid w:val="00384960"/>
    <w:rsid w:val="00384C4D"/>
    <w:rsid w:val="00385737"/>
    <w:rsid w:val="003861EF"/>
    <w:rsid w:val="00387408"/>
    <w:rsid w:val="0038798D"/>
    <w:rsid w:val="00387C58"/>
    <w:rsid w:val="00390317"/>
    <w:rsid w:val="00390AFB"/>
    <w:rsid w:val="00390B67"/>
    <w:rsid w:val="00390E5A"/>
    <w:rsid w:val="0039106F"/>
    <w:rsid w:val="00391EE6"/>
    <w:rsid w:val="00391FE2"/>
    <w:rsid w:val="0039201A"/>
    <w:rsid w:val="0039297F"/>
    <w:rsid w:val="00392B92"/>
    <w:rsid w:val="003949B3"/>
    <w:rsid w:val="00395894"/>
    <w:rsid w:val="00395C3B"/>
    <w:rsid w:val="00396BCB"/>
    <w:rsid w:val="00397780"/>
    <w:rsid w:val="00397DFA"/>
    <w:rsid w:val="003A0437"/>
    <w:rsid w:val="003A11B9"/>
    <w:rsid w:val="003A1D75"/>
    <w:rsid w:val="003A219A"/>
    <w:rsid w:val="003A5C0C"/>
    <w:rsid w:val="003A6B08"/>
    <w:rsid w:val="003A6E77"/>
    <w:rsid w:val="003B0656"/>
    <w:rsid w:val="003B070B"/>
    <w:rsid w:val="003B1FB2"/>
    <w:rsid w:val="003B3177"/>
    <w:rsid w:val="003B3CB1"/>
    <w:rsid w:val="003B3CC8"/>
    <w:rsid w:val="003B45BD"/>
    <w:rsid w:val="003B4F8B"/>
    <w:rsid w:val="003B7160"/>
    <w:rsid w:val="003B71A0"/>
    <w:rsid w:val="003B76A6"/>
    <w:rsid w:val="003C0821"/>
    <w:rsid w:val="003C083E"/>
    <w:rsid w:val="003C0B52"/>
    <w:rsid w:val="003C126E"/>
    <w:rsid w:val="003C1EB8"/>
    <w:rsid w:val="003C2DE7"/>
    <w:rsid w:val="003C3936"/>
    <w:rsid w:val="003C52F8"/>
    <w:rsid w:val="003C6EDB"/>
    <w:rsid w:val="003C7348"/>
    <w:rsid w:val="003C73E4"/>
    <w:rsid w:val="003C7503"/>
    <w:rsid w:val="003C75BF"/>
    <w:rsid w:val="003C766C"/>
    <w:rsid w:val="003C7831"/>
    <w:rsid w:val="003C7F70"/>
    <w:rsid w:val="003D0DBB"/>
    <w:rsid w:val="003D26D4"/>
    <w:rsid w:val="003D27B6"/>
    <w:rsid w:val="003D3E10"/>
    <w:rsid w:val="003D5149"/>
    <w:rsid w:val="003D559B"/>
    <w:rsid w:val="003D6A4E"/>
    <w:rsid w:val="003D6C68"/>
    <w:rsid w:val="003D6F7D"/>
    <w:rsid w:val="003E1340"/>
    <w:rsid w:val="003E1622"/>
    <w:rsid w:val="003E163D"/>
    <w:rsid w:val="003E1BFF"/>
    <w:rsid w:val="003E2493"/>
    <w:rsid w:val="003E2B65"/>
    <w:rsid w:val="003E2CC4"/>
    <w:rsid w:val="003E3355"/>
    <w:rsid w:val="003E347C"/>
    <w:rsid w:val="003E3ACA"/>
    <w:rsid w:val="003E3FA6"/>
    <w:rsid w:val="003E5166"/>
    <w:rsid w:val="003E5557"/>
    <w:rsid w:val="003E74B8"/>
    <w:rsid w:val="003E7893"/>
    <w:rsid w:val="003E7DE9"/>
    <w:rsid w:val="003F0777"/>
    <w:rsid w:val="003F159F"/>
    <w:rsid w:val="003F1BE4"/>
    <w:rsid w:val="003F1D47"/>
    <w:rsid w:val="003F1F0A"/>
    <w:rsid w:val="003F2BB7"/>
    <w:rsid w:val="003F377F"/>
    <w:rsid w:val="003F45E6"/>
    <w:rsid w:val="003F48B9"/>
    <w:rsid w:val="003F4FB7"/>
    <w:rsid w:val="003F53B1"/>
    <w:rsid w:val="003F58B0"/>
    <w:rsid w:val="003F5C32"/>
    <w:rsid w:val="003F61F0"/>
    <w:rsid w:val="003F63DD"/>
    <w:rsid w:val="003F6668"/>
    <w:rsid w:val="003F6721"/>
    <w:rsid w:val="003F70CD"/>
    <w:rsid w:val="004008FA"/>
    <w:rsid w:val="00400F9F"/>
    <w:rsid w:val="0040131C"/>
    <w:rsid w:val="00401848"/>
    <w:rsid w:val="00401980"/>
    <w:rsid w:val="004021B2"/>
    <w:rsid w:val="0040309E"/>
    <w:rsid w:val="004030D0"/>
    <w:rsid w:val="00407A86"/>
    <w:rsid w:val="00407BEF"/>
    <w:rsid w:val="00407F94"/>
    <w:rsid w:val="00410F82"/>
    <w:rsid w:val="004114DB"/>
    <w:rsid w:val="00412163"/>
    <w:rsid w:val="00412555"/>
    <w:rsid w:val="004128B6"/>
    <w:rsid w:val="00412A03"/>
    <w:rsid w:val="00412A10"/>
    <w:rsid w:val="00412C6A"/>
    <w:rsid w:val="00413265"/>
    <w:rsid w:val="004170AF"/>
    <w:rsid w:val="004203C2"/>
    <w:rsid w:val="004209B0"/>
    <w:rsid w:val="00420ABA"/>
    <w:rsid w:val="00421436"/>
    <w:rsid w:val="00421454"/>
    <w:rsid w:val="00423135"/>
    <w:rsid w:val="00423C4A"/>
    <w:rsid w:val="00423D64"/>
    <w:rsid w:val="00424AA6"/>
    <w:rsid w:val="0042667F"/>
    <w:rsid w:val="004277F2"/>
    <w:rsid w:val="00432324"/>
    <w:rsid w:val="00432A94"/>
    <w:rsid w:val="0043394B"/>
    <w:rsid w:val="004339F3"/>
    <w:rsid w:val="004341CC"/>
    <w:rsid w:val="004351BB"/>
    <w:rsid w:val="00436313"/>
    <w:rsid w:val="00437B39"/>
    <w:rsid w:val="00437F7F"/>
    <w:rsid w:val="004406C8"/>
    <w:rsid w:val="00440E1F"/>
    <w:rsid w:val="00441049"/>
    <w:rsid w:val="004417C0"/>
    <w:rsid w:val="00441A76"/>
    <w:rsid w:val="00441B1D"/>
    <w:rsid w:val="00443F6E"/>
    <w:rsid w:val="004451C9"/>
    <w:rsid w:val="004456B3"/>
    <w:rsid w:val="00445804"/>
    <w:rsid w:val="00445BBF"/>
    <w:rsid w:val="00445EB9"/>
    <w:rsid w:val="00447A3A"/>
    <w:rsid w:val="00450913"/>
    <w:rsid w:val="00450947"/>
    <w:rsid w:val="00451B03"/>
    <w:rsid w:val="004522BA"/>
    <w:rsid w:val="004533DD"/>
    <w:rsid w:val="00453A99"/>
    <w:rsid w:val="00453B67"/>
    <w:rsid w:val="00454C48"/>
    <w:rsid w:val="004551C6"/>
    <w:rsid w:val="004553E7"/>
    <w:rsid w:val="0045718B"/>
    <w:rsid w:val="004574FD"/>
    <w:rsid w:val="004607E3"/>
    <w:rsid w:val="004609D9"/>
    <w:rsid w:val="00461188"/>
    <w:rsid w:val="00461768"/>
    <w:rsid w:val="0046220D"/>
    <w:rsid w:val="00463056"/>
    <w:rsid w:val="00463F86"/>
    <w:rsid w:val="004648D7"/>
    <w:rsid w:val="00464F0D"/>
    <w:rsid w:val="00465BD8"/>
    <w:rsid w:val="00470D7F"/>
    <w:rsid w:val="00471F83"/>
    <w:rsid w:val="004721C2"/>
    <w:rsid w:val="004731B3"/>
    <w:rsid w:val="00474120"/>
    <w:rsid w:val="00474BC2"/>
    <w:rsid w:val="00475A5F"/>
    <w:rsid w:val="00475FA5"/>
    <w:rsid w:val="00477A9A"/>
    <w:rsid w:val="00477FE1"/>
    <w:rsid w:val="00480871"/>
    <w:rsid w:val="004814AE"/>
    <w:rsid w:val="00481916"/>
    <w:rsid w:val="00482487"/>
    <w:rsid w:val="004828A4"/>
    <w:rsid w:val="00482C16"/>
    <w:rsid w:val="00482DB3"/>
    <w:rsid w:val="0048313B"/>
    <w:rsid w:val="0048444A"/>
    <w:rsid w:val="004847B2"/>
    <w:rsid w:val="0048589A"/>
    <w:rsid w:val="00485B0D"/>
    <w:rsid w:val="004861BB"/>
    <w:rsid w:val="00486251"/>
    <w:rsid w:val="0048694C"/>
    <w:rsid w:val="00486990"/>
    <w:rsid w:val="00486CB6"/>
    <w:rsid w:val="004871DE"/>
    <w:rsid w:val="00490515"/>
    <w:rsid w:val="004906B9"/>
    <w:rsid w:val="00490DE6"/>
    <w:rsid w:val="004916D7"/>
    <w:rsid w:val="00492BDB"/>
    <w:rsid w:val="00493191"/>
    <w:rsid w:val="0049325F"/>
    <w:rsid w:val="00494142"/>
    <w:rsid w:val="0049440F"/>
    <w:rsid w:val="004947F4"/>
    <w:rsid w:val="00494A3C"/>
    <w:rsid w:val="00495819"/>
    <w:rsid w:val="004965EB"/>
    <w:rsid w:val="00496875"/>
    <w:rsid w:val="004A0208"/>
    <w:rsid w:val="004A087F"/>
    <w:rsid w:val="004A0CF4"/>
    <w:rsid w:val="004A185F"/>
    <w:rsid w:val="004A368E"/>
    <w:rsid w:val="004A3697"/>
    <w:rsid w:val="004A3F43"/>
    <w:rsid w:val="004A42D0"/>
    <w:rsid w:val="004A490E"/>
    <w:rsid w:val="004A4C1F"/>
    <w:rsid w:val="004A5E26"/>
    <w:rsid w:val="004A5E5C"/>
    <w:rsid w:val="004A6B15"/>
    <w:rsid w:val="004A77BB"/>
    <w:rsid w:val="004B014A"/>
    <w:rsid w:val="004B071A"/>
    <w:rsid w:val="004B0D78"/>
    <w:rsid w:val="004B0FDA"/>
    <w:rsid w:val="004B123E"/>
    <w:rsid w:val="004B3140"/>
    <w:rsid w:val="004B3310"/>
    <w:rsid w:val="004B3472"/>
    <w:rsid w:val="004B36F2"/>
    <w:rsid w:val="004B3735"/>
    <w:rsid w:val="004B4D8B"/>
    <w:rsid w:val="004B5857"/>
    <w:rsid w:val="004B7035"/>
    <w:rsid w:val="004C1FE7"/>
    <w:rsid w:val="004C2146"/>
    <w:rsid w:val="004C23C3"/>
    <w:rsid w:val="004C25E3"/>
    <w:rsid w:val="004C2692"/>
    <w:rsid w:val="004C30F7"/>
    <w:rsid w:val="004C37F0"/>
    <w:rsid w:val="004C50DE"/>
    <w:rsid w:val="004C6D0D"/>
    <w:rsid w:val="004C6F88"/>
    <w:rsid w:val="004C7290"/>
    <w:rsid w:val="004D005D"/>
    <w:rsid w:val="004D1526"/>
    <w:rsid w:val="004D1871"/>
    <w:rsid w:val="004D25D1"/>
    <w:rsid w:val="004D38A4"/>
    <w:rsid w:val="004D395B"/>
    <w:rsid w:val="004D41AF"/>
    <w:rsid w:val="004D436C"/>
    <w:rsid w:val="004D4CDE"/>
    <w:rsid w:val="004D50F7"/>
    <w:rsid w:val="004D6016"/>
    <w:rsid w:val="004D60BF"/>
    <w:rsid w:val="004D6D92"/>
    <w:rsid w:val="004D77D3"/>
    <w:rsid w:val="004E0E4F"/>
    <w:rsid w:val="004E0F94"/>
    <w:rsid w:val="004E0FD5"/>
    <w:rsid w:val="004E1862"/>
    <w:rsid w:val="004E33A0"/>
    <w:rsid w:val="004E4F62"/>
    <w:rsid w:val="004E525A"/>
    <w:rsid w:val="004E59E2"/>
    <w:rsid w:val="004E5ADC"/>
    <w:rsid w:val="004E5F52"/>
    <w:rsid w:val="004E78CB"/>
    <w:rsid w:val="004E78E8"/>
    <w:rsid w:val="004F0FB6"/>
    <w:rsid w:val="004F106B"/>
    <w:rsid w:val="004F20A8"/>
    <w:rsid w:val="004F29D6"/>
    <w:rsid w:val="004F30FF"/>
    <w:rsid w:val="004F3A01"/>
    <w:rsid w:val="004F3BE5"/>
    <w:rsid w:val="004F43A5"/>
    <w:rsid w:val="004F557A"/>
    <w:rsid w:val="004F6047"/>
    <w:rsid w:val="004F6C73"/>
    <w:rsid w:val="004F6D23"/>
    <w:rsid w:val="004F7A09"/>
    <w:rsid w:val="004F7C56"/>
    <w:rsid w:val="00500D34"/>
    <w:rsid w:val="00501783"/>
    <w:rsid w:val="0050335A"/>
    <w:rsid w:val="00503DA4"/>
    <w:rsid w:val="00504A3A"/>
    <w:rsid w:val="00504C59"/>
    <w:rsid w:val="00505D32"/>
    <w:rsid w:val="00506059"/>
    <w:rsid w:val="005063C1"/>
    <w:rsid w:val="005064AC"/>
    <w:rsid w:val="0050715F"/>
    <w:rsid w:val="00507B15"/>
    <w:rsid w:val="0051069C"/>
    <w:rsid w:val="00510A62"/>
    <w:rsid w:val="00511A09"/>
    <w:rsid w:val="00511B42"/>
    <w:rsid w:val="005126E1"/>
    <w:rsid w:val="0051280E"/>
    <w:rsid w:val="00514C0F"/>
    <w:rsid w:val="005155F7"/>
    <w:rsid w:val="00515B2A"/>
    <w:rsid w:val="005163C1"/>
    <w:rsid w:val="00516E76"/>
    <w:rsid w:val="005178D1"/>
    <w:rsid w:val="00520EC5"/>
    <w:rsid w:val="0052121C"/>
    <w:rsid w:val="00521B8B"/>
    <w:rsid w:val="005223A3"/>
    <w:rsid w:val="005224FA"/>
    <w:rsid w:val="00522F11"/>
    <w:rsid w:val="00522F76"/>
    <w:rsid w:val="0052319F"/>
    <w:rsid w:val="00523510"/>
    <w:rsid w:val="00523FC2"/>
    <w:rsid w:val="00524C3F"/>
    <w:rsid w:val="00524E62"/>
    <w:rsid w:val="00524EB5"/>
    <w:rsid w:val="00526303"/>
    <w:rsid w:val="00526454"/>
    <w:rsid w:val="005266DF"/>
    <w:rsid w:val="00526DCB"/>
    <w:rsid w:val="005301B1"/>
    <w:rsid w:val="0053076A"/>
    <w:rsid w:val="005315E1"/>
    <w:rsid w:val="005319CD"/>
    <w:rsid w:val="00532AD1"/>
    <w:rsid w:val="005339FB"/>
    <w:rsid w:val="00534530"/>
    <w:rsid w:val="00534CCB"/>
    <w:rsid w:val="00536416"/>
    <w:rsid w:val="00536549"/>
    <w:rsid w:val="00536981"/>
    <w:rsid w:val="00536A13"/>
    <w:rsid w:val="00540269"/>
    <w:rsid w:val="00540452"/>
    <w:rsid w:val="005405AA"/>
    <w:rsid w:val="00541B16"/>
    <w:rsid w:val="00541D11"/>
    <w:rsid w:val="00541DF0"/>
    <w:rsid w:val="0054370B"/>
    <w:rsid w:val="00544850"/>
    <w:rsid w:val="005466BF"/>
    <w:rsid w:val="0054768B"/>
    <w:rsid w:val="005504C3"/>
    <w:rsid w:val="00552250"/>
    <w:rsid w:val="00552A89"/>
    <w:rsid w:val="00554095"/>
    <w:rsid w:val="00554BC3"/>
    <w:rsid w:val="00555493"/>
    <w:rsid w:val="00555932"/>
    <w:rsid w:val="0055670A"/>
    <w:rsid w:val="00556F45"/>
    <w:rsid w:val="0055762B"/>
    <w:rsid w:val="0055766E"/>
    <w:rsid w:val="00560126"/>
    <w:rsid w:val="005611FF"/>
    <w:rsid w:val="00561725"/>
    <w:rsid w:val="00561D81"/>
    <w:rsid w:val="00562C0C"/>
    <w:rsid w:val="00563A53"/>
    <w:rsid w:val="005640BF"/>
    <w:rsid w:val="00564FC2"/>
    <w:rsid w:val="00565341"/>
    <w:rsid w:val="0056541A"/>
    <w:rsid w:val="00565D30"/>
    <w:rsid w:val="00565F34"/>
    <w:rsid w:val="0056617B"/>
    <w:rsid w:val="005665BB"/>
    <w:rsid w:val="005674D0"/>
    <w:rsid w:val="00571174"/>
    <w:rsid w:val="00573E37"/>
    <w:rsid w:val="00574BDA"/>
    <w:rsid w:val="00574CE4"/>
    <w:rsid w:val="00575436"/>
    <w:rsid w:val="00575587"/>
    <w:rsid w:val="005760B2"/>
    <w:rsid w:val="0057648E"/>
    <w:rsid w:val="00576C3C"/>
    <w:rsid w:val="00576E3B"/>
    <w:rsid w:val="00577837"/>
    <w:rsid w:val="00577F22"/>
    <w:rsid w:val="00580B1F"/>
    <w:rsid w:val="00581F34"/>
    <w:rsid w:val="00581FC8"/>
    <w:rsid w:val="005838F5"/>
    <w:rsid w:val="00583AE4"/>
    <w:rsid w:val="00584DF0"/>
    <w:rsid w:val="0058525A"/>
    <w:rsid w:val="005854C9"/>
    <w:rsid w:val="00586063"/>
    <w:rsid w:val="00586100"/>
    <w:rsid w:val="00586FCD"/>
    <w:rsid w:val="005873FF"/>
    <w:rsid w:val="005874DC"/>
    <w:rsid w:val="00587B43"/>
    <w:rsid w:val="00590F23"/>
    <w:rsid w:val="00591543"/>
    <w:rsid w:val="005922FB"/>
    <w:rsid w:val="00593486"/>
    <w:rsid w:val="00593C91"/>
    <w:rsid w:val="00593D48"/>
    <w:rsid w:val="005944D9"/>
    <w:rsid w:val="0059451E"/>
    <w:rsid w:val="005949F8"/>
    <w:rsid w:val="005952EF"/>
    <w:rsid w:val="00595779"/>
    <w:rsid w:val="00596B66"/>
    <w:rsid w:val="00597A26"/>
    <w:rsid w:val="005A00DC"/>
    <w:rsid w:val="005A085A"/>
    <w:rsid w:val="005A1181"/>
    <w:rsid w:val="005A152E"/>
    <w:rsid w:val="005A1FF9"/>
    <w:rsid w:val="005A3FD0"/>
    <w:rsid w:val="005A51A7"/>
    <w:rsid w:val="005A5631"/>
    <w:rsid w:val="005A5DE5"/>
    <w:rsid w:val="005A60CA"/>
    <w:rsid w:val="005A6CB0"/>
    <w:rsid w:val="005A7873"/>
    <w:rsid w:val="005A7903"/>
    <w:rsid w:val="005B07C2"/>
    <w:rsid w:val="005B12EA"/>
    <w:rsid w:val="005B1ABE"/>
    <w:rsid w:val="005B1E60"/>
    <w:rsid w:val="005B2C27"/>
    <w:rsid w:val="005B2C88"/>
    <w:rsid w:val="005B2E75"/>
    <w:rsid w:val="005B3786"/>
    <w:rsid w:val="005B3C0A"/>
    <w:rsid w:val="005B429D"/>
    <w:rsid w:val="005B47C2"/>
    <w:rsid w:val="005B6314"/>
    <w:rsid w:val="005B6B13"/>
    <w:rsid w:val="005B6BA6"/>
    <w:rsid w:val="005C00FB"/>
    <w:rsid w:val="005C16AF"/>
    <w:rsid w:val="005C18D4"/>
    <w:rsid w:val="005C1BF0"/>
    <w:rsid w:val="005C1C9C"/>
    <w:rsid w:val="005C24E8"/>
    <w:rsid w:val="005C2E7F"/>
    <w:rsid w:val="005C2F02"/>
    <w:rsid w:val="005C3403"/>
    <w:rsid w:val="005C340A"/>
    <w:rsid w:val="005C4295"/>
    <w:rsid w:val="005C43CB"/>
    <w:rsid w:val="005C4C46"/>
    <w:rsid w:val="005C4DDD"/>
    <w:rsid w:val="005C50DE"/>
    <w:rsid w:val="005C51E3"/>
    <w:rsid w:val="005C5DC6"/>
    <w:rsid w:val="005C6425"/>
    <w:rsid w:val="005C7770"/>
    <w:rsid w:val="005C7798"/>
    <w:rsid w:val="005D0EB2"/>
    <w:rsid w:val="005D1538"/>
    <w:rsid w:val="005D15C3"/>
    <w:rsid w:val="005D16ED"/>
    <w:rsid w:val="005D1F85"/>
    <w:rsid w:val="005D29D3"/>
    <w:rsid w:val="005D2A76"/>
    <w:rsid w:val="005D31C5"/>
    <w:rsid w:val="005D3D28"/>
    <w:rsid w:val="005D4E39"/>
    <w:rsid w:val="005D4E7F"/>
    <w:rsid w:val="005D5600"/>
    <w:rsid w:val="005D5E8E"/>
    <w:rsid w:val="005D5F98"/>
    <w:rsid w:val="005D652B"/>
    <w:rsid w:val="005D79FA"/>
    <w:rsid w:val="005D7B53"/>
    <w:rsid w:val="005D7CB1"/>
    <w:rsid w:val="005E0967"/>
    <w:rsid w:val="005E0E53"/>
    <w:rsid w:val="005E1917"/>
    <w:rsid w:val="005E1D60"/>
    <w:rsid w:val="005E2232"/>
    <w:rsid w:val="005E34F3"/>
    <w:rsid w:val="005E392E"/>
    <w:rsid w:val="005E3D63"/>
    <w:rsid w:val="005E401F"/>
    <w:rsid w:val="005E4883"/>
    <w:rsid w:val="005E48B8"/>
    <w:rsid w:val="005E4904"/>
    <w:rsid w:val="005E4B5D"/>
    <w:rsid w:val="005E53A5"/>
    <w:rsid w:val="005E5447"/>
    <w:rsid w:val="005E57B8"/>
    <w:rsid w:val="005E6AA0"/>
    <w:rsid w:val="005F09E9"/>
    <w:rsid w:val="005F13E4"/>
    <w:rsid w:val="005F19F4"/>
    <w:rsid w:val="005F2454"/>
    <w:rsid w:val="005F2E9E"/>
    <w:rsid w:val="005F340E"/>
    <w:rsid w:val="005F41D6"/>
    <w:rsid w:val="005F4B1A"/>
    <w:rsid w:val="005F5388"/>
    <w:rsid w:val="005F72A4"/>
    <w:rsid w:val="00600325"/>
    <w:rsid w:val="006009D3"/>
    <w:rsid w:val="00600EAA"/>
    <w:rsid w:val="0060277C"/>
    <w:rsid w:val="00602853"/>
    <w:rsid w:val="006031A1"/>
    <w:rsid w:val="00603688"/>
    <w:rsid w:val="006036D1"/>
    <w:rsid w:val="006038CB"/>
    <w:rsid w:val="0060447F"/>
    <w:rsid w:val="00604898"/>
    <w:rsid w:val="00604AAE"/>
    <w:rsid w:val="006059D2"/>
    <w:rsid w:val="00605AEF"/>
    <w:rsid w:val="00605E56"/>
    <w:rsid w:val="006062DD"/>
    <w:rsid w:val="00606871"/>
    <w:rsid w:val="006079A1"/>
    <w:rsid w:val="0061213B"/>
    <w:rsid w:val="00612EFD"/>
    <w:rsid w:val="0061306B"/>
    <w:rsid w:val="0061353C"/>
    <w:rsid w:val="00613712"/>
    <w:rsid w:val="00615BC5"/>
    <w:rsid w:val="006163B0"/>
    <w:rsid w:val="006163CC"/>
    <w:rsid w:val="00616BF2"/>
    <w:rsid w:val="00617341"/>
    <w:rsid w:val="006210A8"/>
    <w:rsid w:val="006218A0"/>
    <w:rsid w:val="0062354A"/>
    <w:rsid w:val="0062386A"/>
    <w:rsid w:val="00624299"/>
    <w:rsid w:val="006247D1"/>
    <w:rsid w:val="00625B8E"/>
    <w:rsid w:val="00627095"/>
    <w:rsid w:val="006305E7"/>
    <w:rsid w:val="006328A1"/>
    <w:rsid w:val="0063304A"/>
    <w:rsid w:val="00633967"/>
    <w:rsid w:val="006339AB"/>
    <w:rsid w:val="00633EB7"/>
    <w:rsid w:val="00634DC5"/>
    <w:rsid w:val="00634F66"/>
    <w:rsid w:val="0063547C"/>
    <w:rsid w:val="006358C9"/>
    <w:rsid w:val="00635F3E"/>
    <w:rsid w:val="006361E8"/>
    <w:rsid w:val="0063623D"/>
    <w:rsid w:val="006365F5"/>
    <w:rsid w:val="00636C32"/>
    <w:rsid w:val="00636F3B"/>
    <w:rsid w:val="006371A1"/>
    <w:rsid w:val="0063769A"/>
    <w:rsid w:val="0063779E"/>
    <w:rsid w:val="00640365"/>
    <w:rsid w:val="0064075F"/>
    <w:rsid w:val="006418C8"/>
    <w:rsid w:val="00642151"/>
    <w:rsid w:val="00642BF5"/>
    <w:rsid w:val="00642F21"/>
    <w:rsid w:val="006446F7"/>
    <w:rsid w:val="00644F7A"/>
    <w:rsid w:val="00645F61"/>
    <w:rsid w:val="00645FAF"/>
    <w:rsid w:val="00646B69"/>
    <w:rsid w:val="00650208"/>
    <w:rsid w:val="006517C9"/>
    <w:rsid w:val="00652240"/>
    <w:rsid w:val="006524F5"/>
    <w:rsid w:val="0065263A"/>
    <w:rsid w:val="00653259"/>
    <w:rsid w:val="00653DFF"/>
    <w:rsid w:val="00654D1E"/>
    <w:rsid w:val="00654DA7"/>
    <w:rsid w:val="00656207"/>
    <w:rsid w:val="00656CDF"/>
    <w:rsid w:val="00656F1D"/>
    <w:rsid w:val="0065744D"/>
    <w:rsid w:val="00657490"/>
    <w:rsid w:val="00660741"/>
    <w:rsid w:val="006629E9"/>
    <w:rsid w:val="00663A7E"/>
    <w:rsid w:val="0066564B"/>
    <w:rsid w:val="00665A01"/>
    <w:rsid w:val="0066621B"/>
    <w:rsid w:val="00667D52"/>
    <w:rsid w:val="006709E9"/>
    <w:rsid w:val="00670C98"/>
    <w:rsid w:val="0067481A"/>
    <w:rsid w:val="00675037"/>
    <w:rsid w:val="00675F26"/>
    <w:rsid w:val="00676464"/>
    <w:rsid w:val="0067717C"/>
    <w:rsid w:val="006774F4"/>
    <w:rsid w:val="00677740"/>
    <w:rsid w:val="00680A40"/>
    <w:rsid w:val="00681E3D"/>
    <w:rsid w:val="00682783"/>
    <w:rsid w:val="006838FC"/>
    <w:rsid w:val="00683FFE"/>
    <w:rsid w:val="00684DB2"/>
    <w:rsid w:val="00686824"/>
    <w:rsid w:val="00687DB3"/>
    <w:rsid w:val="00690AB7"/>
    <w:rsid w:val="00692710"/>
    <w:rsid w:val="00693FCD"/>
    <w:rsid w:val="00694A54"/>
    <w:rsid w:val="006953C4"/>
    <w:rsid w:val="006969B8"/>
    <w:rsid w:val="00697746"/>
    <w:rsid w:val="0069787B"/>
    <w:rsid w:val="006A0127"/>
    <w:rsid w:val="006A0296"/>
    <w:rsid w:val="006A0944"/>
    <w:rsid w:val="006A1738"/>
    <w:rsid w:val="006A3007"/>
    <w:rsid w:val="006A35F6"/>
    <w:rsid w:val="006A4388"/>
    <w:rsid w:val="006A4815"/>
    <w:rsid w:val="006A4B3D"/>
    <w:rsid w:val="006A51AE"/>
    <w:rsid w:val="006A607F"/>
    <w:rsid w:val="006A671B"/>
    <w:rsid w:val="006A69F1"/>
    <w:rsid w:val="006A6BCF"/>
    <w:rsid w:val="006A6EB5"/>
    <w:rsid w:val="006B00C1"/>
    <w:rsid w:val="006B10F0"/>
    <w:rsid w:val="006B2978"/>
    <w:rsid w:val="006B2C63"/>
    <w:rsid w:val="006B32EB"/>
    <w:rsid w:val="006B3F50"/>
    <w:rsid w:val="006B4719"/>
    <w:rsid w:val="006B50F9"/>
    <w:rsid w:val="006B6728"/>
    <w:rsid w:val="006B74C4"/>
    <w:rsid w:val="006B771C"/>
    <w:rsid w:val="006C02A0"/>
    <w:rsid w:val="006C095D"/>
    <w:rsid w:val="006C2B30"/>
    <w:rsid w:val="006C34B1"/>
    <w:rsid w:val="006C4122"/>
    <w:rsid w:val="006C41C4"/>
    <w:rsid w:val="006C5B66"/>
    <w:rsid w:val="006C5D27"/>
    <w:rsid w:val="006C66D3"/>
    <w:rsid w:val="006C6A4B"/>
    <w:rsid w:val="006C6C21"/>
    <w:rsid w:val="006D0341"/>
    <w:rsid w:val="006D3A18"/>
    <w:rsid w:val="006D3E1D"/>
    <w:rsid w:val="006D40E5"/>
    <w:rsid w:val="006D41B0"/>
    <w:rsid w:val="006D6225"/>
    <w:rsid w:val="006D6A99"/>
    <w:rsid w:val="006D76C9"/>
    <w:rsid w:val="006D7DC8"/>
    <w:rsid w:val="006E00F1"/>
    <w:rsid w:val="006E0D97"/>
    <w:rsid w:val="006E0D9B"/>
    <w:rsid w:val="006E37BA"/>
    <w:rsid w:val="006E39AA"/>
    <w:rsid w:val="006E3CD5"/>
    <w:rsid w:val="006E498B"/>
    <w:rsid w:val="006E5254"/>
    <w:rsid w:val="006E69FA"/>
    <w:rsid w:val="006E7C3E"/>
    <w:rsid w:val="006E7C48"/>
    <w:rsid w:val="006E7D7C"/>
    <w:rsid w:val="006F0474"/>
    <w:rsid w:val="006F1111"/>
    <w:rsid w:val="006F16AF"/>
    <w:rsid w:val="006F1AAF"/>
    <w:rsid w:val="006F5E4D"/>
    <w:rsid w:val="0070016A"/>
    <w:rsid w:val="007005A0"/>
    <w:rsid w:val="00701642"/>
    <w:rsid w:val="00703669"/>
    <w:rsid w:val="00703E12"/>
    <w:rsid w:val="0070473B"/>
    <w:rsid w:val="0070491C"/>
    <w:rsid w:val="0070754E"/>
    <w:rsid w:val="00707AF5"/>
    <w:rsid w:val="007102D2"/>
    <w:rsid w:val="0071078A"/>
    <w:rsid w:val="00710A58"/>
    <w:rsid w:val="00710A64"/>
    <w:rsid w:val="00710AF0"/>
    <w:rsid w:val="00711984"/>
    <w:rsid w:val="007121F6"/>
    <w:rsid w:val="0071266A"/>
    <w:rsid w:val="00712AFD"/>
    <w:rsid w:val="00712BED"/>
    <w:rsid w:val="0071317E"/>
    <w:rsid w:val="00713E85"/>
    <w:rsid w:val="00715C8D"/>
    <w:rsid w:val="00716411"/>
    <w:rsid w:val="007202D3"/>
    <w:rsid w:val="00720765"/>
    <w:rsid w:val="00720778"/>
    <w:rsid w:val="00720D65"/>
    <w:rsid w:val="00720E3A"/>
    <w:rsid w:val="00721E18"/>
    <w:rsid w:val="007233CB"/>
    <w:rsid w:val="00724377"/>
    <w:rsid w:val="007243B3"/>
    <w:rsid w:val="007246D0"/>
    <w:rsid w:val="007247B1"/>
    <w:rsid w:val="007247C3"/>
    <w:rsid w:val="00724B49"/>
    <w:rsid w:val="00724C33"/>
    <w:rsid w:val="00725A65"/>
    <w:rsid w:val="00725DC3"/>
    <w:rsid w:val="00726635"/>
    <w:rsid w:val="00727965"/>
    <w:rsid w:val="007306CC"/>
    <w:rsid w:val="007308EE"/>
    <w:rsid w:val="00730AF0"/>
    <w:rsid w:val="00731297"/>
    <w:rsid w:val="0073170F"/>
    <w:rsid w:val="007327C7"/>
    <w:rsid w:val="00733F4C"/>
    <w:rsid w:val="00734701"/>
    <w:rsid w:val="00735112"/>
    <w:rsid w:val="00735A2D"/>
    <w:rsid w:val="007362CC"/>
    <w:rsid w:val="00736A53"/>
    <w:rsid w:val="00737415"/>
    <w:rsid w:val="00737C95"/>
    <w:rsid w:val="00741520"/>
    <w:rsid w:val="007416A7"/>
    <w:rsid w:val="0074493C"/>
    <w:rsid w:val="00744F31"/>
    <w:rsid w:val="007453B9"/>
    <w:rsid w:val="0074542C"/>
    <w:rsid w:val="007459AF"/>
    <w:rsid w:val="00745BA7"/>
    <w:rsid w:val="007462D2"/>
    <w:rsid w:val="0074661B"/>
    <w:rsid w:val="007474F9"/>
    <w:rsid w:val="00747DBB"/>
    <w:rsid w:val="007516A7"/>
    <w:rsid w:val="00752136"/>
    <w:rsid w:val="0075259C"/>
    <w:rsid w:val="0075330F"/>
    <w:rsid w:val="00753313"/>
    <w:rsid w:val="00753DB5"/>
    <w:rsid w:val="007549FC"/>
    <w:rsid w:val="0075564B"/>
    <w:rsid w:val="00757082"/>
    <w:rsid w:val="00757592"/>
    <w:rsid w:val="007576D7"/>
    <w:rsid w:val="007579B6"/>
    <w:rsid w:val="00757DB4"/>
    <w:rsid w:val="007615C0"/>
    <w:rsid w:val="00761A85"/>
    <w:rsid w:val="00761EB0"/>
    <w:rsid w:val="007630B3"/>
    <w:rsid w:val="00763CF1"/>
    <w:rsid w:val="00764D07"/>
    <w:rsid w:val="00764DD6"/>
    <w:rsid w:val="0076573E"/>
    <w:rsid w:val="007657FA"/>
    <w:rsid w:val="00765CF3"/>
    <w:rsid w:val="0076657A"/>
    <w:rsid w:val="00766F3F"/>
    <w:rsid w:val="00767F3E"/>
    <w:rsid w:val="00767FAC"/>
    <w:rsid w:val="007705D6"/>
    <w:rsid w:val="0077062F"/>
    <w:rsid w:val="0077108C"/>
    <w:rsid w:val="007712E4"/>
    <w:rsid w:val="007721AB"/>
    <w:rsid w:val="00772C55"/>
    <w:rsid w:val="0077302D"/>
    <w:rsid w:val="0077420A"/>
    <w:rsid w:val="0077486F"/>
    <w:rsid w:val="00775497"/>
    <w:rsid w:val="007755C4"/>
    <w:rsid w:val="007756E4"/>
    <w:rsid w:val="0077662D"/>
    <w:rsid w:val="00776B32"/>
    <w:rsid w:val="007803AC"/>
    <w:rsid w:val="00780FBF"/>
    <w:rsid w:val="00781D46"/>
    <w:rsid w:val="00783D15"/>
    <w:rsid w:val="00783D5B"/>
    <w:rsid w:val="0078505A"/>
    <w:rsid w:val="0078518C"/>
    <w:rsid w:val="00785421"/>
    <w:rsid w:val="007870E7"/>
    <w:rsid w:val="00787B15"/>
    <w:rsid w:val="00790BAF"/>
    <w:rsid w:val="00792785"/>
    <w:rsid w:val="0079285D"/>
    <w:rsid w:val="007950E5"/>
    <w:rsid w:val="00795F6A"/>
    <w:rsid w:val="00796111"/>
    <w:rsid w:val="0079685A"/>
    <w:rsid w:val="00797729"/>
    <w:rsid w:val="00797AC9"/>
    <w:rsid w:val="00797E6C"/>
    <w:rsid w:val="007A09CC"/>
    <w:rsid w:val="007A0AF4"/>
    <w:rsid w:val="007A0CCC"/>
    <w:rsid w:val="007A1016"/>
    <w:rsid w:val="007A1486"/>
    <w:rsid w:val="007A30D3"/>
    <w:rsid w:val="007A3250"/>
    <w:rsid w:val="007A3DEF"/>
    <w:rsid w:val="007A538D"/>
    <w:rsid w:val="007A621D"/>
    <w:rsid w:val="007A68BE"/>
    <w:rsid w:val="007A6E0C"/>
    <w:rsid w:val="007B0232"/>
    <w:rsid w:val="007B0A22"/>
    <w:rsid w:val="007B0BC8"/>
    <w:rsid w:val="007B0F0F"/>
    <w:rsid w:val="007B19B4"/>
    <w:rsid w:val="007B1C0B"/>
    <w:rsid w:val="007B1D68"/>
    <w:rsid w:val="007B2FFF"/>
    <w:rsid w:val="007B424D"/>
    <w:rsid w:val="007B47FC"/>
    <w:rsid w:val="007B4EDA"/>
    <w:rsid w:val="007B5178"/>
    <w:rsid w:val="007B5204"/>
    <w:rsid w:val="007B62DA"/>
    <w:rsid w:val="007B7337"/>
    <w:rsid w:val="007B76D7"/>
    <w:rsid w:val="007C0279"/>
    <w:rsid w:val="007C05F3"/>
    <w:rsid w:val="007C1B59"/>
    <w:rsid w:val="007C215C"/>
    <w:rsid w:val="007C29EF"/>
    <w:rsid w:val="007C2DE6"/>
    <w:rsid w:val="007C2ED0"/>
    <w:rsid w:val="007C337F"/>
    <w:rsid w:val="007C4753"/>
    <w:rsid w:val="007C4A61"/>
    <w:rsid w:val="007C4CA4"/>
    <w:rsid w:val="007C6681"/>
    <w:rsid w:val="007C6C0E"/>
    <w:rsid w:val="007C782B"/>
    <w:rsid w:val="007D1207"/>
    <w:rsid w:val="007D1B25"/>
    <w:rsid w:val="007D1D88"/>
    <w:rsid w:val="007D1F02"/>
    <w:rsid w:val="007D23D5"/>
    <w:rsid w:val="007D2E7B"/>
    <w:rsid w:val="007D3D52"/>
    <w:rsid w:val="007D442E"/>
    <w:rsid w:val="007D5274"/>
    <w:rsid w:val="007D54AA"/>
    <w:rsid w:val="007D54F9"/>
    <w:rsid w:val="007D5FB7"/>
    <w:rsid w:val="007D65C9"/>
    <w:rsid w:val="007D7CFD"/>
    <w:rsid w:val="007E03DE"/>
    <w:rsid w:val="007E08CE"/>
    <w:rsid w:val="007E0B45"/>
    <w:rsid w:val="007E1786"/>
    <w:rsid w:val="007E1DDB"/>
    <w:rsid w:val="007E2F3C"/>
    <w:rsid w:val="007E3905"/>
    <w:rsid w:val="007E3C45"/>
    <w:rsid w:val="007E576D"/>
    <w:rsid w:val="007E6494"/>
    <w:rsid w:val="007E6826"/>
    <w:rsid w:val="007E7190"/>
    <w:rsid w:val="007E7DF1"/>
    <w:rsid w:val="007F051A"/>
    <w:rsid w:val="007F0B30"/>
    <w:rsid w:val="007F0CBE"/>
    <w:rsid w:val="007F2B72"/>
    <w:rsid w:val="007F3728"/>
    <w:rsid w:val="007F37D9"/>
    <w:rsid w:val="007F3DAE"/>
    <w:rsid w:val="007F3F82"/>
    <w:rsid w:val="007F567D"/>
    <w:rsid w:val="007F57AA"/>
    <w:rsid w:val="007F680E"/>
    <w:rsid w:val="007F6969"/>
    <w:rsid w:val="007F74C4"/>
    <w:rsid w:val="007F7695"/>
    <w:rsid w:val="007F7712"/>
    <w:rsid w:val="007F7F2B"/>
    <w:rsid w:val="00801C01"/>
    <w:rsid w:val="00801D3B"/>
    <w:rsid w:val="00801EFF"/>
    <w:rsid w:val="00802731"/>
    <w:rsid w:val="00802761"/>
    <w:rsid w:val="00802AD8"/>
    <w:rsid w:val="00804378"/>
    <w:rsid w:val="008043FC"/>
    <w:rsid w:val="00804A19"/>
    <w:rsid w:val="00805EF5"/>
    <w:rsid w:val="008065CB"/>
    <w:rsid w:val="008066AA"/>
    <w:rsid w:val="0080718D"/>
    <w:rsid w:val="00810207"/>
    <w:rsid w:val="00810369"/>
    <w:rsid w:val="00810461"/>
    <w:rsid w:val="00811224"/>
    <w:rsid w:val="00811BB2"/>
    <w:rsid w:val="00811FBC"/>
    <w:rsid w:val="00812B5A"/>
    <w:rsid w:val="008140D8"/>
    <w:rsid w:val="0081500B"/>
    <w:rsid w:val="00815780"/>
    <w:rsid w:val="00815E8C"/>
    <w:rsid w:val="008174D3"/>
    <w:rsid w:val="008177D4"/>
    <w:rsid w:val="00817DB7"/>
    <w:rsid w:val="008206EC"/>
    <w:rsid w:val="0082074B"/>
    <w:rsid w:val="0082140A"/>
    <w:rsid w:val="008216F9"/>
    <w:rsid w:val="0082268A"/>
    <w:rsid w:val="008228C2"/>
    <w:rsid w:val="00822CAC"/>
    <w:rsid w:val="00822E8F"/>
    <w:rsid w:val="008230BB"/>
    <w:rsid w:val="00823D0B"/>
    <w:rsid w:val="00823F76"/>
    <w:rsid w:val="0082521E"/>
    <w:rsid w:val="00825660"/>
    <w:rsid w:val="0082633D"/>
    <w:rsid w:val="00826C44"/>
    <w:rsid w:val="00827A22"/>
    <w:rsid w:val="008308A8"/>
    <w:rsid w:val="0083134A"/>
    <w:rsid w:val="008320A0"/>
    <w:rsid w:val="008322E6"/>
    <w:rsid w:val="00833266"/>
    <w:rsid w:val="008332FC"/>
    <w:rsid w:val="00833E5D"/>
    <w:rsid w:val="00834893"/>
    <w:rsid w:val="0083515A"/>
    <w:rsid w:val="00835FB1"/>
    <w:rsid w:val="00837FE2"/>
    <w:rsid w:val="008406B4"/>
    <w:rsid w:val="00843728"/>
    <w:rsid w:val="00843AB7"/>
    <w:rsid w:val="00844637"/>
    <w:rsid w:val="00844B54"/>
    <w:rsid w:val="00845180"/>
    <w:rsid w:val="0084574B"/>
    <w:rsid w:val="008459F6"/>
    <w:rsid w:val="00845A99"/>
    <w:rsid w:val="0084636A"/>
    <w:rsid w:val="00846446"/>
    <w:rsid w:val="00847656"/>
    <w:rsid w:val="00852565"/>
    <w:rsid w:val="008527E5"/>
    <w:rsid w:val="00852A0E"/>
    <w:rsid w:val="00852F55"/>
    <w:rsid w:val="00854899"/>
    <w:rsid w:val="00856D61"/>
    <w:rsid w:val="008573AC"/>
    <w:rsid w:val="00857F48"/>
    <w:rsid w:val="008607F1"/>
    <w:rsid w:val="00860AFE"/>
    <w:rsid w:val="0086280F"/>
    <w:rsid w:val="008632E3"/>
    <w:rsid w:val="0086350C"/>
    <w:rsid w:val="00863567"/>
    <w:rsid w:val="00863BB9"/>
    <w:rsid w:val="00864334"/>
    <w:rsid w:val="0086457A"/>
    <w:rsid w:val="0086599B"/>
    <w:rsid w:val="008662B4"/>
    <w:rsid w:val="00866596"/>
    <w:rsid w:val="0086705D"/>
    <w:rsid w:val="00867AD6"/>
    <w:rsid w:val="00867F3C"/>
    <w:rsid w:val="00870CAD"/>
    <w:rsid w:val="00871642"/>
    <w:rsid w:val="008748DA"/>
    <w:rsid w:val="00874A5A"/>
    <w:rsid w:val="00877E0F"/>
    <w:rsid w:val="00880347"/>
    <w:rsid w:val="00881520"/>
    <w:rsid w:val="00882412"/>
    <w:rsid w:val="0088264C"/>
    <w:rsid w:val="0088391F"/>
    <w:rsid w:val="00883B05"/>
    <w:rsid w:val="00883F2F"/>
    <w:rsid w:val="008847ED"/>
    <w:rsid w:val="00885742"/>
    <w:rsid w:val="00885B3E"/>
    <w:rsid w:val="0088602C"/>
    <w:rsid w:val="008862B0"/>
    <w:rsid w:val="00890096"/>
    <w:rsid w:val="008911BD"/>
    <w:rsid w:val="008912D3"/>
    <w:rsid w:val="008918D8"/>
    <w:rsid w:val="008919FE"/>
    <w:rsid w:val="00891FAA"/>
    <w:rsid w:val="0089202C"/>
    <w:rsid w:val="0089563B"/>
    <w:rsid w:val="00896C57"/>
    <w:rsid w:val="00896DC3"/>
    <w:rsid w:val="00897474"/>
    <w:rsid w:val="00897D5F"/>
    <w:rsid w:val="00897E09"/>
    <w:rsid w:val="008A017E"/>
    <w:rsid w:val="008A0690"/>
    <w:rsid w:val="008A0995"/>
    <w:rsid w:val="008A0F7E"/>
    <w:rsid w:val="008A17B4"/>
    <w:rsid w:val="008A1852"/>
    <w:rsid w:val="008A18B0"/>
    <w:rsid w:val="008A1BBE"/>
    <w:rsid w:val="008A210C"/>
    <w:rsid w:val="008A216A"/>
    <w:rsid w:val="008A295A"/>
    <w:rsid w:val="008A2EA9"/>
    <w:rsid w:val="008A3227"/>
    <w:rsid w:val="008A39E5"/>
    <w:rsid w:val="008A472D"/>
    <w:rsid w:val="008A4D17"/>
    <w:rsid w:val="008A5312"/>
    <w:rsid w:val="008A5444"/>
    <w:rsid w:val="008A5ED3"/>
    <w:rsid w:val="008A6529"/>
    <w:rsid w:val="008A7850"/>
    <w:rsid w:val="008B084C"/>
    <w:rsid w:val="008B0ABA"/>
    <w:rsid w:val="008B1DB8"/>
    <w:rsid w:val="008B21C9"/>
    <w:rsid w:val="008B36F3"/>
    <w:rsid w:val="008B4A97"/>
    <w:rsid w:val="008B4D99"/>
    <w:rsid w:val="008B5C5E"/>
    <w:rsid w:val="008B6733"/>
    <w:rsid w:val="008B687D"/>
    <w:rsid w:val="008B6AF9"/>
    <w:rsid w:val="008B7B62"/>
    <w:rsid w:val="008C1EA9"/>
    <w:rsid w:val="008C3489"/>
    <w:rsid w:val="008C5C15"/>
    <w:rsid w:val="008C5DDC"/>
    <w:rsid w:val="008C6609"/>
    <w:rsid w:val="008C6737"/>
    <w:rsid w:val="008C6B8F"/>
    <w:rsid w:val="008C7A6E"/>
    <w:rsid w:val="008C7C2F"/>
    <w:rsid w:val="008C7D2B"/>
    <w:rsid w:val="008D0523"/>
    <w:rsid w:val="008D0F2D"/>
    <w:rsid w:val="008D1D63"/>
    <w:rsid w:val="008D1E87"/>
    <w:rsid w:val="008D324D"/>
    <w:rsid w:val="008D3505"/>
    <w:rsid w:val="008D3A8E"/>
    <w:rsid w:val="008D4485"/>
    <w:rsid w:val="008D4D7F"/>
    <w:rsid w:val="008D6424"/>
    <w:rsid w:val="008D6D45"/>
    <w:rsid w:val="008E09AF"/>
    <w:rsid w:val="008E11C5"/>
    <w:rsid w:val="008E18D8"/>
    <w:rsid w:val="008E390C"/>
    <w:rsid w:val="008E3BC9"/>
    <w:rsid w:val="008E40D9"/>
    <w:rsid w:val="008E4B43"/>
    <w:rsid w:val="008E5E1A"/>
    <w:rsid w:val="008E7F1E"/>
    <w:rsid w:val="008F0FBC"/>
    <w:rsid w:val="008F1F2E"/>
    <w:rsid w:val="008F306D"/>
    <w:rsid w:val="008F32C7"/>
    <w:rsid w:val="008F342C"/>
    <w:rsid w:val="008F3BBD"/>
    <w:rsid w:val="008F3E75"/>
    <w:rsid w:val="008F445C"/>
    <w:rsid w:val="008F4F15"/>
    <w:rsid w:val="008F512E"/>
    <w:rsid w:val="009007D6"/>
    <w:rsid w:val="0090332C"/>
    <w:rsid w:val="00903988"/>
    <w:rsid w:val="00903DFE"/>
    <w:rsid w:val="00904705"/>
    <w:rsid w:val="00904874"/>
    <w:rsid w:val="00904C3C"/>
    <w:rsid w:val="00905D2A"/>
    <w:rsid w:val="00905E67"/>
    <w:rsid w:val="00906594"/>
    <w:rsid w:val="0090742A"/>
    <w:rsid w:val="0090754C"/>
    <w:rsid w:val="009101A2"/>
    <w:rsid w:val="00910502"/>
    <w:rsid w:val="00911032"/>
    <w:rsid w:val="0091236E"/>
    <w:rsid w:val="009127A1"/>
    <w:rsid w:val="00912BC8"/>
    <w:rsid w:val="00913154"/>
    <w:rsid w:val="00913685"/>
    <w:rsid w:val="0091379C"/>
    <w:rsid w:val="00913D9F"/>
    <w:rsid w:val="00913F30"/>
    <w:rsid w:val="0091422E"/>
    <w:rsid w:val="00914640"/>
    <w:rsid w:val="00914CF8"/>
    <w:rsid w:val="00914F68"/>
    <w:rsid w:val="009156E5"/>
    <w:rsid w:val="00915F1C"/>
    <w:rsid w:val="009162BE"/>
    <w:rsid w:val="009162FD"/>
    <w:rsid w:val="00920131"/>
    <w:rsid w:val="00920391"/>
    <w:rsid w:val="0092098D"/>
    <w:rsid w:val="00920D28"/>
    <w:rsid w:val="00920D40"/>
    <w:rsid w:val="00920E5C"/>
    <w:rsid w:val="00920EAD"/>
    <w:rsid w:val="00921506"/>
    <w:rsid w:val="00921D0C"/>
    <w:rsid w:val="00921D99"/>
    <w:rsid w:val="009221D4"/>
    <w:rsid w:val="0092312D"/>
    <w:rsid w:val="0092324B"/>
    <w:rsid w:val="00923251"/>
    <w:rsid w:val="0092332B"/>
    <w:rsid w:val="009234C4"/>
    <w:rsid w:val="009235DE"/>
    <w:rsid w:val="009245A0"/>
    <w:rsid w:val="00924630"/>
    <w:rsid w:val="00924C97"/>
    <w:rsid w:val="00925E2A"/>
    <w:rsid w:val="0092653D"/>
    <w:rsid w:val="0092693F"/>
    <w:rsid w:val="009270F6"/>
    <w:rsid w:val="00931B33"/>
    <w:rsid w:val="00932C28"/>
    <w:rsid w:val="00933543"/>
    <w:rsid w:val="00933DB1"/>
    <w:rsid w:val="00934F27"/>
    <w:rsid w:val="009359DE"/>
    <w:rsid w:val="00935FBC"/>
    <w:rsid w:val="00936605"/>
    <w:rsid w:val="00936715"/>
    <w:rsid w:val="00940808"/>
    <w:rsid w:val="00940DB8"/>
    <w:rsid w:val="0094131B"/>
    <w:rsid w:val="00941B10"/>
    <w:rsid w:val="00942E6D"/>
    <w:rsid w:val="00943A99"/>
    <w:rsid w:val="00943CA3"/>
    <w:rsid w:val="0094439A"/>
    <w:rsid w:val="00944E4A"/>
    <w:rsid w:val="00945573"/>
    <w:rsid w:val="009456EF"/>
    <w:rsid w:val="00945FCE"/>
    <w:rsid w:val="009463D7"/>
    <w:rsid w:val="009465D1"/>
    <w:rsid w:val="00946689"/>
    <w:rsid w:val="0094731D"/>
    <w:rsid w:val="0094770F"/>
    <w:rsid w:val="009500BF"/>
    <w:rsid w:val="0095533D"/>
    <w:rsid w:val="0095542D"/>
    <w:rsid w:val="00955A56"/>
    <w:rsid w:val="00955D64"/>
    <w:rsid w:val="009564A0"/>
    <w:rsid w:val="00957901"/>
    <w:rsid w:val="0096011E"/>
    <w:rsid w:val="0096012E"/>
    <w:rsid w:val="00960384"/>
    <w:rsid w:val="00960C7E"/>
    <w:rsid w:val="009610B6"/>
    <w:rsid w:val="00961B68"/>
    <w:rsid w:val="00961C4F"/>
    <w:rsid w:val="00961D17"/>
    <w:rsid w:val="009621AE"/>
    <w:rsid w:val="009628DE"/>
    <w:rsid w:val="00963470"/>
    <w:rsid w:val="0096380A"/>
    <w:rsid w:val="00963DD7"/>
    <w:rsid w:val="00964731"/>
    <w:rsid w:val="0096542B"/>
    <w:rsid w:val="009660BC"/>
    <w:rsid w:val="00967069"/>
    <w:rsid w:val="00967242"/>
    <w:rsid w:val="00967879"/>
    <w:rsid w:val="00967897"/>
    <w:rsid w:val="00970F73"/>
    <w:rsid w:val="00971307"/>
    <w:rsid w:val="00972016"/>
    <w:rsid w:val="009726FC"/>
    <w:rsid w:val="00972C3D"/>
    <w:rsid w:val="00973577"/>
    <w:rsid w:val="00973BD1"/>
    <w:rsid w:val="009740A6"/>
    <w:rsid w:val="00974ACA"/>
    <w:rsid w:val="00977D35"/>
    <w:rsid w:val="00982975"/>
    <w:rsid w:val="00982E18"/>
    <w:rsid w:val="00982F48"/>
    <w:rsid w:val="0098300E"/>
    <w:rsid w:val="00985BAE"/>
    <w:rsid w:val="009876E9"/>
    <w:rsid w:val="00987824"/>
    <w:rsid w:val="00987B8B"/>
    <w:rsid w:val="0099035E"/>
    <w:rsid w:val="00990D49"/>
    <w:rsid w:val="00991871"/>
    <w:rsid w:val="00992127"/>
    <w:rsid w:val="00992E11"/>
    <w:rsid w:val="00993118"/>
    <w:rsid w:val="00993427"/>
    <w:rsid w:val="009939E3"/>
    <w:rsid w:val="00994F3F"/>
    <w:rsid w:val="00995368"/>
    <w:rsid w:val="009959A3"/>
    <w:rsid w:val="00996016"/>
    <w:rsid w:val="00996A0A"/>
    <w:rsid w:val="00996B39"/>
    <w:rsid w:val="009971DA"/>
    <w:rsid w:val="009971E9"/>
    <w:rsid w:val="00997265"/>
    <w:rsid w:val="009977C0"/>
    <w:rsid w:val="00997B7E"/>
    <w:rsid w:val="009A00B7"/>
    <w:rsid w:val="009A05AB"/>
    <w:rsid w:val="009A0DE0"/>
    <w:rsid w:val="009A0E74"/>
    <w:rsid w:val="009A0FF9"/>
    <w:rsid w:val="009A15E5"/>
    <w:rsid w:val="009A1E9F"/>
    <w:rsid w:val="009A1FA1"/>
    <w:rsid w:val="009A22BE"/>
    <w:rsid w:val="009A2330"/>
    <w:rsid w:val="009A34F0"/>
    <w:rsid w:val="009A38AB"/>
    <w:rsid w:val="009A44F6"/>
    <w:rsid w:val="009A5C9B"/>
    <w:rsid w:val="009A734B"/>
    <w:rsid w:val="009A7F14"/>
    <w:rsid w:val="009B0921"/>
    <w:rsid w:val="009B0E94"/>
    <w:rsid w:val="009B1826"/>
    <w:rsid w:val="009B1DC6"/>
    <w:rsid w:val="009B20D3"/>
    <w:rsid w:val="009B360E"/>
    <w:rsid w:val="009B476A"/>
    <w:rsid w:val="009B5867"/>
    <w:rsid w:val="009B589D"/>
    <w:rsid w:val="009B5CF9"/>
    <w:rsid w:val="009B791C"/>
    <w:rsid w:val="009B7EB7"/>
    <w:rsid w:val="009C0095"/>
    <w:rsid w:val="009C13B2"/>
    <w:rsid w:val="009C194A"/>
    <w:rsid w:val="009C3289"/>
    <w:rsid w:val="009C3343"/>
    <w:rsid w:val="009C396C"/>
    <w:rsid w:val="009C41CE"/>
    <w:rsid w:val="009C46FB"/>
    <w:rsid w:val="009C472F"/>
    <w:rsid w:val="009C52F7"/>
    <w:rsid w:val="009C5305"/>
    <w:rsid w:val="009C562D"/>
    <w:rsid w:val="009C69C1"/>
    <w:rsid w:val="009C6E20"/>
    <w:rsid w:val="009C7D92"/>
    <w:rsid w:val="009D2021"/>
    <w:rsid w:val="009D25B5"/>
    <w:rsid w:val="009D25BD"/>
    <w:rsid w:val="009D2673"/>
    <w:rsid w:val="009D2D6F"/>
    <w:rsid w:val="009D478C"/>
    <w:rsid w:val="009D4CE3"/>
    <w:rsid w:val="009D4FB8"/>
    <w:rsid w:val="009D5272"/>
    <w:rsid w:val="009D5CE0"/>
    <w:rsid w:val="009D618A"/>
    <w:rsid w:val="009D656B"/>
    <w:rsid w:val="009D742E"/>
    <w:rsid w:val="009D7BC1"/>
    <w:rsid w:val="009E0010"/>
    <w:rsid w:val="009E0756"/>
    <w:rsid w:val="009E0F4A"/>
    <w:rsid w:val="009E1BEC"/>
    <w:rsid w:val="009E1C35"/>
    <w:rsid w:val="009E1F42"/>
    <w:rsid w:val="009E3135"/>
    <w:rsid w:val="009E35E3"/>
    <w:rsid w:val="009E3B97"/>
    <w:rsid w:val="009E3DAF"/>
    <w:rsid w:val="009E4428"/>
    <w:rsid w:val="009E496B"/>
    <w:rsid w:val="009E5818"/>
    <w:rsid w:val="009E64C1"/>
    <w:rsid w:val="009E6DD2"/>
    <w:rsid w:val="009E7916"/>
    <w:rsid w:val="009E7E15"/>
    <w:rsid w:val="009F0D2F"/>
    <w:rsid w:val="009F18E2"/>
    <w:rsid w:val="009F1D6E"/>
    <w:rsid w:val="009F29A0"/>
    <w:rsid w:val="009F304D"/>
    <w:rsid w:val="009F3439"/>
    <w:rsid w:val="009F58CD"/>
    <w:rsid w:val="009F67B9"/>
    <w:rsid w:val="009F698F"/>
    <w:rsid w:val="009F7E79"/>
    <w:rsid w:val="009F7FE6"/>
    <w:rsid w:val="00A0066A"/>
    <w:rsid w:val="00A01319"/>
    <w:rsid w:val="00A02291"/>
    <w:rsid w:val="00A023C6"/>
    <w:rsid w:val="00A0275C"/>
    <w:rsid w:val="00A02824"/>
    <w:rsid w:val="00A02B9A"/>
    <w:rsid w:val="00A0596C"/>
    <w:rsid w:val="00A05994"/>
    <w:rsid w:val="00A05D7D"/>
    <w:rsid w:val="00A103E6"/>
    <w:rsid w:val="00A108D2"/>
    <w:rsid w:val="00A10A05"/>
    <w:rsid w:val="00A10F09"/>
    <w:rsid w:val="00A10F5C"/>
    <w:rsid w:val="00A160CE"/>
    <w:rsid w:val="00A16247"/>
    <w:rsid w:val="00A16747"/>
    <w:rsid w:val="00A167C2"/>
    <w:rsid w:val="00A1798E"/>
    <w:rsid w:val="00A2193D"/>
    <w:rsid w:val="00A220D7"/>
    <w:rsid w:val="00A2242F"/>
    <w:rsid w:val="00A22E18"/>
    <w:rsid w:val="00A240E5"/>
    <w:rsid w:val="00A241A9"/>
    <w:rsid w:val="00A253CB"/>
    <w:rsid w:val="00A25806"/>
    <w:rsid w:val="00A25A6E"/>
    <w:rsid w:val="00A25F5A"/>
    <w:rsid w:val="00A25F85"/>
    <w:rsid w:val="00A26328"/>
    <w:rsid w:val="00A264C5"/>
    <w:rsid w:val="00A26E22"/>
    <w:rsid w:val="00A27429"/>
    <w:rsid w:val="00A2755A"/>
    <w:rsid w:val="00A275DC"/>
    <w:rsid w:val="00A3040C"/>
    <w:rsid w:val="00A3052A"/>
    <w:rsid w:val="00A30C2D"/>
    <w:rsid w:val="00A321D4"/>
    <w:rsid w:val="00A32F8C"/>
    <w:rsid w:val="00A34045"/>
    <w:rsid w:val="00A34B63"/>
    <w:rsid w:val="00A34C09"/>
    <w:rsid w:val="00A35760"/>
    <w:rsid w:val="00A35DCC"/>
    <w:rsid w:val="00A36200"/>
    <w:rsid w:val="00A362AB"/>
    <w:rsid w:val="00A366E3"/>
    <w:rsid w:val="00A40918"/>
    <w:rsid w:val="00A4106E"/>
    <w:rsid w:val="00A41B9C"/>
    <w:rsid w:val="00A41D4D"/>
    <w:rsid w:val="00A42519"/>
    <w:rsid w:val="00A42A89"/>
    <w:rsid w:val="00A42AD0"/>
    <w:rsid w:val="00A42B79"/>
    <w:rsid w:val="00A4305B"/>
    <w:rsid w:val="00A44D38"/>
    <w:rsid w:val="00A4520A"/>
    <w:rsid w:val="00A453FB"/>
    <w:rsid w:val="00A456D4"/>
    <w:rsid w:val="00A4576E"/>
    <w:rsid w:val="00A46427"/>
    <w:rsid w:val="00A506E9"/>
    <w:rsid w:val="00A50835"/>
    <w:rsid w:val="00A51821"/>
    <w:rsid w:val="00A5356B"/>
    <w:rsid w:val="00A53E4B"/>
    <w:rsid w:val="00A54047"/>
    <w:rsid w:val="00A544A4"/>
    <w:rsid w:val="00A553DE"/>
    <w:rsid w:val="00A55404"/>
    <w:rsid w:val="00A55AEC"/>
    <w:rsid w:val="00A55D9D"/>
    <w:rsid w:val="00A561D9"/>
    <w:rsid w:val="00A56603"/>
    <w:rsid w:val="00A56604"/>
    <w:rsid w:val="00A6009F"/>
    <w:rsid w:val="00A6033E"/>
    <w:rsid w:val="00A607B4"/>
    <w:rsid w:val="00A61743"/>
    <w:rsid w:val="00A61BED"/>
    <w:rsid w:val="00A63050"/>
    <w:rsid w:val="00A6389F"/>
    <w:rsid w:val="00A643FD"/>
    <w:rsid w:val="00A650A0"/>
    <w:rsid w:val="00A6562D"/>
    <w:rsid w:val="00A656B3"/>
    <w:rsid w:val="00A66CD9"/>
    <w:rsid w:val="00A674B6"/>
    <w:rsid w:val="00A7059D"/>
    <w:rsid w:val="00A7114E"/>
    <w:rsid w:val="00A711BE"/>
    <w:rsid w:val="00A713A3"/>
    <w:rsid w:val="00A71ED6"/>
    <w:rsid w:val="00A720FB"/>
    <w:rsid w:val="00A7220E"/>
    <w:rsid w:val="00A72637"/>
    <w:rsid w:val="00A7296D"/>
    <w:rsid w:val="00A729DE"/>
    <w:rsid w:val="00A729EB"/>
    <w:rsid w:val="00A73A47"/>
    <w:rsid w:val="00A75048"/>
    <w:rsid w:val="00A75759"/>
    <w:rsid w:val="00A77192"/>
    <w:rsid w:val="00A775DD"/>
    <w:rsid w:val="00A77EC0"/>
    <w:rsid w:val="00A814B5"/>
    <w:rsid w:val="00A81A63"/>
    <w:rsid w:val="00A81B5C"/>
    <w:rsid w:val="00A85167"/>
    <w:rsid w:val="00A858E5"/>
    <w:rsid w:val="00A86122"/>
    <w:rsid w:val="00A865C8"/>
    <w:rsid w:val="00A866D9"/>
    <w:rsid w:val="00A872FA"/>
    <w:rsid w:val="00A87F94"/>
    <w:rsid w:val="00A90E79"/>
    <w:rsid w:val="00A91333"/>
    <w:rsid w:val="00A91EA4"/>
    <w:rsid w:val="00A927AB"/>
    <w:rsid w:val="00A936B0"/>
    <w:rsid w:val="00A9430C"/>
    <w:rsid w:val="00A943FF"/>
    <w:rsid w:val="00A94C70"/>
    <w:rsid w:val="00A9500A"/>
    <w:rsid w:val="00A97FF7"/>
    <w:rsid w:val="00AA0237"/>
    <w:rsid w:val="00AA0854"/>
    <w:rsid w:val="00AA09BE"/>
    <w:rsid w:val="00AA0B5D"/>
    <w:rsid w:val="00AA0D16"/>
    <w:rsid w:val="00AA1C98"/>
    <w:rsid w:val="00AA29FF"/>
    <w:rsid w:val="00AA2F8A"/>
    <w:rsid w:val="00AA37B9"/>
    <w:rsid w:val="00AA3974"/>
    <w:rsid w:val="00AA3A8F"/>
    <w:rsid w:val="00AA3D99"/>
    <w:rsid w:val="00AA4062"/>
    <w:rsid w:val="00AA5788"/>
    <w:rsid w:val="00AA5DBA"/>
    <w:rsid w:val="00AA6296"/>
    <w:rsid w:val="00AA6D68"/>
    <w:rsid w:val="00AA7F6B"/>
    <w:rsid w:val="00AB052E"/>
    <w:rsid w:val="00AB0C97"/>
    <w:rsid w:val="00AB14AD"/>
    <w:rsid w:val="00AB1839"/>
    <w:rsid w:val="00AB1CF1"/>
    <w:rsid w:val="00AB290C"/>
    <w:rsid w:val="00AB36A9"/>
    <w:rsid w:val="00AB3862"/>
    <w:rsid w:val="00AB5704"/>
    <w:rsid w:val="00AB5A46"/>
    <w:rsid w:val="00AB640E"/>
    <w:rsid w:val="00AB6A11"/>
    <w:rsid w:val="00AB7B06"/>
    <w:rsid w:val="00AC0134"/>
    <w:rsid w:val="00AC032A"/>
    <w:rsid w:val="00AC038A"/>
    <w:rsid w:val="00AC1B8D"/>
    <w:rsid w:val="00AC1D02"/>
    <w:rsid w:val="00AC1E7E"/>
    <w:rsid w:val="00AC1F4D"/>
    <w:rsid w:val="00AC3786"/>
    <w:rsid w:val="00AC3D72"/>
    <w:rsid w:val="00AC41D8"/>
    <w:rsid w:val="00AC42EC"/>
    <w:rsid w:val="00AC49D4"/>
    <w:rsid w:val="00AC5225"/>
    <w:rsid w:val="00AC54CE"/>
    <w:rsid w:val="00AC6CF9"/>
    <w:rsid w:val="00AC7F02"/>
    <w:rsid w:val="00AD00C1"/>
    <w:rsid w:val="00AD0887"/>
    <w:rsid w:val="00AD2CD5"/>
    <w:rsid w:val="00AD45EC"/>
    <w:rsid w:val="00AD4E50"/>
    <w:rsid w:val="00AD563F"/>
    <w:rsid w:val="00AD6581"/>
    <w:rsid w:val="00AD6B70"/>
    <w:rsid w:val="00AD6F70"/>
    <w:rsid w:val="00AD7989"/>
    <w:rsid w:val="00AE11FF"/>
    <w:rsid w:val="00AE125D"/>
    <w:rsid w:val="00AE1C72"/>
    <w:rsid w:val="00AE2869"/>
    <w:rsid w:val="00AE34F9"/>
    <w:rsid w:val="00AE3548"/>
    <w:rsid w:val="00AE3736"/>
    <w:rsid w:val="00AE439B"/>
    <w:rsid w:val="00AE490B"/>
    <w:rsid w:val="00AE5177"/>
    <w:rsid w:val="00AE5AAB"/>
    <w:rsid w:val="00AE5C78"/>
    <w:rsid w:val="00AE5E7F"/>
    <w:rsid w:val="00AE63A7"/>
    <w:rsid w:val="00AE6F5D"/>
    <w:rsid w:val="00AE6F8B"/>
    <w:rsid w:val="00AE750C"/>
    <w:rsid w:val="00AF0222"/>
    <w:rsid w:val="00AF0A99"/>
    <w:rsid w:val="00AF1563"/>
    <w:rsid w:val="00AF1B35"/>
    <w:rsid w:val="00AF1F89"/>
    <w:rsid w:val="00AF30BF"/>
    <w:rsid w:val="00AF3695"/>
    <w:rsid w:val="00AF37CC"/>
    <w:rsid w:val="00AF40D8"/>
    <w:rsid w:val="00AF4FBF"/>
    <w:rsid w:val="00AF5810"/>
    <w:rsid w:val="00AF5A8F"/>
    <w:rsid w:val="00AF654D"/>
    <w:rsid w:val="00AF65BA"/>
    <w:rsid w:val="00AF6840"/>
    <w:rsid w:val="00AF69ED"/>
    <w:rsid w:val="00AF6B96"/>
    <w:rsid w:val="00AF6E85"/>
    <w:rsid w:val="00AF7205"/>
    <w:rsid w:val="00AF7FF3"/>
    <w:rsid w:val="00B01FD4"/>
    <w:rsid w:val="00B036BF"/>
    <w:rsid w:val="00B03C2B"/>
    <w:rsid w:val="00B0490F"/>
    <w:rsid w:val="00B074BB"/>
    <w:rsid w:val="00B0799C"/>
    <w:rsid w:val="00B07B9F"/>
    <w:rsid w:val="00B1002B"/>
    <w:rsid w:val="00B1003C"/>
    <w:rsid w:val="00B101CA"/>
    <w:rsid w:val="00B105BA"/>
    <w:rsid w:val="00B11C81"/>
    <w:rsid w:val="00B11CE3"/>
    <w:rsid w:val="00B1278E"/>
    <w:rsid w:val="00B1288E"/>
    <w:rsid w:val="00B135D2"/>
    <w:rsid w:val="00B14138"/>
    <w:rsid w:val="00B142A0"/>
    <w:rsid w:val="00B152E6"/>
    <w:rsid w:val="00B15DCF"/>
    <w:rsid w:val="00B16136"/>
    <w:rsid w:val="00B16198"/>
    <w:rsid w:val="00B16CB0"/>
    <w:rsid w:val="00B16D6D"/>
    <w:rsid w:val="00B179B0"/>
    <w:rsid w:val="00B179B4"/>
    <w:rsid w:val="00B21E45"/>
    <w:rsid w:val="00B2303A"/>
    <w:rsid w:val="00B23333"/>
    <w:rsid w:val="00B2406E"/>
    <w:rsid w:val="00B25580"/>
    <w:rsid w:val="00B26795"/>
    <w:rsid w:val="00B26A09"/>
    <w:rsid w:val="00B27D03"/>
    <w:rsid w:val="00B304A7"/>
    <w:rsid w:val="00B327AA"/>
    <w:rsid w:val="00B328E8"/>
    <w:rsid w:val="00B32C3E"/>
    <w:rsid w:val="00B32D68"/>
    <w:rsid w:val="00B33CA7"/>
    <w:rsid w:val="00B342E6"/>
    <w:rsid w:val="00B3443C"/>
    <w:rsid w:val="00B34D26"/>
    <w:rsid w:val="00B3635D"/>
    <w:rsid w:val="00B36580"/>
    <w:rsid w:val="00B371E2"/>
    <w:rsid w:val="00B40543"/>
    <w:rsid w:val="00B40572"/>
    <w:rsid w:val="00B40C5D"/>
    <w:rsid w:val="00B41C09"/>
    <w:rsid w:val="00B42AC7"/>
    <w:rsid w:val="00B430B0"/>
    <w:rsid w:val="00B43101"/>
    <w:rsid w:val="00B43338"/>
    <w:rsid w:val="00B43B67"/>
    <w:rsid w:val="00B445C0"/>
    <w:rsid w:val="00B446E1"/>
    <w:rsid w:val="00B45545"/>
    <w:rsid w:val="00B45ABF"/>
    <w:rsid w:val="00B45EF5"/>
    <w:rsid w:val="00B470B9"/>
    <w:rsid w:val="00B518D2"/>
    <w:rsid w:val="00B53DD1"/>
    <w:rsid w:val="00B546A0"/>
    <w:rsid w:val="00B565BD"/>
    <w:rsid w:val="00B565CF"/>
    <w:rsid w:val="00B56882"/>
    <w:rsid w:val="00B56B6B"/>
    <w:rsid w:val="00B56CE7"/>
    <w:rsid w:val="00B571A0"/>
    <w:rsid w:val="00B577B8"/>
    <w:rsid w:val="00B57D48"/>
    <w:rsid w:val="00B608E3"/>
    <w:rsid w:val="00B61951"/>
    <w:rsid w:val="00B62204"/>
    <w:rsid w:val="00B62705"/>
    <w:rsid w:val="00B62C89"/>
    <w:rsid w:val="00B63B6D"/>
    <w:rsid w:val="00B64235"/>
    <w:rsid w:val="00B65B3A"/>
    <w:rsid w:val="00B66EA8"/>
    <w:rsid w:val="00B6715F"/>
    <w:rsid w:val="00B677A5"/>
    <w:rsid w:val="00B704B9"/>
    <w:rsid w:val="00B70A27"/>
    <w:rsid w:val="00B711CE"/>
    <w:rsid w:val="00B71A6A"/>
    <w:rsid w:val="00B7517D"/>
    <w:rsid w:val="00B75DAD"/>
    <w:rsid w:val="00B7638A"/>
    <w:rsid w:val="00B76625"/>
    <w:rsid w:val="00B772A6"/>
    <w:rsid w:val="00B80EAA"/>
    <w:rsid w:val="00B81552"/>
    <w:rsid w:val="00B82F59"/>
    <w:rsid w:val="00B8391B"/>
    <w:rsid w:val="00B83CEB"/>
    <w:rsid w:val="00B84040"/>
    <w:rsid w:val="00B840C3"/>
    <w:rsid w:val="00B84FD4"/>
    <w:rsid w:val="00B8540F"/>
    <w:rsid w:val="00B85A3B"/>
    <w:rsid w:val="00B85D2B"/>
    <w:rsid w:val="00B85D3C"/>
    <w:rsid w:val="00B867DC"/>
    <w:rsid w:val="00B86C66"/>
    <w:rsid w:val="00B86DB1"/>
    <w:rsid w:val="00B87B0A"/>
    <w:rsid w:val="00B90284"/>
    <w:rsid w:val="00B90E05"/>
    <w:rsid w:val="00B9208E"/>
    <w:rsid w:val="00B92CF4"/>
    <w:rsid w:val="00B92ED0"/>
    <w:rsid w:val="00B93BF6"/>
    <w:rsid w:val="00B93DB6"/>
    <w:rsid w:val="00B94B95"/>
    <w:rsid w:val="00B95F8D"/>
    <w:rsid w:val="00B96395"/>
    <w:rsid w:val="00B9699B"/>
    <w:rsid w:val="00BA1D54"/>
    <w:rsid w:val="00BA1DAC"/>
    <w:rsid w:val="00BA296B"/>
    <w:rsid w:val="00BA3657"/>
    <w:rsid w:val="00BA38AE"/>
    <w:rsid w:val="00BA4233"/>
    <w:rsid w:val="00BA46A3"/>
    <w:rsid w:val="00BA515F"/>
    <w:rsid w:val="00BA55D2"/>
    <w:rsid w:val="00BA562C"/>
    <w:rsid w:val="00BA5657"/>
    <w:rsid w:val="00BA6916"/>
    <w:rsid w:val="00BA6DC5"/>
    <w:rsid w:val="00BA7CBD"/>
    <w:rsid w:val="00BB0189"/>
    <w:rsid w:val="00BB0675"/>
    <w:rsid w:val="00BB076B"/>
    <w:rsid w:val="00BB0E48"/>
    <w:rsid w:val="00BB1874"/>
    <w:rsid w:val="00BB1915"/>
    <w:rsid w:val="00BB1C71"/>
    <w:rsid w:val="00BB1D4F"/>
    <w:rsid w:val="00BB1FBD"/>
    <w:rsid w:val="00BB2A18"/>
    <w:rsid w:val="00BB33FE"/>
    <w:rsid w:val="00BB37F6"/>
    <w:rsid w:val="00BB3EC7"/>
    <w:rsid w:val="00BB4371"/>
    <w:rsid w:val="00BB4BD0"/>
    <w:rsid w:val="00BB6E22"/>
    <w:rsid w:val="00BB7A2F"/>
    <w:rsid w:val="00BB7ED7"/>
    <w:rsid w:val="00BC014B"/>
    <w:rsid w:val="00BC0798"/>
    <w:rsid w:val="00BC0929"/>
    <w:rsid w:val="00BC1BB5"/>
    <w:rsid w:val="00BC1C64"/>
    <w:rsid w:val="00BC26C6"/>
    <w:rsid w:val="00BC291F"/>
    <w:rsid w:val="00BC4A87"/>
    <w:rsid w:val="00BC5A8C"/>
    <w:rsid w:val="00BC5B24"/>
    <w:rsid w:val="00BC5C35"/>
    <w:rsid w:val="00BC6FCC"/>
    <w:rsid w:val="00BC75B4"/>
    <w:rsid w:val="00BC77BC"/>
    <w:rsid w:val="00BC77F8"/>
    <w:rsid w:val="00BC786F"/>
    <w:rsid w:val="00BD0653"/>
    <w:rsid w:val="00BD28E9"/>
    <w:rsid w:val="00BD2F0C"/>
    <w:rsid w:val="00BD4489"/>
    <w:rsid w:val="00BD469A"/>
    <w:rsid w:val="00BD46F5"/>
    <w:rsid w:val="00BD57B9"/>
    <w:rsid w:val="00BD616C"/>
    <w:rsid w:val="00BD66D2"/>
    <w:rsid w:val="00BD7093"/>
    <w:rsid w:val="00BD7BE3"/>
    <w:rsid w:val="00BD7CE2"/>
    <w:rsid w:val="00BE01B7"/>
    <w:rsid w:val="00BE0235"/>
    <w:rsid w:val="00BE047D"/>
    <w:rsid w:val="00BE0795"/>
    <w:rsid w:val="00BE0BE6"/>
    <w:rsid w:val="00BE252D"/>
    <w:rsid w:val="00BE2797"/>
    <w:rsid w:val="00BE294D"/>
    <w:rsid w:val="00BE2EDC"/>
    <w:rsid w:val="00BE427E"/>
    <w:rsid w:val="00BE4982"/>
    <w:rsid w:val="00BE533E"/>
    <w:rsid w:val="00BF062D"/>
    <w:rsid w:val="00BF1815"/>
    <w:rsid w:val="00BF1CD1"/>
    <w:rsid w:val="00BF1F92"/>
    <w:rsid w:val="00BF23D8"/>
    <w:rsid w:val="00BF2643"/>
    <w:rsid w:val="00BF2D60"/>
    <w:rsid w:val="00BF33A8"/>
    <w:rsid w:val="00BF361B"/>
    <w:rsid w:val="00BF5343"/>
    <w:rsid w:val="00BF5ECD"/>
    <w:rsid w:val="00BF600D"/>
    <w:rsid w:val="00BF634C"/>
    <w:rsid w:val="00C00D02"/>
    <w:rsid w:val="00C01B6A"/>
    <w:rsid w:val="00C02197"/>
    <w:rsid w:val="00C034B3"/>
    <w:rsid w:val="00C03A11"/>
    <w:rsid w:val="00C03F30"/>
    <w:rsid w:val="00C0430C"/>
    <w:rsid w:val="00C04A38"/>
    <w:rsid w:val="00C04AC5"/>
    <w:rsid w:val="00C05130"/>
    <w:rsid w:val="00C071B4"/>
    <w:rsid w:val="00C07DF4"/>
    <w:rsid w:val="00C10869"/>
    <w:rsid w:val="00C115D5"/>
    <w:rsid w:val="00C11849"/>
    <w:rsid w:val="00C128C0"/>
    <w:rsid w:val="00C132EC"/>
    <w:rsid w:val="00C1366B"/>
    <w:rsid w:val="00C13981"/>
    <w:rsid w:val="00C14645"/>
    <w:rsid w:val="00C15624"/>
    <w:rsid w:val="00C15BA5"/>
    <w:rsid w:val="00C16F9B"/>
    <w:rsid w:val="00C17459"/>
    <w:rsid w:val="00C17753"/>
    <w:rsid w:val="00C202C6"/>
    <w:rsid w:val="00C203E6"/>
    <w:rsid w:val="00C20FFE"/>
    <w:rsid w:val="00C22D2D"/>
    <w:rsid w:val="00C2307D"/>
    <w:rsid w:val="00C233E3"/>
    <w:rsid w:val="00C23DDF"/>
    <w:rsid w:val="00C24376"/>
    <w:rsid w:val="00C24699"/>
    <w:rsid w:val="00C277D4"/>
    <w:rsid w:val="00C306F7"/>
    <w:rsid w:val="00C312D5"/>
    <w:rsid w:val="00C31A65"/>
    <w:rsid w:val="00C31E9B"/>
    <w:rsid w:val="00C341EA"/>
    <w:rsid w:val="00C34391"/>
    <w:rsid w:val="00C34B9F"/>
    <w:rsid w:val="00C34F50"/>
    <w:rsid w:val="00C36BCB"/>
    <w:rsid w:val="00C36D68"/>
    <w:rsid w:val="00C407EB"/>
    <w:rsid w:val="00C40DC9"/>
    <w:rsid w:val="00C41139"/>
    <w:rsid w:val="00C41633"/>
    <w:rsid w:val="00C419C7"/>
    <w:rsid w:val="00C42CB9"/>
    <w:rsid w:val="00C43545"/>
    <w:rsid w:val="00C448CA"/>
    <w:rsid w:val="00C450C3"/>
    <w:rsid w:val="00C456C6"/>
    <w:rsid w:val="00C458D9"/>
    <w:rsid w:val="00C45FA2"/>
    <w:rsid w:val="00C467A9"/>
    <w:rsid w:val="00C46865"/>
    <w:rsid w:val="00C4691E"/>
    <w:rsid w:val="00C46D49"/>
    <w:rsid w:val="00C4738C"/>
    <w:rsid w:val="00C50652"/>
    <w:rsid w:val="00C50E46"/>
    <w:rsid w:val="00C51055"/>
    <w:rsid w:val="00C51743"/>
    <w:rsid w:val="00C51AC2"/>
    <w:rsid w:val="00C52947"/>
    <w:rsid w:val="00C52A40"/>
    <w:rsid w:val="00C5387E"/>
    <w:rsid w:val="00C54192"/>
    <w:rsid w:val="00C54C9C"/>
    <w:rsid w:val="00C54ED3"/>
    <w:rsid w:val="00C5556D"/>
    <w:rsid w:val="00C55593"/>
    <w:rsid w:val="00C55ADC"/>
    <w:rsid w:val="00C564F2"/>
    <w:rsid w:val="00C567F9"/>
    <w:rsid w:val="00C578C9"/>
    <w:rsid w:val="00C60B6C"/>
    <w:rsid w:val="00C61454"/>
    <w:rsid w:val="00C6147B"/>
    <w:rsid w:val="00C62973"/>
    <w:rsid w:val="00C63100"/>
    <w:rsid w:val="00C6385A"/>
    <w:rsid w:val="00C63FC0"/>
    <w:rsid w:val="00C6461D"/>
    <w:rsid w:val="00C6593B"/>
    <w:rsid w:val="00C660AC"/>
    <w:rsid w:val="00C66BCE"/>
    <w:rsid w:val="00C66D4E"/>
    <w:rsid w:val="00C70E07"/>
    <w:rsid w:val="00C70F09"/>
    <w:rsid w:val="00C70F3A"/>
    <w:rsid w:val="00C717D0"/>
    <w:rsid w:val="00C7362D"/>
    <w:rsid w:val="00C73A71"/>
    <w:rsid w:val="00C747A4"/>
    <w:rsid w:val="00C7577F"/>
    <w:rsid w:val="00C75F1D"/>
    <w:rsid w:val="00C76106"/>
    <w:rsid w:val="00C76299"/>
    <w:rsid w:val="00C76D35"/>
    <w:rsid w:val="00C76FA9"/>
    <w:rsid w:val="00C77ACA"/>
    <w:rsid w:val="00C77B85"/>
    <w:rsid w:val="00C8002E"/>
    <w:rsid w:val="00C80BBD"/>
    <w:rsid w:val="00C824EA"/>
    <w:rsid w:val="00C82D5E"/>
    <w:rsid w:val="00C8381A"/>
    <w:rsid w:val="00C84796"/>
    <w:rsid w:val="00C84CBB"/>
    <w:rsid w:val="00C852CF"/>
    <w:rsid w:val="00C853F3"/>
    <w:rsid w:val="00C87443"/>
    <w:rsid w:val="00C87A6F"/>
    <w:rsid w:val="00C905B4"/>
    <w:rsid w:val="00C90A27"/>
    <w:rsid w:val="00C91C74"/>
    <w:rsid w:val="00C91DCC"/>
    <w:rsid w:val="00C92A54"/>
    <w:rsid w:val="00C945D7"/>
    <w:rsid w:val="00C94761"/>
    <w:rsid w:val="00C94C62"/>
    <w:rsid w:val="00C9591A"/>
    <w:rsid w:val="00C95B42"/>
    <w:rsid w:val="00C9605B"/>
    <w:rsid w:val="00C963FE"/>
    <w:rsid w:val="00C9776A"/>
    <w:rsid w:val="00CA0379"/>
    <w:rsid w:val="00CA0BE7"/>
    <w:rsid w:val="00CA0DCA"/>
    <w:rsid w:val="00CA1A8B"/>
    <w:rsid w:val="00CA1D7D"/>
    <w:rsid w:val="00CA21B6"/>
    <w:rsid w:val="00CA6116"/>
    <w:rsid w:val="00CA656A"/>
    <w:rsid w:val="00CA6774"/>
    <w:rsid w:val="00CA75CF"/>
    <w:rsid w:val="00CB0E87"/>
    <w:rsid w:val="00CB1E2F"/>
    <w:rsid w:val="00CB2070"/>
    <w:rsid w:val="00CB249E"/>
    <w:rsid w:val="00CB2B60"/>
    <w:rsid w:val="00CB4694"/>
    <w:rsid w:val="00CB4817"/>
    <w:rsid w:val="00CB6768"/>
    <w:rsid w:val="00CC03B4"/>
    <w:rsid w:val="00CC0513"/>
    <w:rsid w:val="00CC06C9"/>
    <w:rsid w:val="00CC37EE"/>
    <w:rsid w:val="00CC3A20"/>
    <w:rsid w:val="00CC545F"/>
    <w:rsid w:val="00CC57D9"/>
    <w:rsid w:val="00CC5AD3"/>
    <w:rsid w:val="00CC6CE4"/>
    <w:rsid w:val="00CC7F68"/>
    <w:rsid w:val="00CD03D6"/>
    <w:rsid w:val="00CD0572"/>
    <w:rsid w:val="00CD09EC"/>
    <w:rsid w:val="00CD0A26"/>
    <w:rsid w:val="00CD38F2"/>
    <w:rsid w:val="00CD3C60"/>
    <w:rsid w:val="00CD4FEB"/>
    <w:rsid w:val="00CD511E"/>
    <w:rsid w:val="00CD57D0"/>
    <w:rsid w:val="00CD5838"/>
    <w:rsid w:val="00CD5C52"/>
    <w:rsid w:val="00CD689F"/>
    <w:rsid w:val="00CD6C88"/>
    <w:rsid w:val="00CD73FF"/>
    <w:rsid w:val="00CD7668"/>
    <w:rsid w:val="00CE0475"/>
    <w:rsid w:val="00CE0B23"/>
    <w:rsid w:val="00CE127B"/>
    <w:rsid w:val="00CE1A9C"/>
    <w:rsid w:val="00CE1E13"/>
    <w:rsid w:val="00CE4542"/>
    <w:rsid w:val="00CE5432"/>
    <w:rsid w:val="00CE5E12"/>
    <w:rsid w:val="00CE6A69"/>
    <w:rsid w:val="00CE6C58"/>
    <w:rsid w:val="00CE6F9C"/>
    <w:rsid w:val="00CE7060"/>
    <w:rsid w:val="00CE72D4"/>
    <w:rsid w:val="00CE7780"/>
    <w:rsid w:val="00CE7834"/>
    <w:rsid w:val="00CE7B0B"/>
    <w:rsid w:val="00CE7C95"/>
    <w:rsid w:val="00CE7F91"/>
    <w:rsid w:val="00CF0ADC"/>
    <w:rsid w:val="00CF0CCF"/>
    <w:rsid w:val="00CF213F"/>
    <w:rsid w:val="00CF247C"/>
    <w:rsid w:val="00CF32C7"/>
    <w:rsid w:val="00CF36F1"/>
    <w:rsid w:val="00CF60CE"/>
    <w:rsid w:val="00D0000B"/>
    <w:rsid w:val="00D00473"/>
    <w:rsid w:val="00D017C7"/>
    <w:rsid w:val="00D0216D"/>
    <w:rsid w:val="00D02522"/>
    <w:rsid w:val="00D0362F"/>
    <w:rsid w:val="00D03C0C"/>
    <w:rsid w:val="00D041DB"/>
    <w:rsid w:val="00D045C0"/>
    <w:rsid w:val="00D04813"/>
    <w:rsid w:val="00D05EAD"/>
    <w:rsid w:val="00D06E6B"/>
    <w:rsid w:val="00D07AE3"/>
    <w:rsid w:val="00D1024A"/>
    <w:rsid w:val="00D10E2C"/>
    <w:rsid w:val="00D118B5"/>
    <w:rsid w:val="00D12468"/>
    <w:rsid w:val="00D13734"/>
    <w:rsid w:val="00D13EB0"/>
    <w:rsid w:val="00D14B81"/>
    <w:rsid w:val="00D15748"/>
    <w:rsid w:val="00D157DB"/>
    <w:rsid w:val="00D159BA"/>
    <w:rsid w:val="00D160B6"/>
    <w:rsid w:val="00D16899"/>
    <w:rsid w:val="00D16DBA"/>
    <w:rsid w:val="00D1703D"/>
    <w:rsid w:val="00D204DD"/>
    <w:rsid w:val="00D212DF"/>
    <w:rsid w:val="00D216BE"/>
    <w:rsid w:val="00D23147"/>
    <w:rsid w:val="00D234C9"/>
    <w:rsid w:val="00D23ADD"/>
    <w:rsid w:val="00D25332"/>
    <w:rsid w:val="00D255CA"/>
    <w:rsid w:val="00D25C04"/>
    <w:rsid w:val="00D2676C"/>
    <w:rsid w:val="00D26BA7"/>
    <w:rsid w:val="00D26DC7"/>
    <w:rsid w:val="00D2727D"/>
    <w:rsid w:val="00D27C67"/>
    <w:rsid w:val="00D3057C"/>
    <w:rsid w:val="00D30BDB"/>
    <w:rsid w:val="00D312CF"/>
    <w:rsid w:val="00D31D73"/>
    <w:rsid w:val="00D31D92"/>
    <w:rsid w:val="00D32521"/>
    <w:rsid w:val="00D32DAB"/>
    <w:rsid w:val="00D33669"/>
    <w:rsid w:val="00D33BB1"/>
    <w:rsid w:val="00D33F98"/>
    <w:rsid w:val="00D34193"/>
    <w:rsid w:val="00D3451B"/>
    <w:rsid w:val="00D35825"/>
    <w:rsid w:val="00D365CA"/>
    <w:rsid w:val="00D3743C"/>
    <w:rsid w:val="00D37FC3"/>
    <w:rsid w:val="00D40563"/>
    <w:rsid w:val="00D40618"/>
    <w:rsid w:val="00D409C9"/>
    <w:rsid w:val="00D40D35"/>
    <w:rsid w:val="00D40EA9"/>
    <w:rsid w:val="00D42398"/>
    <w:rsid w:val="00D42711"/>
    <w:rsid w:val="00D42CC2"/>
    <w:rsid w:val="00D44A50"/>
    <w:rsid w:val="00D45A90"/>
    <w:rsid w:val="00D45F8F"/>
    <w:rsid w:val="00D4780D"/>
    <w:rsid w:val="00D50658"/>
    <w:rsid w:val="00D518AD"/>
    <w:rsid w:val="00D5288B"/>
    <w:rsid w:val="00D52C23"/>
    <w:rsid w:val="00D53890"/>
    <w:rsid w:val="00D53E75"/>
    <w:rsid w:val="00D559A7"/>
    <w:rsid w:val="00D564EC"/>
    <w:rsid w:val="00D57298"/>
    <w:rsid w:val="00D57A5F"/>
    <w:rsid w:val="00D57B18"/>
    <w:rsid w:val="00D601ED"/>
    <w:rsid w:val="00D6125F"/>
    <w:rsid w:val="00D61407"/>
    <w:rsid w:val="00D64188"/>
    <w:rsid w:val="00D641D0"/>
    <w:rsid w:val="00D64FF5"/>
    <w:rsid w:val="00D65A29"/>
    <w:rsid w:val="00D65A9D"/>
    <w:rsid w:val="00D6767E"/>
    <w:rsid w:val="00D6787E"/>
    <w:rsid w:val="00D71A6D"/>
    <w:rsid w:val="00D71E71"/>
    <w:rsid w:val="00D72248"/>
    <w:rsid w:val="00D72275"/>
    <w:rsid w:val="00D72687"/>
    <w:rsid w:val="00D72EB1"/>
    <w:rsid w:val="00D7412C"/>
    <w:rsid w:val="00D74A78"/>
    <w:rsid w:val="00D74C70"/>
    <w:rsid w:val="00D75100"/>
    <w:rsid w:val="00D75FDD"/>
    <w:rsid w:val="00D76822"/>
    <w:rsid w:val="00D76955"/>
    <w:rsid w:val="00D76EAC"/>
    <w:rsid w:val="00D800A7"/>
    <w:rsid w:val="00D80452"/>
    <w:rsid w:val="00D80770"/>
    <w:rsid w:val="00D82A18"/>
    <w:rsid w:val="00D82AEF"/>
    <w:rsid w:val="00D82CBF"/>
    <w:rsid w:val="00D83397"/>
    <w:rsid w:val="00D835EE"/>
    <w:rsid w:val="00D847DE"/>
    <w:rsid w:val="00D84D10"/>
    <w:rsid w:val="00D84DA0"/>
    <w:rsid w:val="00D855CE"/>
    <w:rsid w:val="00D859DB"/>
    <w:rsid w:val="00D85DD0"/>
    <w:rsid w:val="00D869D6"/>
    <w:rsid w:val="00D90901"/>
    <w:rsid w:val="00D9184A"/>
    <w:rsid w:val="00D9295B"/>
    <w:rsid w:val="00D931BC"/>
    <w:rsid w:val="00D9331A"/>
    <w:rsid w:val="00D9482C"/>
    <w:rsid w:val="00D952D0"/>
    <w:rsid w:val="00D96EF4"/>
    <w:rsid w:val="00D973BF"/>
    <w:rsid w:val="00D97B61"/>
    <w:rsid w:val="00D97C30"/>
    <w:rsid w:val="00DA0C8B"/>
    <w:rsid w:val="00DA1CCF"/>
    <w:rsid w:val="00DA26BD"/>
    <w:rsid w:val="00DA2E83"/>
    <w:rsid w:val="00DA39E6"/>
    <w:rsid w:val="00DA3AD2"/>
    <w:rsid w:val="00DA41C1"/>
    <w:rsid w:val="00DA44DC"/>
    <w:rsid w:val="00DA4B80"/>
    <w:rsid w:val="00DA5058"/>
    <w:rsid w:val="00DA51AC"/>
    <w:rsid w:val="00DA5721"/>
    <w:rsid w:val="00DA64BE"/>
    <w:rsid w:val="00DA68E1"/>
    <w:rsid w:val="00DA7ABC"/>
    <w:rsid w:val="00DA7EE5"/>
    <w:rsid w:val="00DB115F"/>
    <w:rsid w:val="00DB1904"/>
    <w:rsid w:val="00DB1DA7"/>
    <w:rsid w:val="00DB277B"/>
    <w:rsid w:val="00DB2AAD"/>
    <w:rsid w:val="00DB2E17"/>
    <w:rsid w:val="00DB33D1"/>
    <w:rsid w:val="00DB39F2"/>
    <w:rsid w:val="00DB411E"/>
    <w:rsid w:val="00DB4237"/>
    <w:rsid w:val="00DB4466"/>
    <w:rsid w:val="00DB5000"/>
    <w:rsid w:val="00DB5879"/>
    <w:rsid w:val="00DB6A3E"/>
    <w:rsid w:val="00DB707B"/>
    <w:rsid w:val="00DC0489"/>
    <w:rsid w:val="00DC10F6"/>
    <w:rsid w:val="00DC2546"/>
    <w:rsid w:val="00DC395E"/>
    <w:rsid w:val="00DC52EE"/>
    <w:rsid w:val="00DC5A16"/>
    <w:rsid w:val="00DC5ADB"/>
    <w:rsid w:val="00DC5C3B"/>
    <w:rsid w:val="00DC5CE2"/>
    <w:rsid w:val="00DC60D4"/>
    <w:rsid w:val="00DC631B"/>
    <w:rsid w:val="00DC6E51"/>
    <w:rsid w:val="00DC742D"/>
    <w:rsid w:val="00DC746D"/>
    <w:rsid w:val="00DD1174"/>
    <w:rsid w:val="00DD1F41"/>
    <w:rsid w:val="00DD1F69"/>
    <w:rsid w:val="00DD243E"/>
    <w:rsid w:val="00DD2B99"/>
    <w:rsid w:val="00DD46C2"/>
    <w:rsid w:val="00DD61A6"/>
    <w:rsid w:val="00DD64C7"/>
    <w:rsid w:val="00DD7920"/>
    <w:rsid w:val="00DD7F77"/>
    <w:rsid w:val="00DE13F8"/>
    <w:rsid w:val="00DE199F"/>
    <w:rsid w:val="00DE1CF1"/>
    <w:rsid w:val="00DE2597"/>
    <w:rsid w:val="00DE28CD"/>
    <w:rsid w:val="00DE2C2A"/>
    <w:rsid w:val="00DE3DCE"/>
    <w:rsid w:val="00DE3F3C"/>
    <w:rsid w:val="00DE45A2"/>
    <w:rsid w:val="00DE4BE5"/>
    <w:rsid w:val="00DE55C0"/>
    <w:rsid w:val="00DE5A6C"/>
    <w:rsid w:val="00DE5C9D"/>
    <w:rsid w:val="00DE5D72"/>
    <w:rsid w:val="00DE5E36"/>
    <w:rsid w:val="00DE66B9"/>
    <w:rsid w:val="00DE68C4"/>
    <w:rsid w:val="00DE767F"/>
    <w:rsid w:val="00DE7ACD"/>
    <w:rsid w:val="00DF1849"/>
    <w:rsid w:val="00DF325C"/>
    <w:rsid w:val="00DF3B76"/>
    <w:rsid w:val="00DF44C1"/>
    <w:rsid w:val="00DF4C51"/>
    <w:rsid w:val="00DF5887"/>
    <w:rsid w:val="00DF60B6"/>
    <w:rsid w:val="00DF64CE"/>
    <w:rsid w:val="00DF6805"/>
    <w:rsid w:val="00DF6BC0"/>
    <w:rsid w:val="00E0007C"/>
    <w:rsid w:val="00E016D4"/>
    <w:rsid w:val="00E01D1E"/>
    <w:rsid w:val="00E02F64"/>
    <w:rsid w:val="00E04974"/>
    <w:rsid w:val="00E04ACD"/>
    <w:rsid w:val="00E0523B"/>
    <w:rsid w:val="00E06978"/>
    <w:rsid w:val="00E079EB"/>
    <w:rsid w:val="00E07B36"/>
    <w:rsid w:val="00E11343"/>
    <w:rsid w:val="00E11BFF"/>
    <w:rsid w:val="00E12832"/>
    <w:rsid w:val="00E140B3"/>
    <w:rsid w:val="00E14D9F"/>
    <w:rsid w:val="00E15266"/>
    <w:rsid w:val="00E153EA"/>
    <w:rsid w:val="00E15E8D"/>
    <w:rsid w:val="00E1687D"/>
    <w:rsid w:val="00E16BDC"/>
    <w:rsid w:val="00E17071"/>
    <w:rsid w:val="00E17891"/>
    <w:rsid w:val="00E20F44"/>
    <w:rsid w:val="00E2288E"/>
    <w:rsid w:val="00E23735"/>
    <w:rsid w:val="00E2427A"/>
    <w:rsid w:val="00E25643"/>
    <w:rsid w:val="00E277AF"/>
    <w:rsid w:val="00E3087C"/>
    <w:rsid w:val="00E309DE"/>
    <w:rsid w:val="00E30A0A"/>
    <w:rsid w:val="00E31D49"/>
    <w:rsid w:val="00E3378C"/>
    <w:rsid w:val="00E3394B"/>
    <w:rsid w:val="00E33A0E"/>
    <w:rsid w:val="00E34DEB"/>
    <w:rsid w:val="00E35914"/>
    <w:rsid w:val="00E35FC4"/>
    <w:rsid w:val="00E36B7E"/>
    <w:rsid w:val="00E36D4C"/>
    <w:rsid w:val="00E40163"/>
    <w:rsid w:val="00E40C6B"/>
    <w:rsid w:val="00E41712"/>
    <w:rsid w:val="00E42BC9"/>
    <w:rsid w:val="00E42CED"/>
    <w:rsid w:val="00E43068"/>
    <w:rsid w:val="00E435C4"/>
    <w:rsid w:val="00E43A98"/>
    <w:rsid w:val="00E4596C"/>
    <w:rsid w:val="00E459B1"/>
    <w:rsid w:val="00E45A92"/>
    <w:rsid w:val="00E45C68"/>
    <w:rsid w:val="00E476E2"/>
    <w:rsid w:val="00E47900"/>
    <w:rsid w:val="00E47D7F"/>
    <w:rsid w:val="00E50700"/>
    <w:rsid w:val="00E50721"/>
    <w:rsid w:val="00E50874"/>
    <w:rsid w:val="00E5109C"/>
    <w:rsid w:val="00E518B2"/>
    <w:rsid w:val="00E51EA5"/>
    <w:rsid w:val="00E52DF0"/>
    <w:rsid w:val="00E532B3"/>
    <w:rsid w:val="00E554E0"/>
    <w:rsid w:val="00E560D5"/>
    <w:rsid w:val="00E569A7"/>
    <w:rsid w:val="00E56B9C"/>
    <w:rsid w:val="00E5707A"/>
    <w:rsid w:val="00E570B2"/>
    <w:rsid w:val="00E572DB"/>
    <w:rsid w:val="00E57555"/>
    <w:rsid w:val="00E60A3F"/>
    <w:rsid w:val="00E60FB7"/>
    <w:rsid w:val="00E61493"/>
    <w:rsid w:val="00E61830"/>
    <w:rsid w:val="00E62925"/>
    <w:rsid w:val="00E639AA"/>
    <w:rsid w:val="00E6479E"/>
    <w:rsid w:val="00E66A9D"/>
    <w:rsid w:val="00E674F8"/>
    <w:rsid w:val="00E67FD7"/>
    <w:rsid w:val="00E726C5"/>
    <w:rsid w:val="00E72A13"/>
    <w:rsid w:val="00E7392A"/>
    <w:rsid w:val="00E73A72"/>
    <w:rsid w:val="00E73BE4"/>
    <w:rsid w:val="00E74A99"/>
    <w:rsid w:val="00E751FD"/>
    <w:rsid w:val="00E7523A"/>
    <w:rsid w:val="00E75858"/>
    <w:rsid w:val="00E763FA"/>
    <w:rsid w:val="00E772FF"/>
    <w:rsid w:val="00E775AD"/>
    <w:rsid w:val="00E80225"/>
    <w:rsid w:val="00E80C71"/>
    <w:rsid w:val="00E80CEC"/>
    <w:rsid w:val="00E80CF8"/>
    <w:rsid w:val="00E80DDD"/>
    <w:rsid w:val="00E82317"/>
    <w:rsid w:val="00E82583"/>
    <w:rsid w:val="00E8373F"/>
    <w:rsid w:val="00E840E1"/>
    <w:rsid w:val="00E85820"/>
    <w:rsid w:val="00E8683B"/>
    <w:rsid w:val="00E8744D"/>
    <w:rsid w:val="00E87771"/>
    <w:rsid w:val="00E87B48"/>
    <w:rsid w:val="00E87EA1"/>
    <w:rsid w:val="00E90953"/>
    <w:rsid w:val="00E90A57"/>
    <w:rsid w:val="00E92773"/>
    <w:rsid w:val="00E93C54"/>
    <w:rsid w:val="00E94621"/>
    <w:rsid w:val="00E94757"/>
    <w:rsid w:val="00E95EA3"/>
    <w:rsid w:val="00E97AA0"/>
    <w:rsid w:val="00E97B8A"/>
    <w:rsid w:val="00EA0BC6"/>
    <w:rsid w:val="00EA1578"/>
    <w:rsid w:val="00EA1E05"/>
    <w:rsid w:val="00EA27D4"/>
    <w:rsid w:val="00EA2855"/>
    <w:rsid w:val="00EA3E22"/>
    <w:rsid w:val="00EA4263"/>
    <w:rsid w:val="00EA567C"/>
    <w:rsid w:val="00EA592F"/>
    <w:rsid w:val="00EA6482"/>
    <w:rsid w:val="00EA6DA8"/>
    <w:rsid w:val="00EA7486"/>
    <w:rsid w:val="00EB0902"/>
    <w:rsid w:val="00EB10CF"/>
    <w:rsid w:val="00EB11F7"/>
    <w:rsid w:val="00EB1DCC"/>
    <w:rsid w:val="00EB251D"/>
    <w:rsid w:val="00EB26C2"/>
    <w:rsid w:val="00EB299B"/>
    <w:rsid w:val="00EB2DCF"/>
    <w:rsid w:val="00EB352B"/>
    <w:rsid w:val="00EB4977"/>
    <w:rsid w:val="00EB54E7"/>
    <w:rsid w:val="00EB715D"/>
    <w:rsid w:val="00EB74C2"/>
    <w:rsid w:val="00EB75FE"/>
    <w:rsid w:val="00EC09ED"/>
    <w:rsid w:val="00EC1175"/>
    <w:rsid w:val="00EC12AB"/>
    <w:rsid w:val="00EC32F7"/>
    <w:rsid w:val="00EC34BC"/>
    <w:rsid w:val="00EC3DC7"/>
    <w:rsid w:val="00EC4665"/>
    <w:rsid w:val="00EC5E6A"/>
    <w:rsid w:val="00EC5E72"/>
    <w:rsid w:val="00EC6267"/>
    <w:rsid w:val="00EC650F"/>
    <w:rsid w:val="00EC68BC"/>
    <w:rsid w:val="00EC7677"/>
    <w:rsid w:val="00ED12CE"/>
    <w:rsid w:val="00ED1A50"/>
    <w:rsid w:val="00ED1AB7"/>
    <w:rsid w:val="00ED1C51"/>
    <w:rsid w:val="00ED1C94"/>
    <w:rsid w:val="00ED2DAD"/>
    <w:rsid w:val="00ED3034"/>
    <w:rsid w:val="00ED30DB"/>
    <w:rsid w:val="00ED3B1C"/>
    <w:rsid w:val="00ED4157"/>
    <w:rsid w:val="00ED420F"/>
    <w:rsid w:val="00ED5373"/>
    <w:rsid w:val="00ED539C"/>
    <w:rsid w:val="00ED5444"/>
    <w:rsid w:val="00ED5E53"/>
    <w:rsid w:val="00ED6113"/>
    <w:rsid w:val="00ED67DC"/>
    <w:rsid w:val="00ED6D82"/>
    <w:rsid w:val="00EE101A"/>
    <w:rsid w:val="00EE1D61"/>
    <w:rsid w:val="00EE24EE"/>
    <w:rsid w:val="00EE2879"/>
    <w:rsid w:val="00EE2FC0"/>
    <w:rsid w:val="00EE4172"/>
    <w:rsid w:val="00EE417C"/>
    <w:rsid w:val="00EE44DE"/>
    <w:rsid w:val="00EE46C9"/>
    <w:rsid w:val="00EE5014"/>
    <w:rsid w:val="00EE614C"/>
    <w:rsid w:val="00EE67D5"/>
    <w:rsid w:val="00EE6A5E"/>
    <w:rsid w:val="00EE6B24"/>
    <w:rsid w:val="00EE76A8"/>
    <w:rsid w:val="00EE795A"/>
    <w:rsid w:val="00EE7EAD"/>
    <w:rsid w:val="00EF02C6"/>
    <w:rsid w:val="00EF04CF"/>
    <w:rsid w:val="00EF07F5"/>
    <w:rsid w:val="00EF11EE"/>
    <w:rsid w:val="00EF1510"/>
    <w:rsid w:val="00EF1A3F"/>
    <w:rsid w:val="00EF4BF6"/>
    <w:rsid w:val="00EF4E62"/>
    <w:rsid w:val="00EF4FD0"/>
    <w:rsid w:val="00EF5A77"/>
    <w:rsid w:val="00EF5D20"/>
    <w:rsid w:val="00EF5D3E"/>
    <w:rsid w:val="00EF5F58"/>
    <w:rsid w:val="00EF6FAB"/>
    <w:rsid w:val="00EF7110"/>
    <w:rsid w:val="00F00149"/>
    <w:rsid w:val="00F00730"/>
    <w:rsid w:val="00F015C8"/>
    <w:rsid w:val="00F02926"/>
    <w:rsid w:val="00F02F07"/>
    <w:rsid w:val="00F0674D"/>
    <w:rsid w:val="00F0727D"/>
    <w:rsid w:val="00F106CA"/>
    <w:rsid w:val="00F114EF"/>
    <w:rsid w:val="00F13086"/>
    <w:rsid w:val="00F139B7"/>
    <w:rsid w:val="00F13A27"/>
    <w:rsid w:val="00F13B70"/>
    <w:rsid w:val="00F1446A"/>
    <w:rsid w:val="00F14762"/>
    <w:rsid w:val="00F155CA"/>
    <w:rsid w:val="00F16DC2"/>
    <w:rsid w:val="00F17CA3"/>
    <w:rsid w:val="00F17DDA"/>
    <w:rsid w:val="00F17EA7"/>
    <w:rsid w:val="00F203EF"/>
    <w:rsid w:val="00F206E5"/>
    <w:rsid w:val="00F2114E"/>
    <w:rsid w:val="00F213B1"/>
    <w:rsid w:val="00F21B29"/>
    <w:rsid w:val="00F21EA1"/>
    <w:rsid w:val="00F21FF2"/>
    <w:rsid w:val="00F22159"/>
    <w:rsid w:val="00F2217D"/>
    <w:rsid w:val="00F223E2"/>
    <w:rsid w:val="00F2247B"/>
    <w:rsid w:val="00F22B86"/>
    <w:rsid w:val="00F23450"/>
    <w:rsid w:val="00F23575"/>
    <w:rsid w:val="00F23704"/>
    <w:rsid w:val="00F23B4D"/>
    <w:rsid w:val="00F24BDA"/>
    <w:rsid w:val="00F24CC5"/>
    <w:rsid w:val="00F25F0B"/>
    <w:rsid w:val="00F25F36"/>
    <w:rsid w:val="00F266F6"/>
    <w:rsid w:val="00F26E21"/>
    <w:rsid w:val="00F316BF"/>
    <w:rsid w:val="00F32961"/>
    <w:rsid w:val="00F33661"/>
    <w:rsid w:val="00F33858"/>
    <w:rsid w:val="00F33C85"/>
    <w:rsid w:val="00F34329"/>
    <w:rsid w:val="00F3546B"/>
    <w:rsid w:val="00F35578"/>
    <w:rsid w:val="00F35D37"/>
    <w:rsid w:val="00F35F67"/>
    <w:rsid w:val="00F36D5F"/>
    <w:rsid w:val="00F376E2"/>
    <w:rsid w:val="00F37AD7"/>
    <w:rsid w:val="00F37E91"/>
    <w:rsid w:val="00F40C97"/>
    <w:rsid w:val="00F40DBB"/>
    <w:rsid w:val="00F414BF"/>
    <w:rsid w:val="00F41D99"/>
    <w:rsid w:val="00F42057"/>
    <w:rsid w:val="00F42FFF"/>
    <w:rsid w:val="00F43106"/>
    <w:rsid w:val="00F45913"/>
    <w:rsid w:val="00F4611B"/>
    <w:rsid w:val="00F476FA"/>
    <w:rsid w:val="00F47728"/>
    <w:rsid w:val="00F47DED"/>
    <w:rsid w:val="00F527DA"/>
    <w:rsid w:val="00F53AC4"/>
    <w:rsid w:val="00F547F3"/>
    <w:rsid w:val="00F5494E"/>
    <w:rsid w:val="00F5607A"/>
    <w:rsid w:val="00F560FD"/>
    <w:rsid w:val="00F562A4"/>
    <w:rsid w:val="00F5670E"/>
    <w:rsid w:val="00F567F2"/>
    <w:rsid w:val="00F56A50"/>
    <w:rsid w:val="00F5792E"/>
    <w:rsid w:val="00F57B3C"/>
    <w:rsid w:val="00F60030"/>
    <w:rsid w:val="00F61733"/>
    <w:rsid w:val="00F622DA"/>
    <w:rsid w:val="00F62463"/>
    <w:rsid w:val="00F6309D"/>
    <w:rsid w:val="00F63376"/>
    <w:rsid w:val="00F63D3F"/>
    <w:rsid w:val="00F63F33"/>
    <w:rsid w:val="00F63FCE"/>
    <w:rsid w:val="00F64232"/>
    <w:rsid w:val="00F652FF"/>
    <w:rsid w:val="00F656A9"/>
    <w:rsid w:val="00F665F5"/>
    <w:rsid w:val="00F665F8"/>
    <w:rsid w:val="00F66FFF"/>
    <w:rsid w:val="00F70766"/>
    <w:rsid w:val="00F70CBB"/>
    <w:rsid w:val="00F70FA1"/>
    <w:rsid w:val="00F71347"/>
    <w:rsid w:val="00F73BC0"/>
    <w:rsid w:val="00F73D2D"/>
    <w:rsid w:val="00F73F43"/>
    <w:rsid w:val="00F750C9"/>
    <w:rsid w:val="00F774A1"/>
    <w:rsid w:val="00F80C30"/>
    <w:rsid w:val="00F8215B"/>
    <w:rsid w:val="00F84333"/>
    <w:rsid w:val="00F8503E"/>
    <w:rsid w:val="00F855BE"/>
    <w:rsid w:val="00F8694C"/>
    <w:rsid w:val="00F86ABA"/>
    <w:rsid w:val="00F8727A"/>
    <w:rsid w:val="00F8774B"/>
    <w:rsid w:val="00F87F00"/>
    <w:rsid w:val="00F90199"/>
    <w:rsid w:val="00F9027D"/>
    <w:rsid w:val="00F9029F"/>
    <w:rsid w:val="00F91EB8"/>
    <w:rsid w:val="00F92514"/>
    <w:rsid w:val="00F938C1"/>
    <w:rsid w:val="00F9406C"/>
    <w:rsid w:val="00F9432C"/>
    <w:rsid w:val="00F94C2A"/>
    <w:rsid w:val="00F94FFD"/>
    <w:rsid w:val="00F95E9F"/>
    <w:rsid w:val="00F96F90"/>
    <w:rsid w:val="00F975F7"/>
    <w:rsid w:val="00F97FCF"/>
    <w:rsid w:val="00FA0114"/>
    <w:rsid w:val="00FA0766"/>
    <w:rsid w:val="00FA09D5"/>
    <w:rsid w:val="00FA0AD6"/>
    <w:rsid w:val="00FA163E"/>
    <w:rsid w:val="00FA1736"/>
    <w:rsid w:val="00FA1A6C"/>
    <w:rsid w:val="00FA23BF"/>
    <w:rsid w:val="00FA2630"/>
    <w:rsid w:val="00FA2F23"/>
    <w:rsid w:val="00FA345A"/>
    <w:rsid w:val="00FA3A50"/>
    <w:rsid w:val="00FA3DB9"/>
    <w:rsid w:val="00FA4FE2"/>
    <w:rsid w:val="00FA55A2"/>
    <w:rsid w:val="00FA656F"/>
    <w:rsid w:val="00FA65E9"/>
    <w:rsid w:val="00FA6B48"/>
    <w:rsid w:val="00FA6CD7"/>
    <w:rsid w:val="00FB01E7"/>
    <w:rsid w:val="00FB24B8"/>
    <w:rsid w:val="00FB3133"/>
    <w:rsid w:val="00FB3B2A"/>
    <w:rsid w:val="00FB4411"/>
    <w:rsid w:val="00FB5169"/>
    <w:rsid w:val="00FB561B"/>
    <w:rsid w:val="00FB59C4"/>
    <w:rsid w:val="00FB6351"/>
    <w:rsid w:val="00FB6951"/>
    <w:rsid w:val="00FB6DC0"/>
    <w:rsid w:val="00FB6EF9"/>
    <w:rsid w:val="00FB7BD2"/>
    <w:rsid w:val="00FC06FD"/>
    <w:rsid w:val="00FC07F8"/>
    <w:rsid w:val="00FC1AC7"/>
    <w:rsid w:val="00FC1AD7"/>
    <w:rsid w:val="00FC225D"/>
    <w:rsid w:val="00FC2639"/>
    <w:rsid w:val="00FC3BCB"/>
    <w:rsid w:val="00FC4508"/>
    <w:rsid w:val="00FC466E"/>
    <w:rsid w:val="00FC4699"/>
    <w:rsid w:val="00FC5C0D"/>
    <w:rsid w:val="00FC6132"/>
    <w:rsid w:val="00FD077B"/>
    <w:rsid w:val="00FD10B8"/>
    <w:rsid w:val="00FD1134"/>
    <w:rsid w:val="00FD13A2"/>
    <w:rsid w:val="00FD14E6"/>
    <w:rsid w:val="00FD164F"/>
    <w:rsid w:val="00FD1845"/>
    <w:rsid w:val="00FD1A63"/>
    <w:rsid w:val="00FD1CAB"/>
    <w:rsid w:val="00FD1F40"/>
    <w:rsid w:val="00FD2BD4"/>
    <w:rsid w:val="00FD3143"/>
    <w:rsid w:val="00FD3309"/>
    <w:rsid w:val="00FD3552"/>
    <w:rsid w:val="00FD51A5"/>
    <w:rsid w:val="00FD58AD"/>
    <w:rsid w:val="00FD724E"/>
    <w:rsid w:val="00FE0D31"/>
    <w:rsid w:val="00FE13A8"/>
    <w:rsid w:val="00FE150F"/>
    <w:rsid w:val="00FE1529"/>
    <w:rsid w:val="00FE1DDC"/>
    <w:rsid w:val="00FE20AA"/>
    <w:rsid w:val="00FE2699"/>
    <w:rsid w:val="00FE4292"/>
    <w:rsid w:val="00FE42B2"/>
    <w:rsid w:val="00FE446B"/>
    <w:rsid w:val="00FE59F8"/>
    <w:rsid w:val="00FE5B83"/>
    <w:rsid w:val="00FE5EDD"/>
    <w:rsid w:val="00FE63A7"/>
    <w:rsid w:val="00FE6DE0"/>
    <w:rsid w:val="00FE7032"/>
    <w:rsid w:val="00FE7758"/>
    <w:rsid w:val="00FE7981"/>
    <w:rsid w:val="00FE7DD7"/>
    <w:rsid w:val="00FF0865"/>
    <w:rsid w:val="00FF15C7"/>
    <w:rsid w:val="00FF2094"/>
    <w:rsid w:val="00FF3275"/>
    <w:rsid w:val="00FF47FA"/>
    <w:rsid w:val="00FF4A8B"/>
    <w:rsid w:val="00FF4CD7"/>
    <w:rsid w:val="00FF4DDA"/>
    <w:rsid w:val="00FF55A1"/>
    <w:rsid w:val="00FF5ADC"/>
    <w:rsid w:val="00FF75C0"/>
    <w:rsid w:val="00FF75C7"/>
    <w:rsid w:val="00FF7838"/>
    <w:rsid w:val="01A33D32"/>
    <w:rsid w:val="022B1C87"/>
    <w:rsid w:val="028FAA17"/>
    <w:rsid w:val="03D83D0F"/>
    <w:rsid w:val="05453B27"/>
    <w:rsid w:val="054646A0"/>
    <w:rsid w:val="05B83501"/>
    <w:rsid w:val="05CED2BD"/>
    <w:rsid w:val="0602DC61"/>
    <w:rsid w:val="065138B7"/>
    <w:rsid w:val="0698B032"/>
    <w:rsid w:val="071AEDC3"/>
    <w:rsid w:val="08951EC0"/>
    <w:rsid w:val="0920E942"/>
    <w:rsid w:val="0942E66B"/>
    <w:rsid w:val="09B705EB"/>
    <w:rsid w:val="09F96C29"/>
    <w:rsid w:val="0A8A4A73"/>
    <w:rsid w:val="0AAC100C"/>
    <w:rsid w:val="0AD0A323"/>
    <w:rsid w:val="0B774ED0"/>
    <w:rsid w:val="0BAB0AE8"/>
    <w:rsid w:val="0C0892BC"/>
    <w:rsid w:val="0D94563B"/>
    <w:rsid w:val="0DEE100F"/>
    <w:rsid w:val="0ED40089"/>
    <w:rsid w:val="0EDA832C"/>
    <w:rsid w:val="0F9DF65E"/>
    <w:rsid w:val="0FB7756A"/>
    <w:rsid w:val="0FC26CAD"/>
    <w:rsid w:val="1051E330"/>
    <w:rsid w:val="114564F3"/>
    <w:rsid w:val="11BAF493"/>
    <w:rsid w:val="11D7BE7B"/>
    <w:rsid w:val="124804DD"/>
    <w:rsid w:val="12AE8CEF"/>
    <w:rsid w:val="1339DF4F"/>
    <w:rsid w:val="133A44F6"/>
    <w:rsid w:val="136B3191"/>
    <w:rsid w:val="13EA96A3"/>
    <w:rsid w:val="1515DFE4"/>
    <w:rsid w:val="1563F24E"/>
    <w:rsid w:val="159941FD"/>
    <w:rsid w:val="15ABE832"/>
    <w:rsid w:val="15C40516"/>
    <w:rsid w:val="167BEB3B"/>
    <w:rsid w:val="17C3CE98"/>
    <w:rsid w:val="18240A37"/>
    <w:rsid w:val="18290727"/>
    <w:rsid w:val="1913F086"/>
    <w:rsid w:val="193136B7"/>
    <w:rsid w:val="19F29F53"/>
    <w:rsid w:val="1A692650"/>
    <w:rsid w:val="1BE1C8C8"/>
    <w:rsid w:val="1CC369F5"/>
    <w:rsid w:val="1D7BE8EC"/>
    <w:rsid w:val="1DF75E7A"/>
    <w:rsid w:val="1E141D44"/>
    <w:rsid w:val="1E1446F3"/>
    <w:rsid w:val="1E82AB92"/>
    <w:rsid w:val="2014D148"/>
    <w:rsid w:val="205F41C7"/>
    <w:rsid w:val="221876C9"/>
    <w:rsid w:val="22F94D99"/>
    <w:rsid w:val="2306DCE7"/>
    <w:rsid w:val="2333A877"/>
    <w:rsid w:val="23C994BE"/>
    <w:rsid w:val="27389990"/>
    <w:rsid w:val="27913E79"/>
    <w:rsid w:val="28A7246E"/>
    <w:rsid w:val="28ACC944"/>
    <w:rsid w:val="290B4D37"/>
    <w:rsid w:val="29E845AD"/>
    <w:rsid w:val="2A579DA8"/>
    <w:rsid w:val="2AB6F7A9"/>
    <w:rsid w:val="2B2854A2"/>
    <w:rsid w:val="2B69084C"/>
    <w:rsid w:val="2C03B886"/>
    <w:rsid w:val="2CF77B79"/>
    <w:rsid w:val="2D0DD1F5"/>
    <w:rsid w:val="2D6A2408"/>
    <w:rsid w:val="2D9FEE89"/>
    <w:rsid w:val="2E9EA087"/>
    <w:rsid w:val="2F13EDCA"/>
    <w:rsid w:val="2FA6C1F4"/>
    <w:rsid w:val="306960CE"/>
    <w:rsid w:val="307CB926"/>
    <w:rsid w:val="30C1C0ED"/>
    <w:rsid w:val="3115CFDE"/>
    <w:rsid w:val="3135E8AF"/>
    <w:rsid w:val="329112CC"/>
    <w:rsid w:val="32BD6A74"/>
    <w:rsid w:val="3365133B"/>
    <w:rsid w:val="3405D267"/>
    <w:rsid w:val="34533BC3"/>
    <w:rsid w:val="350D0A9A"/>
    <w:rsid w:val="35562F6E"/>
    <w:rsid w:val="355E4ECA"/>
    <w:rsid w:val="357446D7"/>
    <w:rsid w:val="357DD01B"/>
    <w:rsid w:val="3591430A"/>
    <w:rsid w:val="361358E1"/>
    <w:rsid w:val="368D2B5F"/>
    <w:rsid w:val="36FD9056"/>
    <w:rsid w:val="37225F8A"/>
    <w:rsid w:val="38ABE799"/>
    <w:rsid w:val="392043FA"/>
    <w:rsid w:val="397C364E"/>
    <w:rsid w:val="39DD21BE"/>
    <w:rsid w:val="39FB0F78"/>
    <w:rsid w:val="3A1916C3"/>
    <w:rsid w:val="3A2A3809"/>
    <w:rsid w:val="3A776CFF"/>
    <w:rsid w:val="3ADCE267"/>
    <w:rsid w:val="3AEF9BB9"/>
    <w:rsid w:val="3B62BF1A"/>
    <w:rsid w:val="3BCE490F"/>
    <w:rsid w:val="3C470CA3"/>
    <w:rsid w:val="3DD630D5"/>
    <w:rsid w:val="3E4C3747"/>
    <w:rsid w:val="3EA091D6"/>
    <w:rsid w:val="3ED1082D"/>
    <w:rsid w:val="3FAD0CA8"/>
    <w:rsid w:val="41185C94"/>
    <w:rsid w:val="41F71195"/>
    <w:rsid w:val="429523F4"/>
    <w:rsid w:val="42AE2ECB"/>
    <w:rsid w:val="4364B584"/>
    <w:rsid w:val="4516AFC8"/>
    <w:rsid w:val="45F0D3CE"/>
    <w:rsid w:val="466FF03C"/>
    <w:rsid w:val="479AC84B"/>
    <w:rsid w:val="47EC6EAA"/>
    <w:rsid w:val="486E0CD3"/>
    <w:rsid w:val="491AADC8"/>
    <w:rsid w:val="494106BE"/>
    <w:rsid w:val="498EE9EE"/>
    <w:rsid w:val="49B3AB92"/>
    <w:rsid w:val="49B960FF"/>
    <w:rsid w:val="4AB24A36"/>
    <w:rsid w:val="4AE8A5B2"/>
    <w:rsid w:val="4C294E81"/>
    <w:rsid w:val="4C907884"/>
    <w:rsid w:val="4D02AE25"/>
    <w:rsid w:val="4D7E23B3"/>
    <w:rsid w:val="4DB30DC0"/>
    <w:rsid w:val="4E5AE958"/>
    <w:rsid w:val="4E7A6AA9"/>
    <w:rsid w:val="4ECFE7B1"/>
    <w:rsid w:val="4F1AF86D"/>
    <w:rsid w:val="504813B4"/>
    <w:rsid w:val="51C1F24B"/>
    <w:rsid w:val="51C77427"/>
    <w:rsid w:val="51DEA446"/>
    <w:rsid w:val="521868CC"/>
    <w:rsid w:val="532740E7"/>
    <w:rsid w:val="533D90C6"/>
    <w:rsid w:val="535C541C"/>
    <w:rsid w:val="54A9DC83"/>
    <w:rsid w:val="54EF2C79"/>
    <w:rsid w:val="5529D5C4"/>
    <w:rsid w:val="55850FED"/>
    <w:rsid w:val="5705B701"/>
    <w:rsid w:val="5765C881"/>
    <w:rsid w:val="577BAFB2"/>
    <w:rsid w:val="57B48282"/>
    <w:rsid w:val="5821453B"/>
    <w:rsid w:val="593FD2FB"/>
    <w:rsid w:val="59B6351E"/>
    <w:rsid w:val="5A5D0B62"/>
    <w:rsid w:val="5B9578D9"/>
    <w:rsid w:val="5BFF9A59"/>
    <w:rsid w:val="5C4E6C29"/>
    <w:rsid w:val="5CBD4354"/>
    <w:rsid w:val="5D482D51"/>
    <w:rsid w:val="5EFBFF59"/>
    <w:rsid w:val="5F9E3E4F"/>
    <w:rsid w:val="60A5FB77"/>
    <w:rsid w:val="612E029F"/>
    <w:rsid w:val="61C82F35"/>
    <w:rsid w:val="629B73BD"/>
    <w:rsid w:val="6377D4BB"/>
    <w:rsid w:val="63E20018"/>
    <w:rsid w:val="64A52575"/>
    <w:rsid w:val="64EF913F"/>
    <w:rsid w:val="652789DD"/>
    <w:rsid w:val="6549279C"/>
    <w:rsid w:val="665A231C"/>
    <w:rsid w:val="66B3D4D0"/>
    <w:rsid w:val="66F3D4F4"/>
    <w:rsid w:val="66F4C1E5"/>
    <w:rsid w:val="676445B5"/>
    <w:rsid w:val="682538C8"/>
    <w:rsid w:val="68259E6A"/>
    <w:rsid w:val="684039A0"/>
    <w:rsid w:val="68BB32B7"/>
    <w:rsid w:val="6942ABE6"/>
    <w:rsid w:val="694561C5"/>
    <w:rsid w:val="696EC8DA"/>
    <w:rsid w:val="69A16CB0"/>
    <w:rsid w:val="6A8DC2E7"/>
    <w:rsid w:val="6B0C67DD"/>
    <w:rsid w:val="6BB89BD5"/>
    <w:rsid w:val="6CEF5378"/>
    <w:rsid w:val="6CF90F8D"/>
    <w:rsid w:val="6CFF35B0"/>
    <w:rsid w:val="6D710D67"/>
    <w:rsid w:val="6D757ADF"/>
    <w:rsid w:val="6DBCD04C"/>
    <w:rsid w:val="6DC49139"/>
    <w:rsid w:val="6DD04DC6"/>
    <w:rsid w:val="70CBBE4B"/>
    <w:rsid w:val="71EBCB2D"/>
    <w:rsid w:val="7405C2CB"/>
    <w:rsid w:val="74C02EDC"/>
    <w:rsid w:val="75FCDB98"/>
    <w:rsid w:val="77BF9550"/>
    <w:rsid w:val="77FC4B91"/>
    <w:rsid w:val="78CC6DAD"/>
    <w:rsid w:val="79621154"/>
    <w:rsid w:val="79DFDFF1"/>
    <w:rsid w:val="7A036127"/>
    <w:rsid w:val="7A8C438C"/>
    <w:rsid w:val="7B033D27"/>
    <w:rsid w:val="7B3AB4F6"/>
    <w:rsid w:val="7C014BE8"/>
    <w:rsid w:val="7D44E7AD"/>
    <w:rsid w:val="7D770FB2"/>
    <w:rsid w:val="7DD27AD7"/>
    <w:rsid w:val="7DF89C85"/>
    <w:rsid w:val="7F51B060"/>
    <w:rsid w:val="7FE3F6D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BodyText">
    <w:name w:val="Body Text"/>
    <w:basedOn w:val="Normal"/>
    <w:link w:val="BodyTextChar"/>
    <w:uiPriority w:val="1"/>
    <w:qFormat/>
    <w:rsid w:val="00E61493"/>
    <w:pPr>
      <w:widowControl w:val="0"/>
      <w:spacing w:after="0" w:line="240" w:lineRule="auto"/>
      <w:ind w:left="259"/>
    </w:pPr>
    <w:rPr>
      <w:rFonts w:eastAsia="Times New Roman"/>
      <w:lang w:eastAsia="en-NZ"/>
    </w:rPr>
  </w:style>
  <w:style w:type="character" w:customStyle="1" w:styleId="BodyTextChar">
    <w:name w:val="Body Text Char"/>
    <w:basedOn w:val="DefaultParagraphFont"/>
    <w:link w:val="BodyText"/>
    <w:uiPriority w:val="99"/>
    <w:rsid w:val="00E61493"/>
    <w:rPr>
      <w:rFonts w:ascii="Arial" w:eastAsia="Times New Roman" w:hAnsi="Arial" w:cs="Arial"/>
      <w:sz w:val="22"/>
      <w:szCs w:val="22"/>
    </w:rPr>
  </w:style>
  <w:style w:type="paragraph" w:customStyle="1" w:styleId="TableParagraph">
    <w:name w:val="Table Paragraph"/>
    <w:basedOn w:val="Normal"/>
    <w:uiPriority w:val="1"/>
    <w:qFormat/>
    <w:rsid w:val="00B45ABF"/>
    <w:pPr>
      <w:widowControl w:val="0"/>
      <w:spacing w:after="0" w:line="240" w:lineRule="auto"/>
      <w:ind w:left="472"/>
    </w:pPr>
    <w:rPr>
      <w:rFonts w:eastAsia="Times New Roman"/>
      <w:sz w:val="24"/>
      <w:szCs w:val="24"/>
      <w:lang w:eastAsia="en-NZ"/>
    </w:rPr>
  </w:style>
  <w:style w:type="paragraph" w:customStyle="1" w:styleId="HeadingBlank">
    <w:name w:val="HeadingBlank"/>
    <w:basedOn w:val="Normal"/>
    <w:link w:val="HeadingBlankChar"/>
    <w:rsid w:val="005E6AA0"/>
    <w:pPr>
      <w:keepNext/>
      <w:keepLines/>
      <w:autoSpaceDE/>
      <w:autoSpaceDN/>
      <w:adjustRightInd/>
      <w:spacing w:after="0" w:line="240" w:lineRule="auto"/>
    </w:pPr>
    <w:rPr>
      <w:kern w:val="2"/>
      <w:sz w:val="24"/>
      <w14:ligatures w14:val="standardContextual"/>
    </w:rPr>
  </w:style>
  <w:style w:type="character" w:customStyle="1" w:styleId="HeadingBlankChar">
    <w:name w:val="HeadingBlank Char"/>
    <w:basedOn w:val="DefaultParagraphFont"/>
    <w:link w:val="HeadingBlank"/>
    <w:rsid w:val="005E6AA0"/>
    <w:rPr>
      <w:rFonts w:ascii="Arial" w:eastAsiaTheme="minorHAnsi" w:hAnsi="Arial" w:cs="Arial"/>
      <w:kern w:val="2"/>
      <w:sz w:val="24"/>
      <w:szCs w:val="22"/>
      <w:lang w:eastAsia="en-US"/>
      <w14:ligatures w14:val="standardContextual"/>
    </w:rPr>
  </w:style>
  <w:style w:type="paragraph" w:customStyle="1" w:styleId="lb1">
    <w:name w:val="lb1"/>
    <w:basedOn w:val="Normal"/>
    <w:link w:val="lb1Char"/>
    <w:rsid w:val="005E6AA0"/>
    <w:pPr>
      <w:autoSpaceDE/>
      <w:autoSpaceDN/>
      <w:adjustRightInd/>
      <w:spacing w:after="0" w:line="240" w:lineRule="auto"/>
      <w:ind w:left="360" w:hanging="360"/>
    </w:pPr>
    <w:rPr>
      <w:kern w:val="2"/>
      <w:sz w:val="24"/>
      <w14:ligatures w14:val="standardContextual"/>
    </w:rPr>
  </w:style>
  <w:style w:type="character" w:customStyle="1" w:styleId="lb1Char">
    <w:name w:val="lb1 Char"/>
    <w:basedOn w:val="DefaultParagraphFont"/>
    <w:link w:val="lb1"/>
    <w:rsid w:val="005E6AA0"/>
    <w:rPr>
      <w:rFonts w:ascii="Arial" w:eastAsiaTheme="minorHAnsi" w:hAnsi="Arial" w:cs="Arial"/>
      <w:kern w:val="2"/>
      <w:sz w:val="24"/>
      <w:szCs w:val="22"/>
      <w:lang w:eastAsia="en-US"/>
      <w14:ligatures w14:val="standardContextual"/>
    </w:rPr>
  </w:style>
  <w:style w:type="paragraph" w:styleId="ListParagraph">
    <w:name w:val="List Paragraph"/>
    <w:aliases w:val="Bullet Normal,Unordered List Paragraph,List Paragraph numbered,List Bullet indent,List Paragraph1,Rec para,Recommendation,List Paragraph11,Dot pt,F5 List Paragraph,No Spacing1,List Paragraph Char Char Char,Indicator Text,Numbered Para 1"/>
    <w:basedOn w:val="Normal"/>
    <w:link w:val="ListParagraphChar"/>
    <w:uiPriority w:val="1"/>
    <w:qFormat/>
    <w:rsid w:val="00E23735"/>
    <w:pPr>
      <w:autoSpaceDE/>
      <w:autoSpaceDN/>
      <w:adjustRightInd/>
      <w:spacing w:after="160" w:line="259" w:lineRule="auto"/>
      <w:ind w:left="720"/>
      <w:contextualSpacing/>
    </w:pPr>
    <w:rPr>
      <w:rFonts w:asciiTheme="minorHAnsi" w:hAnsiTheme="minorHAnsi" w:cstheme="minorBidi"/>
    </w:rPr>
  </w:style>
  <w:style w:type="character" w:styleId="Mention">
    <w:name w:val="Mention"/>
    <w:basedOn w:val="DefaultParagraphFont"/>
    <w:uiPriority w:val="99"/>
    <w:unhideWhenUsed/>
    <w:rsid w:val="00E23735"/>
    <w:rPr>
      <w:color w:val="2B579A"/>
      <w:shd w:val="clear" w:color="auto" w:fill="E1DFDD"/>
    </w:rPr>
  </w:style>
  <w:style w:type="table" w:styleId="PlainTable1">
    <w:name w:val="Plain Table 1"/>
    <w:basedOn w:val="TableNormal"/>
    <w:uiPriority w:val="41"/>
    <w:rsid w:val="00E2373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23735"/>
  </w:style>
  <w:style w:type="paragraph" w:customStyle="1" w:styleId="l1">
    <w:name w:val="l1"/>
    <w:basedOn w:val="HeadingBlank"/>
    <w:link w:val="l1Char"/>
    <w:rsid w:val="00492BDB"/>
    <w:pPr>
      <w:keepNext w:val="0"/>
      <w:keepLines w:val="0"/>
      <w:ind w:left="360" w:hanging="360"/>
    </w:pPr>
  </w:style>
  <w:style w:type="character" w:customStyle="1" w:styleId="l1Char">
    <w:name w:val="l1 Char"/>
    <w:basedOn w:val="HeadingBlankChar"/>
    <w:link w:val="l1"/>
    <w:rsid w:val="00492BDB"/>
    <w:rPr>
      <w:rFonts w:ascii="Arial" w:eastAsiaTheme="minorHAnsi" w:hAnsi="Arial" w:cs="Arial"/>
      <w:kern w:val="2"/>
      <w:sz w:val="24"/>
      <w:szCs w:val="22"/>
      <w:lang w:eastAsia="en-US"/>
      <w14:ligatures w14:val="standardContextual"/>
    </w:rPr>
  </w:style>
  <w:style w:type="paragraph" w:customStyle="1" w:styleId="xmsonormal">
    <w:name w:val="x_msonormal"/>
    <w:basedOn w:val="Normal"/>
    <w:rsid w:val="00492BDB"/>
    <w:pPr>
      <w:autoSpaceDE/>
      <w:autoSpaceDN/>
      <w:adjustRightInd/>
      <w:spacing w:after="0" w:line="240" w:lineRule="auto"/>
    </w:pPr>
    <w:rPr>
      <w:rFonts w:ascii="Calibri" w:hAnsi="Calibri" w:cs="Calibri"/>
      <w:lang w:eastAsia="en-NZ"/>
    </w:rPr>
  </w:style>
  <w:style w:type="paragraph" w:customStyle="1" w:styleId="Default">
    <w:name w:val="Default"/>
    <w:uiPriority w:val="99"/>
    <w:rsid w:val="00492BDB"/>
    <w:pPr>
      <w:autoSpaceDE w:val="0"/>
      <w:autoSpaceDN w:val="0"/>
      <w:adjustRightInd w:val="0"/>
    </w:pPr>
    <w:rPr>
      <w:rFonts w:ascii="Calibri" w:eastAsiaTheme="minorHAnsi" w:hAnsi="Calibri" w:cs="Calibri"/>
      <w:color w:val="000000"/>
      <w:sz w:val="24"/>
      <w:szCs w:val="24"/>
      <w:lang w:eastAsia="en-US"/>
    </w:rPr>
  </w:style>
  <w:style w:type="character" w:customStyle="1" w:styleId="ListParagraphChar">
    <w:name w:val="List Paragraph Char"/>
    <w:aliases w:val="Bullet Normal Char,Unordered List Paragraph Char,List Paragraph numbered Char,List Bullet indent Char,List Paragraph1 Char,Rec para Char,Recommendation Char,List Paragraph11 Char,Dot pt Char,F5 List Paragraph Char,No Spacing1 Char"/>
    <w:basedOn w:val="DefaultParagraphFont"/>
    <w:link w:val="ListParagraph"/>
    <w:uiPriority w:val="34"/>
    <w:locked/>
    <w:rsid w:val="00492BDB"/>
    <w:rPr>
      <w:rFonts w:asciiTheme="minorHAnsi" w:eastAsiaTheme="minorHAnsi" w:hAnsiTheme="minorHAnsi" w:cstheme="minorBidi"/>
      <w:sz w:val="22"/>
      <w:szCs w:val="22"/>
      <w:lang w:eastAsia="en-US"/>
    </w:rPr>
  </w:style>
  <w:style w:type="paragraph" w:customStyle="1" w:styleId="paragraph">
    <w:name w:val="paragraph"/>
    <w:basedOn w:val="Normal"/>
    <w:rsid w:val="000A30F7"/>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A30F7"/>
  </w:style>
  <w:style w:type="character" w:customStyle="1" w:styleId="eop">
    <w:name w:val="eop"/>
    <w:basedOn w:val="DefaultParagraphFont"/>
    <w:rsid w:val="000A30F7"/>
  </w:style>
  <w:style w:type="paragraph" w:customStyle="1" w:styleId="xelementtoproof">
    <w:name w:val="x_elementtoproof"/>
    <w:basedOn w:val="Normal"/>
    <w:rsid w:val="001240BC"/>
    <w:pPr>
      <w:autoSpaceDE/>
      <w:autoSpaceDN/>
      <w:adjustRightInd/>
      <w:spacing w:before="100" w:beforeAutospacing="1" w:after="100" w:afterAutospacing="1" w:line="240" w:lineRule="auto"/>
    </w:pPr>
    <w:rPr>
      <w:rFonts w:ascii="Calibri" w:hAnsi="Calibri" w:cs="Calibri"/>
      <w:lang w:eastAsia="en-NZ"/>
    </w:rPr>
  </w:style>
  <w:style w:type="paragraph" w:customStyle="1" w:styleId="TeThHauorahead1">
    <w:name w:val="Te Tāhū Hauora head 1"/>
    <w:basedOn w:val="Heading1"/>
    <w:qFormat/>
    <w:rsid w:val="00C04AC5"/>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C04AC5"/>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C04AC5"/>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C04AC5"/>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C04AC5"/>
    <w:pPr>
      <w:autoSpaceDE/>
      <w:autoSpaceDN/>
      <w:adjustRightInd/>
    </w:pPr>
    <w:rPr>
      <w:b/>
    </w:rPr>
  </w:style>
  <w:style w:type="paragraph" w:customStyle="1" w:styleId="TeThHauorahead3">
    <w:name w:val="Te Tāhū Hauora head 3"/>
    <w:basedOn w:val="Heading3"/>
    <w:qFormat/>
    <w:rsid w:val="00C04AC5"/>
    <w:pPr>
      <w:autoSpaceDE/>
      <w:autoSpaceDN/>
      <w:adjustRightInd/>
      <w:spacing w:before="280" w:after="200" w:line="240" w:lineRule="auto"/>
    </w:pPr>
    <w:rPr>
      <w:rFonts w:cs="Arial"/>
      <w:color w:val="auto"/>
      <w:szCs w:val="24"/>
    </w:rPr>
  </w:style>
  <w:style w:type="paragraph" w:customStyle="1" w:styleId="TeThHauorabodytext">
    <w:name w:val="Te Tāhū Hauora body text"/>
    <w:basedOn w:val="Normal"/>
    <w:qFormat/>
    <w:rsid w:val="002B30F5"/>
    <w:pPr>
      <w:autoSpaceDE/>
      <w:autoSpaceDN/>
      <w:adjustRightInd/>
      <w:spacing w:after="160" w:line="259" w:lineRule="auto"/>
    </w:pPr>
    <w:rPr>
      <w:rFonts w:asciiTheme="minorHAnsi" w:hAnsiTheme="minorHAnsi"/>
    </w:rPr>
  </w:style>
  <w:style w:type="paragraph" w:customStyle="1" w:styleId="elementtoproof">
    <w:name w:val="elementtoproof"/>
    <w:basedOn w:val="Normal"/>
    <w:rsid w:val="00F41D99"/>
    <w:pPr>
      <w:autoSpaceDE/>
      <w:autoSpaceDN/>
      <w:adjustRightInd/>
      <w:spacing w:after="0" w:line="240" w:lineRule="auto"/>
    </w:pPr>
    <w:rPr>
      <w:rFonts w:ascii="Aptos" w:hAnsi="Aptos" w:cs="Aptos"/>
      <w:sz w:val="24"/>
      <w:szCs w:val="24"/>
      <w:lang w:eastAsia="en-NZ"/>
    </w:rPr>
  </w:style>
  <w:style w:type="numbering" w:customStyle="1" w:styleId="NoIndentBullet">
    <w:name w:val="NoIndentBullet"/>
    <w:uiPriority w:val="99"/>
    <w:rsid w:val="006B50F9"/>
    <w:pPr>
      <w:numPr>
        <w:numId w:val="17"/>
      </w:numPr>
    </w:pPr>
  </w:style>
  <w:style w:type="paragraph" w:styleId="ListBullet">
    <w:name w:val="List Bullet"/>
    <w:basedOn w:val="Normal"/>
    <w:rsid w:val="00D82A18"/>
    <w:pPr>
      <w:tabs>
        <w:tab w:val="num" w:pos="360"/>
      </w:tabs>
      <w:autoSpaceDE/>
      <w:autoSpaceDN/>
      <w:adjustRightInd/>
      <w:spacing w:after="0" w:line="240" w:lineRule="auto"/>
      <w:ind w:left="360" w:hanging="360"/>
      <w:contextualSpacing/>
    </w:pPr>
    <w:rPr>
      <w:rFonts w:eastAsia="Times New Roman" w:cs="Times New Roman"/>
      <w:b/>
      <w:sz w:val="24"/>
      <w:szCs w:val="24"/>
      <w:lang w:val="en-US"/>
    </w:rPr>
  </w:style>
  <w:style w:type="paragraph" w:styleId="PlainText">
    <w:name w:val="Plain Text"/>
    <w:basedOn w:val="Normal"/>
    <w:link w:val="PlainTextChar"/>
    <w:uiPriority w:val="99"/>
    <w:unhideWhenUsed/>
    <w:rsid w:val="00D82A18"/>
    <w:pPr>
      <w:autoSpaceDE/>
      <w:autoSpaceDN/>
      <w:adjustRightInd/>
      <w:spacing w:after="0" w:line="240" w:lineRule="auto"/>
    </w:pPr>
    <w:rPr>
      <w:rFonts w:ascii="Calibri" w:eastAsia="Times New Roman" w:hAnsi="Calibri" w:cstheme="minorBidi"/>
      <w:kern w:val="2"/>
      <w:szCs w:val="21"/>
      <w14:ligatures w14:val="standardContextual"/>
    </w:rPr>
  </w:style>
  <w:style w:type="character" w:customStyle="1" w:styleId="PlainTextChar">
    <w:name w:val="Plain Text Char"/>
    <w:basedOn w:val="DefaultParagraphFont"/>
    <w:link w:val="PlainText"/>
    <w:uiPriority w:val="99"/>
    <w:rsid w:val="00D82A18"/>
    <w:rPr>
      <w:rFonts w:ascii="Calibri" w:eastAsia="Times New Roman" w:hAnsi="Calibri" w:cstheme="minorBidi"/>
      <w:kern w:val="2"/>
      <w:sz w:val="22"/>
      <w:szCs w:val="21"/>
      <w:lang w:eastAsia="en-US"/>
      <w14:ligatures w14:val="standardContextual"/>
    </w:rPr>
  </w:style>
  <w:style w:type="paragraph" w:styleId="Title">
    <w:name w:val="Title"/>
    <w:basedOn w:val="Normal"/>
    <w:next w:val="Normal"/>
    <w:link w:val="TitleChar"/>
    <w:uiPriority w:val="1"/>
    <w:qFormat/>
    <w:rsid w:val="00D82A18"/>
    <w:pPr>
      <w:spacing w:after="0" w:line="240" w:lineRule="auto"/>
      <w:ind w:left="100"/>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D82A18"/>
    <w:rPr>
      <w:rFonts w:ascii="Times New Roman" w:eastAsiaTheme="minorHAnsi" w:hAnsi="Times New Roman"/>
      <w:b/>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69094299">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333725446">
      <w:bodyDiv w:val="1"/>
      <w:marLeft w:val="0"/>
      <w:marRight w:val="0"/>
      <w:marTop w:val="0"/>
      <w:marBottom w:val="0"/>
      <w:divBdr>
        <w:top w:val="none" w:sz="0" w:space="0" w:color="auto"/>
        <w:left w:val="none" w:sz="0" w:space="0" w:color="auto"/>
        <w:bottom w:val="none" w:sz="0" w:space="0" w:color="auto"/>
        <w:right w:val="none" w:sz="0" w:space="0" w:color="auto"/>
      </w:divBdr>
    </w:div>
    <w:div w:id="460609030">
      <w:bodyDiv w:val="1"/>
      <w:marLeft w:val="0"/>
      <w:marRight w:val="0"/>
      <w:marTop w:val="0"/>
      <w:marBottom w:val="0"/>
      <w:divBdr>
        <w:top w:val="none" w:sz="0" w:space="0" w:color="auto"/>
        <w:left w:val="none" w:sz="0" w:space="0" w:color="auto"/>
        <w:bottom w:val="none" w:sz="0" w:space="0" w:color="auto"/>
        <w:right w:val="none" w:sz="0" w:space="0" w:color="auto"/>
      </w:divBdr>
    </w:div>
    <w:div w:id="541330125">
      <w:bodyDiv w:val="1"/>
      <w:marLeft w:val="0"/>
      <w:marRight w:val="0"/>
      <w:marTop w:val="0"/>
      <w:marBottom w:val="0"/>
      <w:divBdr>
        <w:top w:val="none" w:sz="0" w:space="0" w:color="auto"/>
        <w:left w:val="none" w:sz="0" w:space="0" w:color="auto"/>
        <w:bottom w:val="none" w:sz="0" w:space="0" w:color="auto"/>
        <w:right w:val="none" w:sz="0" w:space="0" w:color="auto"/>
      </w:divBdr>
      <w:divsChild>
        <w:div w:id="27337570">
          <w:marLeft w:val="360"/>
          <w:marRight w:val="0"/>
          <w:marTop w:val="200"/>
          <w:marBottom w:val="0"/>
          <w:divBdr>
            <w:top w:val="none" w:sz="0" w:space="0" w:color="auto"/>
            <w:left w:val="none" w:sz="0" w:space="0" w:color="auto"/>
            <w:bottom w:val="none" w:sz="0" w:space="0" w:color="auto"/>
            <w:right w:val="none" w:sz="0" w:space="0" w:color="auto"/>
          </w:divBdr>
        </w:div>
        <w:div w:id="60521382">
          <w:marLeft w:val="360"/>
          <w:marRight w:val="0"/>
          <w:marTop w:val="200"/>
          <w:marBottom w:val="0"/>
          <w:divBdr>
            <w:top w:val="none" w:sz="0" w:space="0" w:color="auto"/>
            <w:left w:val="none" w:sz="0" w:space="0" w:color="auto"/>
            <w:bottom w:val="none" w:sz="0" w:space="0" w:color="auto"/>
            <w:right w:val="none" w:sz="0" w:space="0" w:color="auto"/>
          </w:divBdr>
        </w:div>
        <w:div w:id="574628851">
          <w:marLeft w:val="1080"/>
          <w:marRight w:val="0"/>
          <w:marTop w:val="100"/>
          <w:marBottom w:val="0"/>
          <w:divBdr>
            <w:top w:val="none" w:sz="0" w:space="0" w:color="auto"/>
            <w:left w:val="none" w:sz="0" w:space="0" w:color="auto"/>
            <w:bottom w:val="none" w:sz="0" w:space="0" w:color="auto"/>
            <w:right w:val="none" w:sz="0" w:space="0" w:color="auto"/>
          </w:divBdr>
        </w:div>
        <w:div w:id="793059217">
          <w:marLeft w:val="1080"/>
          <w:marRight w:val="0"/>
          <w:marTop w:val="100"/>
          <w:marBottom w:val="0"/>
          <w:divBdr>
            <w:top w:val="none" w:sz="0" w:space="0" w:color="auto"/>
            <w:left w:val="none" w:sz="0" w:space="0" w:color="auto"/>
            <w:bottom w:val="none" w:sz="0" w:space="0" w:color="auto"/>
            <w:right w:val="none" w:sz="0" w:space="0" w:color="auto"/>
          </w:divBdr>
        </w:div>
        <w:div w:id="1222902961">
          <w:marLeft w:val="360"/>
          <w:marRight w:val="0"/>
          <w:marTop w:val="200"/>
          <w:marBottom w:val="0"/>
          <w:divBdr>
            <w:top w:val="none" w:sz="0" w:space="0" w:color="auto"/>
            <w:left w:val="none" w:sz="0" w:space="0" w:color="auto"/>
            <w:bottom w:val="none" w:sz="0" w:space="0" w:color="auto"/>
            <w:right w:val="none" w:sz="0" w:space="0" w:color="auto"/>
          </w:divBdr>
        </w:div>
        <w:div w:id="1692951252">
          <w:marLeft w:val="360"/>
          <w:marRight w:val="0"/>
          <w:marTop w:val="200"/>
          <w:marBottom w:val="0"/>
          <w:divBdr>
            <w:top w:val="none" w:sz="0" w:space="0" w:color="auto"/>
            <w:left w:val="none" w:sz="0" w:space="0" w:color="auto"/>
            <w:bottom w:val="none" w:sz="0" w:space="0" w:color="auto"/>
            <w:right w:val="none" w:sz="0" w:space="0" w:color="auto"/>
          </w:divBdr>
        </w:div>
      </w:divsChild>
    </w:div>
    <w:div w:id="557011302">
      <w:bodyDiv w:val="1"/>
      <w:marLeft w:val="0"/>
      <w:marRight w:val="0"/>
      <w:marTop w:val="0"/>
      <w:marBottom w:val="0"/>
      <w:divBdr>
        <w:top w:val="none" w:sz="0" w:space="0" w:color="auto"/>
        <w:left w:val="none" w:sz="0" w:space="0" w:color="auto"/>
        <w:bottom w:val="none" w:sz="0" w:space="0" w:color="auto"/>
        <w:right w:val="none" w:sz="0" w:space="0" w:color="auto"/>
      </w:divBdr>
    </w:div>
    <w:div w:id="592514131">
      <w:bodyDiv w:val="1"/>
      <w:marLeft w:val="0"/>
      <w:marRight w:val="0"/>
      <w:marTop w:val="0"/>
      <w:marBottom w:val="0"/>
      <w:divBdr>
        <w:top w:val="none" w:sz="0" w:space="0" w:color="auto"/>
        <w:left w:val="none" w:sz="0" w:space="0" w:color="auto"/>
        <w:bottom w:val="none" w:sz="0" w:space="0" w:color="auto"/>
        <w:right w:val="none" w:sz="0" w:space="0" w:color="auto"/>
      </w:divBdr>
    </w:div>
    <w:div w:id="685400841">
      <w:bodyDiv w:val="1"/>
      <w:marLeft w:val="0"/>
      <w:marRight w:val="0"/>
      <w:marTop w:val="0"/>
      <w:marBottom w:val="0"/>
      <w:divBdr>
        <w:top w:val="none" w:sz="0" w:space="0" w:color="auto"/>
        <w:left w:val="none" w:sz="0" w:space="0" w:color="auto"/>
        <w:bottom w:val="none" w:sz="0" w:space="0" w:color="auto"/>
        <w:right w:val="none" w:sz="0" w:space="0" w:color="auto"/>
      </w:divBdr>
      <w:divsChild>
        <w:div w:id="865099389">
          <w:marLeft w:val="360"/>
          <w:marRight w:val="0"/>
          <w:marTop w:val="200"/>
          <w:marBottom w:val="0"/>
          <w:divBdr>
            <w:top w:val="none" w:sz="0" w:space="0" w:color="auto"/>
            <w:left w:val="none" w:sz="0" w:space="0" w:color="auto"/>
            <w:bottom w:val="none" w:sz="0" w:space="0" w:color="auto"/>
            <w:right w:val="none" w:sz="0" w:space="0" w:color="auto"/>
          </w:divBdr>
        </w:div>
        <w:div w:id="976182080">
          <w:marLeft w:val="1080"/>
          <w:marRight w:val="0"/>
          <w:marTop w:val="100"/>
          <w:marBottom w:val="0"/>
          <w:divBdr>
            <w:top w:val="none" w:sz="0" w:space="0" w:color="auto"/>
            <w:left w:val="none" w:sz="0" w:space="0" w:color="auto"/>
            <w:bottom w:val="none" w:sz="0" w:space="0" w:color="auto"/>
            <w:right w:val="none" w:sz="0" w:space="0" w:color="auto"/>
          </w:divBdr>
        </w:div>
        <w:div w:id="1242568464">
          <w:marLeft w:val="360"/>
          <w:marRight w:val="0"/>
          <w:marTop w:val="200"/>
          <w:marBottom w:val="0"/>
          <w:divBdr>
            <w:top w:val="none" w:sz="0" w:space="0" w:color="auto"/>
            <w:left w:val="none" w:sz="0" w:space="0" w:color="auto"/>
            <w:bottom w:val="none" w:sz="0" w:space="0" w:color="auto"/>
            <w:right w:val="none" w:sz="0" w:space="0" w:color="auto"/>
          </w:divBdr>
        </w:div>
        <w:div w:id="1345015535">
          <w:marLeft w:val="360"/>
          <w:marRight w:val="0"/>
          <w:marTop w:val="200"/>
          <w:marBottom w:val="0"/>
          <w:divBdr>
            <w:top w:val="none" w:sz="0" w:space="0" w:color="auto"/>
            <w:left w:val="none" w:sz="0" w:space="0" w:color="auto"/>
            <w:bottom w:val="none" w:sz="0" w:space="0" w:color="auto"/>
            <w:right w:val="none" w:sz="0" w:space="0" w:color="auto"/>
          </w:divBdr>
        </w:div>
        <w:div w:id="1443526754">
          <w:marLeft w:val="360"/>
          <w:marRight w:val="0"/>
          <w:marTop w:val="200"/>
          <w:marBottom w:val="0"/>
          <w:divBdr>
            <w:top w:val="none" w:sz="0" w:space="0" w:color="auto"/>
            <w:left w:val="none" w:sz="0" w:space="0" w:color="auto"/>
            <w:bottom w:val="none" w:sz="0" w:space="0" w:color="auto"/>
            <w:right w:val="none" w:sz="0" w:space="0" w:color="auto"/>
          </w:divBdr>
        </w:div>
        <w:div w:id="1473205747">
          <w:marLeft w:val="360"/>
          <w:marRight w:val="0"/>
          <w:marTop w:val="200"/>
          <w:marBottom w:val="0"/>
          <w:divBdr>
            <w:top w:val="none" w:sz="0" w:space="0" w:color="auto"/>
            <w:left w:val="none" w:sz="0" w:space="0" w:color="auto"/>
            <w:bottom w:val="none" w:sz="0" w:space="0" w:color="auto"/>
            <w:right w:val="none" w:sz="0" w:space="0" w:color="auto"/>
          </w:divBdr>
        </w:div>
        <w:div w:id="1511068504">
          <w:marLeft w:val="360"/>
          <w:marRight w:val="0"/>
          <w:marTop w:val="200"/>
          <w:marBottom w:val="0"/>
          <w:divBdr>
            <w:top w:val="none" w:sz="0" w:space="0" w:color="auto"/>
            <w:left w:val="none" w:sz="0" w:space="0" w:color="auto"/>
            <w:bottom w:val="none" w:sz="0" w:space="0" w:color="auto"/>
            <w:right w:val="none" w:sz="0" w:space="0" w:color="auto"/>
          </w:divBdr>
        </w:div>
        <w:div w:id="1703361337">
          <w:marLeft w:val="360"/>
          <w:marRight w:val="0"/>
          <w:marTop w:val="200"/>
          <w:marBottom w:val="0"/>
          <w:divBdr>
            <w:top w:val="none" w:sz="0" w:space="0" w:color="auto"/>
            <w:left w:val="none" w:sz="0" w:space="0" w:color="auto"/>
            <w:bottom w:val="none" w:sz="0" w:space="0" w:color="auto"/>
            <w:right w:val="none" w:sz="0" w:space="0" w:color="auto"/>
          </w:divBdr>
        </w:div>
        <w:div w:id="1875968984">
          <w:marLeft w:val="1080"/>
          <w:marRight w:val="0"/>
          <w:marTop w:val="100"/>
          <w:marBottom w:val="0"/>
          <w:divBdr>
            <w:top w:val="none" w:sz="0" w:space="0" w:color="auto"/>
            <w:left w:val="none" w:sz="0" w:space="0" w:color="auto"/>
            <w:bottom w:val="none" w:sz="0" w:space="0" w:color="auto"/>
            <w:right w:val="none" w:sz="0" w:space="0" w:color="auto"/>
          </w:divBdr>
        </w:div>
        <w:div w:id="2021078733">
          <w:marLeft w:val="360"/>
          <w:marRight w:val="0"/>
          <w:marTop w:val="200"/>
          <w:marBottom w:val="0"/>
          <w:divBdr>
            <w:top w:val="none" w:sz="0" w:space="0" w:color="auto"/>
            <w:left w:val="none" w:sz="0" w:space="0" w:color="auto"/>
            <w:bottom w:val="none" w:sz="0" w:space="0" w:color="auto"/>
            <w:right w:val="none" w:sz="0" w:space="0" w:color="auto"/>
          </w:divBdr>
        </w:div>
      </w:divsChild>
    </w:div>
    <w:div w:id="722212438">
      <w:bodyDiv w:val="1"/>
      <w:marLeft w:val="0"/>
      <w:marRight w:val="0"/>
      <w:marTop w:val="0"/>
      <w:marBottom w:val="0"/>
      <w:divBdr>
        <w:top w:val="none" w:sz="0" w:space="0" w:color="auto"/>
        <w:left w:val="none" w:sz="0" w:space="0" w:color="auto"/>
        <w:bottom w:val="none" w:sz="0" w:space="0" w:color="auto"/>
        <w:right w:val="none" w:sz="0" w:space="0" w:color="auto"/>
      </w:divBdr>
    </w:div>
    <w:div w:id="826703252">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891964401">
      <w:bodyDiv w:val="1"/>
      <w:marLeft w:val="0"/>
      <w:marRight w:val="0"/>
      <w:marTop w:val="0"/>
      <w:marBottom w:val="0"/>
      <w:divBdr>
        <w:top w:val="none" w:sz="0" w:space="0" w:color="auto"/>
        <w:left w:val="none" w:sz="0" w:space="0" w:color="auto"/>
        <w:bottom w:val="none" w:sz="0" w:space="0" w:color="auto"/>
        <w:right w:val="none" w:sz="0" w:space="0" w:color="auto"/>
      </w:divBdr>
      <w:divsChild>
        <w:div w:id="1343819821">
          <w:marLeft w:val="360"/>
          <w:marRight w:val="0"/>
          <w:marTop w:val="200"/>
          <w:marBottom w:val="0"/>
          <w:divBdr>
            <w:top w:val="none" w:sz="0" w:space="0" w:color="auto"/>
            <w:left w:val="none" w:sz="0" w:space="0" w:color="auto"/>
            <w:bottom w:val="none" w:sz="0" w:space="0" w:color="auto"/>
            <w:right w:val="none" w:sz="0" w:space="0" w:color="auto"/>
          </w:divBdr>
        </w:div>
        <w:div w:id="1377973103">
          <w:marLeft w:val="360"/>
          <w:marRight w:val="0"/>
          <w:marTop w:val="200"/>
          <w:marBottom w:val="0"/>
          <w:divBdr>
            <w:top w:val="none" w:sz="0" w:space="0" w:color="auto"/>
            <w:left w:val="none" w:sz="0" w:space="0" w:color="auto"/>
            <w:bottom w:val="none" w:sz="0" w:space="0" w:color="auto"/>
            <w:right w:val="none" w:sz="0" w:space="0" w:color="auto"/>
          </w:divBdr>
        </w:div>
        <w:div w:id="1697535147">
          <w:marLeft w:val="360"/>
          <w:marRight w:val="0"/>
          <w:marTop w:val="200"/>
          <w:marBottom w:val="0"/>
          <w:divBdr>
            <w:top w:val="none" w:sz="0" w:space="0" w:color="auto"/>
            <w:left w:val="none" w:sz="0" w:space="0" w:color="auto"/>
            <w:bottom w:val="none" w:sz="0" w:space="0" w:color="auto"/>
            <w:right w:val="none" w:sz="0" w:space="0" w:color="auto"/>
          </w:divBdr>
        </w:div>
      </w:divsChild>
    </w:div>
    <w:div w:id="918515778">
      <w:bodyDiv w:val="1"/>
      <w:marLeft w:val="0"/>
      <w:marRight w:val="0"/>
      <w:marTop w:val="0"/>
      <w:marBottom w:val="0"/>
      <w:divBdr>
        <w:top w:val="none" w:sz="0" w:space="0" w:color="auto"/>
        <w:left w:val="none" w:sz="0" w:space="0" w:color="auto"/>
        <w:bottom w:val="none" w:sz="0" w:space="0" w:color="auto"/>
        <w:right w:val="none" w:sz="0" w:space="0" w:color="auto"/>
      </w:divBdr>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995375248">
      <w:bodyDiv w:val="1"/>
      <w:marLeft w:val="0"/>
      <w:marRight w:val="0"/>
      <w:marTop w:val="0"/>
      <w:marBottom w:val="0"/>
      <w:divBdr>
        <w:top w:val="none" w:sz="0" w:space="0" w:color="auto"/>
        <w:left w:val="none" w:sz="0" w:space="0" w:color="auto"/>
        <w:bottom w:val="none" w:sz="0" w:space="0" w:color="auto"/>
        <w:right w:val="none" w:sz="0" w:space="0" w:color="auto"/>
      </w:divBdr>
      <w:divsChild>
        <w:div w:id="143476855">
          <w:marLeft w:val="0"/>
          <w:marRight w:val="0"/>
          <w:marTop w:val="13"/>
          <w:marBottom w:val="13"/>
          <w:divBdr>
            <w:top w:val="none" w:sz="0" w:space="0" w:color="auto"/>
            <w:left w:val="none" w:sz="0" w:space="0" w:color="auto"/>
            <w:bottom w:val="none" w:sz="0" w:space="0" w:color="auto"/>
            <w:right w:val="none" w:sz="0" w:space="0" w:color="auto"/>
          </w:divBdr>
        </w:div>
        <w:div w:id="156071312">
          <w:marLeft w:val="0"/>
          <w:marRight w:val="0"/>
          <w:marTop w:val="13"/>
          <w:marBottom w:val="13"/>
          <w:divBdr>
            <w:top w:val="none" w:sz="0" w:space="0" w:color="auto"/>
            <w:left w:val="none" w:sz="0" w:space="0" w:color="auto"/>
            <w:bottom w:val="none" w:sz="0" w:space="0" w:color="auto"/>
            <w:right w:val="none" w:sz="0" w:space="0" w:color="auto"/>
          </w:divBdr>
        </w:div>
        <w:div w:id="1471901352">
          <w:marLeft w:val="0"/>
          <w:marRight w:val="0"/>
          <w:marTop w:val="13"/>
          <w:marBottom w:val="13"/>
          <w:divBdr>
            <w:top w:val="none" w:sz="0" w:space="0" w:color="auto"/>
            <w:left w:val="none" w:sz="0" w:space="0" w:color="auto"/>
            <w:bottom w:val="none" w:sz="0" w:space="0" w:color="auto"/>
            <w:right w:val="none" w:sz="0" w:space="0" w:color="auto"/>
          </w:divBdr>
        </w:div>
        <w:div w:id="1884711732">
          <w:marLeft w:val="0"/>
          <w:marRight w:val="0"/>
          <w:marTop w:val="13"/>
          <w:marBottom w:val="13"/>
          <w:divBdr>
            <w:top w:val="none" w:sz="0" w:space="0" w:color="auto"/>
            <w:left w:val="none" w:sz="0" w:space="0" w:color="auto"/>
            <w:bottom w:val="none" w:sz="0" w:space="0" w:color="auto"/>
            <w:right w:val="none" w:sz="0" w:space="0" w:color="auto"/>
          </w:divBdr>
        </w:div>
      </w:divsChild>
    </w:div>
    <w:div w:id="1016692206">
      <w:bodyDiv w:val="1"/>
      <w:marLeft w:val="0"/>
      <w:marRight w:val="0"/>
      <w:marTop w:val="0"/>
      <w:marBottom w:val="0"/>
      <w:divBdr>
        <w:top w:val="none" w:sz="0" w:space="0" w:color="auto"/>
        <w:left w:val="none" w:sz="0" w:space="0" w:color="auto"/>
        <w:bottom w:val="none" w:sz="0" w:space="0" w:color="auto"/>
        <w:right w:val="none" w:sz="0" w:space="0" w:color="auto"/>
      </w:divBdr>
    </w:div>
    <w:div w:id="1081872811">
      <w:bodyDiv w:val="1"/>
      <w:marLeft w:val="0"/>
      <w:marRight w:val="0"/>
      <w:marTop w:val="0"/>
      <w:marBottom w:val="0"/>
      <w:divBdr>
        <w:top w:val="none" w:sz="0" w:space="0" w:color="auto"/>
        <w:left w:val="none" w:sz="0" w:space="0" w:color="auto"/>
        <w:bottom w:val="none" w:sz="0" w:space="0" w:color="auto"/>
        <w:right w:val="none" w:sz="0" w:space="0" w:color="auto"/>
      </w:divBdr>
      <w:divsChild>
        <w:div w:id="109865506">
          <w:marLeft w:val="360"/>
          <w:marRight w:val="0"/>
          <w:marTop w:val="200"/>
          <w:marBottom w:val="0"/>
          <w:divBdr>
            <w:top w:val="none" w:sz="0" w:space="0" w:color="auto"/>
            <w:left w:val="none" w:sz="0" w:space="0" w:color="auto"/>
            <w:bottom w:val="none" w:sz="0" w:space="0" w:color="auto"/>
            <w:right w:val="none" w:sz="0" w:space="0" w:color="auto"/>
          </w:divBdr>
        </w:div>
        <w:div w:id="1296568501">
          <w:marLeft w:val="360"/>
          <w:marRight w:val="0"/>
          <w:marTop w:val="200"/>
          <w:marBottom w:val="0"/>
          <w:divBdr>
            <w:top w:val="none" w:sz="0" w:space="0" w:color="auto"/>
            <w:left w:val="none" w:sz="0" w:space="0" w:color="auto"/>
            <w:bottom w:val="none" w:sz="0" w:space="0" w:color="auto"/>
            <w:right w:val="none" w:sz="0" w:space="0" w:color="auto"/>
          </w:divBdr>
        </w:div>
        <w:div w:id="2041860584">
          <w:marLeft w:val="360"/>
          <w:marRight w:val="0"/>
          <w:marTop w:val="200"/>
          <w:marBottom w:val="0"/>
          <w:divBdr>
            <w:top w:val="none" w:sz="0" w:space="0" w:color="auto"/>
            <w:left w:val="none" w:sz="0" w:space="0" w:color="auto"/>
            <w:bottom w:val="none" w:sz="0" w:space="0" w:color="auto"/>
            <w:right w:val="none" w:sz="0" w:space="0" w:color="auto"/>
          </w:divBdr>
        </w:div>
      </w:divsChild>
    </w:div>
    <w:div w:id="1161431357">
      <w:bodyDiv w:val="1"/>
      <w:marLeft w:val="0"/>
      <w:marRight w:val="0"/>
      <w:marTop w:val="0"/>
      <w:marBottom w:val="0"/>
      <w:divBdr>
        <w:top w:val="none" w:sz="0" w:space="0" w:color="auto"/>
        <w:left w:val="none" w:sz="0" w:space="0" w:color="auto"/>
        <w:bottom w:val="none" w:sz="0" w:space="0" w:color="auto"/>
        <w:right w:val="none" w:sz="0" w:space="0" w:color="auto"/>
      </w:divBdr>
    </w:div>
    <w:div w:id="1245264710">
      <w:bodyDiv w:val="1"/>
      <w:marLeft w:val="0"/>
      <w:marRight w:val="0"/>
      <w:marTop w:val="0"/>
      <w:marBottom w:val="0"/>
      <w:divBdr>
        <w:top w:val="none" w:sz="0" w:space="0" w:color="auto"/>
        <w:left w:val="none" w:sz="0" w:space="0" w:color="auto"/>
        <w:bottom w:val="none" w:sz="0" w:space="0" w:color="auto"/>
        <w:right w:val="none" w:sz="0" w:space="0" w:color="auto"/>
      </w:divBdr>
      <w:divsChild>
        <w:div w:id="245461836">
          <w:marLeft w:val="360"/>
          <w:marRight w:val="0"/>
          <w:marTop w:val="200"/>
          <w:marBottom w:val="0"/>
          <w:divBdr>
            <w:top w:val="none" w:sz="0" w:space="0" w:color="auto"/>
            <w:left w:val="none" w:sz="0" w:space="0" w:color="auto"/>
            <w:bottom w:val="none" w:sz="0" w:space="0" w:color="auto"/>
            <w:right w:val="none" w:sz="0" w:space="0" w:color="auto"/>
          </w:divBdr>
        </w:div>
        <w:div w:id="966282600">
          <w:marLeft w:val="360"/>
          <w:marRight w:val="0"/>
          <w:marTop w:val="200"/>
          <w:marBottom w:val="0"/>
          <w:divBdr>
            <w:top w:val="none" w:sz="0" w:space="0" w:color="auto"/>
            <w:left w:val="none" w:sz="0" w:space="0" w:color="auto"/>
            <w:bottom w:val="none" w:sz="0" w:space="0" w:color="auto"/>
            <w:right w:val="none" w:sz="0" w:space="0" w:color="auto"/>
          </w:divBdr>
        </w:div>
        <w:div w:id="1659075678">
          <w:marLeft w:val="360"/>
          <w:marRight w:val="0"/>
          <w:marTop w:val="200"/>
          <w:marBottom w:val="0"/>
          <w:divBdr>
            <w:top w:val="none" w:sz="0" w:space="0" w:color="auto"/>
            <w:left w:val="none" w:sz="0" w:space="0" w:color="auto"/>
            <w:bottom w:val="none" w:sz="0" w:space="0" w:color="auto"/>
            <w:right w:val="none" w:sz="0" w:space="0" w:color="auto"/>
          </w:divBdr>
        </w:div>
        <w:div w:id="1842742578">
          <w:marLeft w:val="360"/>
          <w:marRight w:val="0"/>
          <w:marTop w:val="200"/>
          <w:marBottom w:val="0"/>
          <w:divBdr>
            <w:top w:val="none" w:sz="0" w:space="0" w:color="auto"/>
            <w:left w:val="none" w:sz="0" w:space="0" w:color="auto"/>
            <w:bottom w:val="none" w:sz="0" w:space="0" w:color="auto"/>
            <w:right w:val="none" w:sz="0" w:space="0" w:color="auto"/>
          </w:divBdr>
        </w:div>
      </w:divsChild>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466850667">
      <w:bodyDiv w:val="1"/>
      <w:marLeft w:val="0"/>
      <w:marRight w:val="0"/>
      <w:marTop w:val="0"/>
      <w:marBottom w:val="0"/>
      <w:divBdr>
        <w:top w:val="none" w:sz="0" w:space="0" w:color="auto"/>
        <w:left w:val="none" w:sz="0" w:space="0" w:color="auto"/>
        <w:bottom w:val="none" w:sz="0" w:space="0" w:color="auto"/>
        <w:right w:val="none" w:sz="0" w:space="0" w:color="auto"/>
      </w:divBdr>
    </w:div>
    <w:div w:id="1678925678">
      <w:bodyDiv w:val="1"/>
      <w:marLeft w:val="0"/>
      <w:marRight w:val="0"/>
      <w:marTop w:val="0"/>
      <w:marBottom w:val="0"/>
      <w:divBdr>
        <w:top w:val="none" w:sz="0" w:space="0" w:color="auto"/>
        <w:left w:val="none" w:sz="0" w:space="0" w:color="auto"/>
        <w:bottom w:val="none" w:sz="0" w:space="0" w:color="auto"/>
        <w:right w:val="none" w:sz="0" w:space="0" w:color="auto"/>
      </w:divBdr>
    </w:div>
    <w:div w:id="1691102498">
      <w:bodyDiv w:val="1"/>
      <w:marLeft w:val="0"/>
      <w:marRight w:val="0"/>
      <w:marTop w:val="0"/>
      <w:marBottom w:val="0"/>
      <w:divBdr>
        <w:top w:val="none" w:sz="0" w:space="0" w:color="auto"/>
        <w:left w:val="none" w:sz="0" w:space="0" w:color="auto"/>
        <w:bottom w:val="none" w:sz="0" w:space="0" w:color="auto"/>
        <w:right w:val="none" w:sz="0" w:space="0" w:color="auto"/>
      </w:divBdr>
    </w:div>
    <w:div w:id="1726678779">
      <w:bodyDiv w:val="1"/>
      <w:marLeft w:val="0"/>
      <w:marRight w:val="0"/>
      <w:marTop w:val="0"/>
      <w:marBottom w:val="0"/>
      <w:divBdr>
        <w:top w:val="none" w:sz="0" w:space="0" w:color="auto"/>
        <w:left w:val="none" w:sz="0" w:space="0" w:color="auto"/>
        <w:bottom w:val="none" w:sz="0" w:space="0" w:color="auto"/>
        <w:right w:val="none" w:sz="0" w:space="0" w:color="auto"/>
      </w:divBdr>
      <w:divsChild>
        <w:div w:id="1901330641">
          <w:marLeft w:val="360"/>
          <w:marRight w:val="0"/>
          <w:marTop w:val="200"/>
          <w:marBottom w:val="160"/>
          <w:divBdr>
            <w:top w:val="none" w:sz="0" w:space="0" w:color="auto"/>
            <w:left w:val="none" w:sz="0" w:space="0" w:color="auto"/>
            <w:bottom w:val="none" w:sz="0" w:space="0" w:color="auto"/>
            <w:right w:val="none" w:sz="0" w:space="0" w:color="auto"/>
          </w:divBdr>
        </w:div>
        <w:div w:id="2090688063">
          <w:marLeft w:val="360"/>
          <w:marRight w:val="0"/>
          <w:marTop w:val="200"/>
          <w:marBottom w:val="160"/>
          <w:divBdr>
            <w:top w:val="none" w:sz="0" w:space="0" w:color="auto"/>
            <w:left w:val="none" w:sz="0" w:space="0" w:color="auto"/>
            <w:bottom w:val="none" w:sz="0" w:space="0" w:color="auto"/>
            <w:right w:val="none" w:sz="0" w:space="0" w:color="auto"/>
          </w:divBdr>
        </w:div>
      </w:divsChild>
    </w:div>
    <w:div w:id="1729648676">
      <w:bodyDiv w:val="1"/>
      <w:marLeft w:val="0"/>
      <w:marRight w:val="0"/>
      <w:marTop w:val="0"/>
      <w:marBottom w:val="0"/>
      <w:divBdr>
        <w:top w:val="none" w:sz="0" w:space="0" w:color="auto"/>
        <w:left w:val="none" w:sz="0" w:space="0" w:color="auto"/>
        <w:bottom w:val="none" w:sz="0" w:space="0" w:color="auto"/>
        <w:right w:val="none" w:sz="0" w:space="0" w:color="auto"/>
      </w:divBdr>
    </w:div>
    <w:div w:id="1752193144">
      <w:bodyDiv w:val="1"/>
      <w:marLeft w:val="0"/>
      <w:marRight w:val="0"/>
      <w:marTop w:val="0"/>
      <w:marBottom w:val="0"/>
      <w:divBdr>
        <w:top w:val="none" w:sz="0" w:space="0" w:color="auto"/>
        <w:left w:val="none" w:sz="0" w:space="0" w:color="auto"/>
        <w:bottom w:val="none" w:sz="0" w:space="0" w:color="auto"/>
        <w:right w:val="none" w:sz="0" w:space="0" w:color="auto"/>
      </w:divBdr>
    </w:div>
    <w:div w:id="1775321726">
      <w:bodyDiv w:val="1"/>
      <w:marLeft w:val="0"/>
      <w:marRight w:val="0"/>
      <w:marTop w:val="0"/>
      <w:marBottom w:val="0"/>
      <w:divBdr>
        <w:top w:val="none" w:sz="0" w:space="0" w:color="auto"/>
        <w:left w:val="none" w:sz="0" w:space="0" w:color="auto"/>
        <w:bottom w:val="none" w:sz="0" w:space="0" w:color="auto"/>
        <w:right w:val="none" w:sz="0" w:space="0" w:color="auto"/>
      </w:divBdr>
      <w:divsChild>
        <w:div w:id="25831266">
          <w:marLeft w:val="360"/>
          <w:marRight w:val="0"/>
          <w:marTop w:val="200"/>
          <w:marBottom w:val="0"/>
          <w:divBdr>
            <w:top w:val="none" w:sz="0" w:space="0" w:color="auto"/>
            <w:left w:val="none" w:sz="0" w:space="0" w:color="auto"/>
            <w:bottom w:val="none" w:sz="0" w:space="0" w:color="auto"/>
            <w:right w:val="none" w:sz="0" w:space="0" w:color="auto"/>
          </w:divBdr>
        </w:div>
        <w:div w:id="474881089">
          <w:marLeft w:val="360"/>
          <w:marRight w:val="0"/>
          <w:marTop w:val="200"/>
          <w:marBottom w:val="0"/>
          <w:divBdr>
            <w:top w:val="none" w:sz="0" w:space="0" w:color="auto"/>
            <w:left w:val="none" w:sz="0" w:space="0" w:color="auto"/>
            <w:bottom w:val="none" w:sz="0" w:space="0" w:color="auto"/>
            <w:right w:val="none" w:sz="0" w:space="0" w:color="auto"/>
          </w:divBdr>
        </w:div>
        <w:div w:id="816073519">
          <w:marLeft w:val="360"/>
          <w:marRight w:val="0"/>
          <w:marTop w:val="200"/>
          <w:marBottom w:val="0"/>
          <w:divBdr>
            <w:top w:val="none" w:sz="0" w:space="0" w:color="auto"/>
            <w:left w:val="none" w:sz="0" w:space="0" w:color="auto"/>
            <w:bottom w:val="none" w:sz="0" w:space="0" w:color="auto"/>
            <w:right w:val="none" w:sz="0" w:space="0" w:color="auto"/>
          </w:divBdr>
        </w:div>
        <w:div w:id="1029331558">
          <w:marLeft w:val="360"/>
          <w:marRight w:val="0"/>
          <w:marTop w:val="200"/>
          <w:marBottom w:val="0"/>
          <w:divBdr>
            <w:top w:val="none" w:sz="0" w:space="0" w:color="auto"/>
            <w:left w:val="none" w:sz="0" w:space="0" w:color="auto"/>
            <w:bottom w:val="none" w:sz="0" w:space="0" w:color="auto"/>
            <w:right w:val="none" w:sz="0" w:space="0" w:color="auto"/>
          </w:divBdr>
        </w:div>
      </w:divsChild>
    </w:div>
    <w:div w:id="1806047851">
      <w:bodyDiv w:val="1"/>
      <w:marLeft w:val="0"/>
      <w:marRight w:val="0"/>
      <w:marTop w:val="0"/>
      <w:marBottom w:val="0"/>
      <w:divBdr>
        <w:top w:val="none" w:sz="0" w:space="0" w:color="auto"/>
        <w:left w:val="none" w:sz="0" w:space="0" w:color="auto"/>
        <w:bottom w:val="none" w:sz="0" w:space="0" w:color="auto"/>
        <w:right w:val="none" w:sz="0" w:space="0" w:color="auto"/>
      </w:divBdr>
      <w:divsChild>
        <w:div w:id="983703700">
          <w:marLeft w:val="360"/>
          <w:marRight w:val="0"/>
          <w:marTop w:val="200"/>
          <w:marBottom w:val="0"/>
          <w:divBdr>
            <w:top w:val="none" w:sz="0" w:space="0" w:color="auto"/>
            <w:left w:val="none" w:sz="0" w:space="0" w:color="auto"/>
            <w:bottom w:val="none" w:sz="0" w:space="0" w:color="auto"/>
            <w:right w:val="none" w:sz="0" w:space="0" w:color="auto"/>
          </w:divBdr>
        </w:div>
        <w:div w:id="1201161122">
          <w:marLeft w:val="360"/>
          <w:marRight w:val="0"/>
          <w:marTop w:val="200"/>
          <w:marBottom w:val="0"/>
          <w:divBdr>
            <w:top w:val="none" w:sz="0" w:space="0" w:color="auto"/>
            <w:left w:val="none" w:sz="0" w:space="0" w:color="auto"/>
            <w:bottom w:val="none" w:sz="0" w:space="0" w:color="auto"/>
            <w:right w:val="none" w:sz="0" w:space="0" w:color="auto"/>
          </w:divBdr>
        </w:div>
        <w:div w:id="1303928334">
          <w:marLeft w:val="360"/>
          <w:marRight w:val="0"/>
          <w:marTop w:val="200"/>
          <w:marBottom w:val="0"/>
          <w:divBdr>
            <w:top w:val="none" w:sz="0" w:space="0" w:color="auto"/>
            <w:left w:val="none" w:sz="0" w:space="0" w:color="auto"/>
            <w:bottom w:val="none" w:sz="0" w:space="0" w:color="auto"/>
            <w:right w:val="none" w:sz="0" w:space="0" w:color="auto"/>
          </w:divBdr>
        </w:div>
        <w:div w:id="2030250528">
          <w:marLeft w:val="360"/>
          <w:marRight w:val="0"/>
          <w:marTop w:val="200"/>
          <w:marBottom w:val="0"/>
          <w:divBdr>
            <w:top w:val="none" w:sz="0" w:space="0" w:color="auto"/>
            <w:left w:val="none" w:sz="0" w:space="0" w:color="auto"/>
            <w:bottom w:val="none" w:sz="0" w:space="0" w:color="auto"/>
            <w:right w:val="none" w:sz="0" w:space="0" w:color="auto"/>
          </w:divBdr>
        </w:div>
      </w:divsChild>
    </w:div>
    <w:div w:id="1907104228">
      <w:bodyDiv w:val="1"/>
      <w:marLeft w:val="0"/>
      <w:marRight w:val="0"/>
      <w:marTop w:val="0"/>
      <w:marBottom w:val="0"/>
      <w:divBdr>
        <w:top w:val="none" w:sz="0" w:space="0" w:color="auto"/>
        <w:left w:val="none" w:sz="0" w:space="0" w:color="auto"/>
        <w:bottom w:val="none" w:sz="0" w:space="0" w:color="auto"/>
        <w:right w:val="none" w:sz="0" w:space="0" w:color="auto"/>
      </w:divBdr>
    </w:div>
    <w:div w:id="1929734107">
      <w:bodyDiv w:val="1"/>
      <w:marLeft w:val="0"/>
      <w:marRight w:val="0"/>
      <w:marTop w:val="0"/>
      <w:marBottom w:val="0"/>
      <w:divBdr>
        <w:top w:val="none" w:sz="0" w:space="0" w:color="auto"/>
        <w:left w:val="none" w:sz="0" w:space="0" w:color="auto"/>
        <w:bottom w:val="none" w:sz="0" w:space="0" w:color="auto"/>
        <w:right w:val="none" w:sz="0" w:space="0" w:color="auto"/>
      </w:divBdr>
      <w:divsChild>
        <w:div w:id="1630698791">
          <w:marLeft w:val="360"/>
          <w:marRight w:val="0"/>
          <w:marTop w:val="200"/>
          <w:marBottom w:val="160"/>
          <w:divBdr>
            <w:top w:val="none" w:sz="0" w:space="0" w:color="auto"/>
            <w:left w:val="none" w:sz="0" w:space="0" w:color="auto"/>
            <w:bottom w:val="none" w:sz="0" w:space="0" w:color="auto"/>
            <w:right w:val="none" w:sz="0" w:space="0" w:color="auto"/>
          </w:divBdr>
        </w:div>
        <w:div w:id="1842963673">
          <w:marLeft w:val="360"/>
          <w:marRight w:val="0"/>
          <w:marTop w:val="200"/>
          <w:marBottom w:val="160"/>
          <w:divBdr>
            <w:top w:val="none" w:sz="0" w:space="0" w:color="auto"/>
            <w:left w:val="none" w:sz="0" w:space="0" w:color="auto"/>
            <w:bottom w:val="none" w:sz="0" w:space="0" w:color="auto"/>
            <w:right w:val="none" w:sz="0" w:space="0" w:color="auto"/>
          </w:divBdr>
        </w:div>
      </w:divsChild>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 w:id="2037844766">
      <w:bodyDiv w:val="1"/>
      <w:marLeft w:val="0"/>
      <w:marRight w:val="0"/>
      <w:marTop w:val="0"/>
      <w:marBottom w:val="0"/>
      <w:divBdr>
        <w:top w:val="none" w:sz="0" w:space="0" w:color="auto"/>
        <w:left w:val="none" w:sz="0" w:space="0" w:color="auto"/>
        <w:bottom w:val="none" w:sz="0" w:space="0" w:color="auto"/>
        <w:right w:val="none" w:sz="0" w:space="0" w:color="auto"/>
      </w:divBdr>
      <w:divsChild>
        <w:div w:id="239220355">
          <w:marLeft w:val="360"/>
          <w:marRight w:val="0"/>
          <w:marTop w:val="200"/>
          <w:marBottom w:val="0"/>
          <w:divBdr>
            <w:top w:val="none" w:sz="0" w:space="0" w:color="auto"/>
            <w:left w:val="none" w:sz="0" w:space="0" w:color="auto"/>
            <w:bottom w:val="none" w:sz="0" w:space="0" w:color="auto"/>
            <w:right w:val="none" w:sz="0" w:space="0" w:color="auto"/>
          </w:divBdr>
        </w:div>
        <w:div w:id="775296038">
          <w:marLeft w:val="360"/>
          <w:marRight w:val="0"/>
          <w:marTop w:val="200"/>
          <w:marBottom w:val="0"/>
          <w:divBdr>
            <w:top w:val="none" w:sz="0" w:space="0" w:color="auto"/>
            <w:left w:val="none" w:sz="0" w:space="0" w:color="auto"/>
            <w:bottom w:val="none" w:sz="0" w:space="0" w:color="auto"/>
            <w:right w:val="none" w:sz="0" w:space="0" w:color="auto"/>
          </w:divBdr>
        </w:div>
        <w:div w:id="1147017884">
          <w:marLeft w:val="360"/>
          <w:marRight w:val="0"/>
          <w:marTop w:val="200"/>
          <w:marBottom w:val="0"/>
          <w:divBdr>
            <w:top w:val="none" w:sz="0" w:space="0" w:color="auto"/>
            <w:left w:val="none" w:sz="0" w:space="0" w:color="auto"/>
            <w:bottom w:val="none" w:sz="0" w:space="0" w:color="auto"/>
            <w:right w:val="none" w:sz="0" w:space="0" w:color="auto"/>
          </w:divBdr>
        </w:div>
      </w:divsChild>
    </w:div>
    <w:div w:id="2120829513">
      <w:bodyDiv w:val="1"/>
      <w:marLeft w:val="0"/>
      <w:marRight w:val="0"/>
      <w:marTop w:val="0"/>
      <w:marBottom w:val="0"/>
      <w:divBdr>
        <w:top w:val="none" w:sz="0" w:space="0" w:color="auto"/>
        <w:left w:val="none" w:sz="0" w:space="0" w:color="auto"/>
        <w:bottom w:val="none" w:sz="0" w:space="0" w:color="auto"/>
        <w:right w:val="none" w:sz="0" w:space="0" w:color="auto"/>
      </w:divBdr>
      <w:divsChild>
        <w:div w:id="119610319">
          <w:marLeft w:val="360"/>
          <w:marRight w:val="0"/>
          <w:marTop w:val="200"/>
          <w:marBottom w:val="0"/>
          <w:divBdr>
            <w:top w:val="none" w:sz="0" w:space="0" w:color="auto"/>
            <w:left w:val="none" w:sz="0" w:space="0" w:color="auto"/>
            <w:bottom w:val="none" w:sz="0" w:space="0" w:color="auto"/>
            <w:right w:val="none" w:sz="0" w:space="0" w:color="auto"/>
          </w:divBdr>
        </w:div>
        <w:div w:id="1319384181">
          <w:marLeft w:val="360"/>
          <w:marRight w:val="0"/>
          <w:marTop w:val="200"/>
          <w:marBottom w:val="0"/>
          <w:divBdr>
            <w:top w:val="none" w:sz="0" w:space="0" w:color="auto"/>
            <w:left w:val="none" w:sz="0" w:space="0" w:color="auto"/>
            <w:bottom w:val="none" w:sz="0" w:space="0" w:color="auto"/>
            <w:right w:val="none" w:sz="0" w:space="0" w:color="auto"/>
          </w:divBdr>
        </w:div>
        <w:div w:id="1598713754">
          <w:marLeft w:val="360"/>
          <w:marRight w:val="0"/>
          <w:marTop w:val="200"/>
          <w:marBottom w:val="0"/>
          <w:divBdr>
            <w:top w:val="none" w:sz="0" w:space="0" w:color="auto"/>
            <w:left w:val="none" w:sz="0" w:space="0" w:color="auto"/>
            <w:bottom w:val="none" w:sz="0" w:space="0" w:color="auto"/>
            <w:right w:val="none" w:sz="0" w:space="0" w:color="auto"/>
          </w:divBdr>
        </w:div>
        <w:div w:id="1626305985">
          <w:marLeft w:val="360"/>
          <w:marRight w:val="0"/>
          <w:marTop w:val="200"/>
          <w:marBottom w:val="0"/>
          <w:divBdr>
            <w:top w:val="none" w:sz="0" w:space="0" w:color="auto"/>
            <w:left w:val="none" w:sz="0" w:space="0" w:color="auto"/>
            <w:bottom w:val="none" w:sz="0" w:space="0" w:color="auto"/>
            <w:right w:val="none" w:sz="0" w:space="0" w:color="auto"/>
          </w:divBdr>
        </w:div>
        <w:div w:id="192579413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hqsc.govt.nz/consumer-hub/consumer-health-forum-aotearoa/consumer-opportunities/" TargetMode="External"/><Relationship Id="rId18" Type="http://schemas.openxmlformats.org/officeDocument/2006/relationships/hyperlink" Target="https://newsroom.co.nz/2024/07/26/health-system-must-be-accountable-for-complicity-in-abuse/" TargetMode="External"/><Relationship Id="rId26" Type="http://schemas.openxmlformats.org/officeDocument/2006/relationships/hyperlink" Target="http://www.cpsle.org" TargetMode="External"/><Relationship Id="rId39" Type="http://schemas.openxmlformats.org/officeDocument/2006/relationships/image" Target="media/image14.jpeg"/><Relationship Id="rId21" Type="http://schemas.openxmlformats.org/officeDocument/2006/relationships/hyperlink" Target="https://www.wgtn.ac.nz/stout-centre/about/events/poverty-by-design-addressing-the-systemic-causes-of-poverty-and-options-for-change" TargetMode="External"/><Relationship Id="rId34" Type="http://schemas.openxmlformats.org/officeDocument/2006/relationships/image" Target="media/image10.svg"/><Relationship Id="rId42" Type="http://schemas.openxmlformats.org/officeDocument/2006/relationships/image" Target="media/image17.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hqsc.govt.nz/consumer-hub/consumer-health-forum-aotearoa/join-the-forum/" TargetMode="External"/><Relationship Id="rId29" Type="http://schemas.openxmlformats.org/officeDocument/2006/relationships/hyperlink" Target="https://fyi.org.nz/request/25181-complaint-process" TargetMode="External"/><Relationship Id="rId11" Type="http://schemas.openxmlformats.org/officeDocument/2006/relationships/hyperlink" Target="https://aus01.safelinks.protection.outlook.com/?url=https%3A%2F%2Fcpsle.org%2Finformation-hub%2F&amp;data=05%7C02%7CDez.McCormack%40hqsc.govt.nz%7C74d1898b2ab04a1894eb08dcc24c66c5%7C701cefdf35f44444863855f0e12ab1c4%7C0%7C0%7C638598880663001714%7CUnknown%7CTWFpbGZsb3d8eyJWIjoiMC4wLjAwMDAiLCJQIjoiV2luMzIiLCJBTiI6Ik1haWwiLCJXVCI6Mn0%3D%7C0%7C%7C%7C&amp;sdata=PcgTbYnuFatBMRzq%2Bu0zlWGlSwaGjeRcl%2F2%2FMTnZo0k%3D&amp;reserved=0" TargetMode="External"/><Relationship Id="rId24" Type="http://schemas.openxmlformats.org/officeDocument/2006/relationships/hyperlink" Target="https://teweu.nz/extreme-weather-events-impact-on-health-wellbeing-in-tairawhiti/"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cid:image007.jpg@01DAEF2F.79D11D60" TargetMode="External"/><Relationship Id="rId23" Type="http://schemas.openxmlformats.org/officeDocument/2006/relationships/hyperlink" Target="https://www.tewhatuora.govt.nz/health-services-and-programmes/vaccine-information/vaccine-service-delivery/vaccine-safety-monitoring/active-monitoring-post-vaccine-symptom-check/" TargetMode="External"/><Relationship Id="rId28" Type="http://schemas.openxmlformats.org/officeDocument/2006/relationships/image" Target="media/image6.jpeg"/><Relationship Id="rId36" Type="http://schemas.openxmlformats.org/officeDocument/2006/relationships/hyperlink" Target="https://www.namhsca.org.nz/"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gisborneherald.co.nz/news/stage-play-tackles-teen-vaping-principals-say-its-an-epidemic-trust-ceo" TargetMode="External"/><Relationship Id="rId31" Type="http://schemas.openxmlformats.org/officeDocument/2006/relationships/hyperlink" Target="https://www.tepou.co.nz/resources/cpsle-national-body-options-paper" TargetMode="External"/><Relationship Id="rId44"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gisborneherald.co.nz/news/care-model-brings-hospital-to-the-hom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buseincare.org.nz/"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header" Target="header1.xml"/><Relationship Id="rId20" Type="http://schemas.openxmlformats.org/officeDocument/2006/relationships/hyperlink" Target="https://www.genomics-aotearoa.org.nz/our-work/health-projects/aotearoa-nz-genomic-variome"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2.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3.xml><?xml version="1.0" encoding="utf-8"?>
<ds:datastoreItem xmlns:ds="http://schemas.openxmlformats.org/officeDocument/2006/customXml" ds:itemID="{1197B34C-2872-4992-9607-51437AB5F7F9}">
  <ds:schemaRefs>
    <ds:schemaRef ds:uri="http://schemas.microsoft.com/office/2006/metadata/longPropertie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9876</Words>
  <Characters>55492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2024-12-15T21:25:00Z</dcterms:created>
  <dcterms:modified xsi:type="dcterms:W3CDTF">2024-12-15T21:25:00Z</dcterms:modified>
</cp:coreProperties>
</file>